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2D" w:rsidRDefault="00272D48">
      <w:pPr>
        <w:pStyle w:val="BodyText"/>
        <w:spacing w:before="88"/>
        <w:ind w:left="106"/>
      </w:pPr>
      <w:r>
        <w:t>Blaenau Gwent County</w:t>
      </w:r>
      <w:r w:rsidR="00C9625C">
        <w:t xml:space="preserve"> Borough Council</w:t>
      </w:r>
      <w:r w:rsidR="00B50FC7">
        <w:t xml:space="preserve"> - Person Specification</w:t>
      </w:r>
    </w:p>
    <w:p w:rsidR="00FE072D" w:rsidRDefault="00272D48" w:rsidP="00C9625C">
      <w:pPr>
        <w:pStyle w:val="BodyText"/>
        <w:spacing w:before="8"/>
        <w:ind w:left="7200" w:firstLine="720"/>
        <w:rPr>
          <w:sz w:val="34"/>
        </w:rPr>
      </w:pPr>
      <w:r>
        <w:object w:dxaOrig="2040" w:dyaOrig="1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15pt;height:103.15pt" o:ole="">
            <v:imagedata r:id="rId5" o:title=""/>
          </v:shape>
          <o:OLEObject Type="Embed" ProgID="MSPhotoEd.3" ShapeID="_x0000_i1025" DrawAspect="Content" ObjectID="_1688271204" r:id="rId6"/>
        </w:object>
      </w:r>
    </w:p>
    <w:p w:rsidR="00FE072D" w:rsidRDefault="00B50FC7">
      <w:pPr>
        <w:tabs>
          <w:tab w:val="left" w:pos="2266"/>
        </w:tabs>
        <w:ind w:left="106"/>
        <w:rPr>
          <w:b/>
          <w:sz w:val="24"/>
        </w:rPr>
      </w:pPr>
      <w:r>
        <w:rPr>
          <w:sz w:val="24"/>
        </w:rPr>
        <w:t>Directorate:</w:t>
      </w:r>
      <w:r>
        <w:rPr>
          <w:sz w:val="24"/>
        </w:rPr>
        <w:tab/>
      </w:r>
      <w:r w:rsidR="00C9625C">
        <w:rPr>
          <w:b/>
          <w:sz w:val="24"/>
        </w:rPr>
        <w:t>Education</w:t>
      </w:r>
    </w:p>
    <w:p w:rsidR="00FE072D" w:rsidRDefault="00FE072D">
      <w:pPr>
        <w:rPr>
          <w:b/>
          <w:sz w:val="24"/>
        </w:rPr>
      </w:pPr>
    </w:p>
    <w:p w:rsidR="00FE072D" w:rsidRDefault="00B50FC7">
      <w:pPr>
        <w:tabs>
          <w:tab w:val="left" w:pos="2266"/>
        </w:tabs>
        <w:ind w:left="106"/>
        <w:rPr>
          <w:b/>
          <w:sz w:val="24"/>
        </w:rPr>
      </w:pPr>
      <w:r>
        <w:rPr>
          <w:sz w:val="24"/>
        </w:rPr>
        <w:t>Position:</w:t>
      </w:r>
      <w:r>
        <w:rPr>
          <w:sz w:val="24"/>
        </w:rPr>
        <w:tab/>
      </w:r>
      <w:r>
        <w:rPr>
          <w:b/>
          <w:sz w:val="24"/>
        </w:rPr>
        <w:t>Chaperone</w:t>
      </w:r>
    </w:p>
    <w:p w:rsidR="00FE072D" w:rsidRDefault="00FE072D">
      <w:pPr>
        <w:spacing w:before="9"/>
        <w:rPr>
          <w:b/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5221"/>
        <w:gridCol w:w="3778"/>
      </w:tblGrid>
      <w:tr w:rsidR="00FE072D">
        <w:trPr>
          <w:trHeight w:val="551"/>
        </w:trPr>
        <w:tc>
          <w:tcPr>
            <w:tcW w:w="1817" w:type="dxa"/>
            <w:shd w:val="clear" w:color="auto" w:fill="DFDFDF"/>
          </w:tcPr>
          <w:p w:rsidR="00FE072D" w:rsidRDefault="00B50FC7">
            <w:pPr>
              <w:pStyle w:val="TableParagraph"/>
              <w:spacing w:line="271" w:lineRule="exact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  <w:p w:rsidR="00FE072D" w:rsidRDefault="00B50FC7">
            <w:pPr>
              <w:pStyle w:val="TableParagraph"/>
              <w:spacing w:line="260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5221" w:type="dxa"/>
            <w:shd w:val="clear" w:color="auto" w:fill="DFDFDF"/>
          </w:tcPr>
          <w:p w:rsidR="00FE072D" w:rsidRDefault="00B50FC7">
            <w:pPr>
              <w:pStyle w:val="TableParagraph"/>
              <w:spacing w:before="132"/>
              <w:ind w:left="2063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778" w:type="dxa"/>
            <w:shd w:val="clear" w:color="auto" w:fill="DFDFDF"/>
          </w:tcPr>
          <w:p w:rsidR="00FE072D" w:rsidRDefault="00B50FC7">
            <w:pPr>
              <w:pStyle w:val="TableParagraph"/>
              <w:spacing w:before="26"/>
              <w:ind w:left="1376" w:right="1361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FE072D">
        <w:trPr>
          <w:trHeight w:val="503"/>
        </w:trPr>
        <w:tc>
          <w:tcPr>
            <w:tcW w:w="1817" w:type="dxa"/>
          </w:tcPr>
          <w:p w:rsidR="00FE072D" w:rsidRDefault="00B50FC7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5221" w:type="dxa"/>
          </w:tcPr>
          <w:p w:rsidR="00FE072D" w:rsidRDefault="00B50FC7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No formal qualifications are required</w:t>
            </w:r>
          </w:p>
        </w:tc>
        <w:tc>
          <w:tcPr>
            <w:tcW w:w="3778" w:type="dxa"/>
          </w:tcPr>
          <w:p w:rsidR="00FE072D" w:rsidRDefault="00FE07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072D">
        <w:trPr>
          <w:trHeight w:val="1980"/>
        </w:trPr>
        <w:tc>
          <w:tcPr>
            <w:tcW w:w="1817" w:type="dxa"/>
          </w:tcPr>
          <w:p w:rsidR="00FE072D" w:rsidRDefault="00B50FC7">
            <w:pPr>
              <w:pStyle w:val="TableParagraph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Experience and Knowledge</w:t>
            </w:r>
          </w:p>
        </w:tc>
        <w:tc>
          <w:tcPr>
            <w:tcW w:w="5221" w:type="dxa"/>
          </w:tcPr>
          <w:p w:rsidR="00FE072D" w:rsidRDefault="00B50F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Experience of paid and/or voluntary work with children or caring for children</w:t>
            </w:r>
          </w:p>
          <w:p w:rsidR="00C9625C" w:rsidRDefault="00C9625C" w:rsidP="00C9625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"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To have undertaken Child Protection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 w:rsidR="00272D48">
              <w:rPr>
                <w:sz w:val="24"/>
              </w:rPr>
              <w:t>raining as directed by Blaenau Gwent County Borough Council</w:t>
            </w:r>
            <w:r>
              <w:rPr>
                <w:sz w:val="24"/>
              </w:rPr>
              <w:t xml:space="preserve"> or have a commitment to undertake it before a licence can be granted.</w:t>
            </w:r>
          </w:p>
          <w:p w:rsidR="00C9625C" w:rsidRDefault="00C9625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778" w:type="dxa"/>
          </w:tcPr>
          <w:p w:rsidR="00FE072D" w:rsidRDefault="00B50FC7" w:rsidP="00C9625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35" w:lineRule="auto"/>
              <w:ind w:right="9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Experience of theatre, TV or modelling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FE072D" w:rsidRDefault="00B50FC7" w:rsidP="00C9625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First 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  <w:p w:rsidR="00FE072D" w:rsidRDefault="00B50FC7" w:rsidP="00C9625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590"/>
              <w:rPr>
                <w:rFonts w:ascii="Symbol" w:hAnsi="Symbol"/>
              </w:rPr>
            </w:pPr>
            <w:r>
              <w:rPr>
                <w:sz w:val="24"/>
              </w:rPr>
              <w:t xml:space="preserve">Awareness of </w:t>
            </w:r>
            <w:r>
              <w:rPr>
                <w:spacing w:val="-3"/>
                <w:sz w:val="24"/>
              </w:rPr>
              <w:t xml:space="preserve">Theatre </w:t>
            </w:r>
            <w:r>
              <w:rPr>
                <w:sz w:val="24"/>
              </w:rPr>
              <w:t>Health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</w:tc>
      </w:tr>
      <w:tr w:rsidR="00FE072D">
        <w:trPr>
          <w:trHeight w:val="1948"/>
        </w:trPr>
        <w:tc>
          <w:tcPr>
            <w:tcW w:w="1817" w:type="dxa"/>
          </w:tcPr>
          <w:p w:rsidR="00FE072D" w:rsidRDefault="00B50FC7">
            <w:pPr>
              <w:pStyle w:val="TableParagraph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Specialist Knowledge</w:t>
            </w:r>
          </w:p>
        </w:tc>
        <w:tc>
          <w:tcPr>
            <w:tcW w:w="5221" w:type="dxa"/>
          </w:tcPr>
          <w:p w:rsidR="00FE072D" w:rsidRDefault="00B50F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Knowledge and understanding of:</w:t>
            </w:r>
          </w:p>
          <w:p w:rsidR="00FE072D" w:rsidRDefault="00B50FC7" w:rsidP="00C9625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the role and responsibilities of a licence holder</w:t>
            </w:r>
          </w:p>
          <w:p w:rsidR="00FE072D" w:rsidRDefault="00B50FC7" w:rsidP="00C9625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the role of a chaperone.</w:t>
            </w:r>
          </w:p>
        </w:tc>
        <w:tc>
          <w:tcPr>
            <w:tcW w:w="3778" w:type="dxa"/>
          </w:tcPr>
          <w:p w:rsidR="00FE072D" w:rsidRDefault="00B50FC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Knowledge and understanding of:</w:t>
            </w:r>
          </w:p>
          <w:p w:rsidR="00FE072D" w:rsidRDefault="00B95C5E" w:rsidP="00C9625C">
            <w:pPr>
              <w:pStyle w:val="TableParagraph"/>
              <w:numPr>
                <w:ilvl w:val="0"/>
                <w:numId w:val="10"/>
              </w:numPr>
              <w:ind w:right="319"/>
              <w:rPr>
                <w:sz w:val="24"/>
              </w:rPr>
            </w:pPr>
            <w:r>
              <w:rPr>
                <w:sz w:val="24"/>
              </w:rPr>
              <w:t>Regulation 17</w:t>
            </w:r>
            <w:r w:rsidR="00C9625C" w:rsidRPr="00C9625C">
              <w:rPr>
                <w:sz w:val="24"/>
              </w:rPr>
              <w:t xml:space="preserve"> of The Children (Performances and </w:t>
            </w:r>
            <w:r>
              <w:rPr>
                <w:sz w:val="24"/>
              </w:rPr>
              <w:t>Activities) (Wales) Regulations 2015</w:t>
            </w:r>
          </w:p>
          <w:p w:rsidR="00C9625C" w:rsidRDefault="00C9625C" w:rsidP="00C9625C">
            <w:pPr>
              <w:pStyle w:val="TableParagraph"/>
              <w:numPr>
                <w:ilvl w:val="0"/>
                <w:numId w:val="10"/>
              </w:numPr>
              <w:ind w:right="319"/>
              <w:rPr>
                <w:sz w:val="24"/>
              </w:rPr>
            </w:pPr>
            <w:r w:rsidRPr="00C9625C">
              <w:rPr>
                <w:sz w:val="24"/>
              </w:rPr>
              <w:t>Keeping young performers safe Guidance to accompany the 2015 child performance regulations</w:t>
            </w:r>
            <w:r>
              <w:rPr>
                <w:sz w:val="24"/>
              </w:rPr>
              <w:t xml:space="preserve"> (Wales).</w:t>
            </w:r>
          </w:p>
        </w:tc>
      </w:tr>
      <w:tr w:rsidR="00FE072D">
        <w:trPr>
          <w:trHeight w:val="4788"/>
        </w:trPr>
        <w:tc>
          <w:tcPr>
            <w:tcW w:w="1817" w:type="dxa"/>
          </w:tcPr>
          <w:p w:rsidR="00FE072D" w:rsidRDefault="00B50FC7">
            <w:pPr>
              <w:pStyle w:val="TableParagraph"/>
              <w:ind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Personal Skills</w:t>
            </w:r>
          </w:p>
        </w:tc>
        <w:tc>
          <w:tcPr>
            <w:tcW w:w="5221" w:type="dxa"/>
          </w:tcPr>
          <w:p w:rsidR="00FE072D" w:rsidRDefault="00B50FC7" w:rsidP="00C9625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667"/>
              <w:rPr>
                <w:sz w:val="24"/>
              </w:rPr>
            </w:pPr>
            <w:r>
              <w:rPr>
                <w:sz w:val="24"/>
              </w:rPr>
              <w:t>Ability to demonstrate a commitment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 equal opportunities and anti- discriminatory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  <w:p w:rsidR="00FE072D" w:rsidRDefault="00B50FC7" w:rsidP="00C9625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37" w:lineRule="auto"/>
              <w:ind w:right="133"/>
              <w:rPr>
                <w:sz w:val="24"/>
              </w:rPr>
            </w:pPr>
            <w:r>
              <w:rPr>
                <w:sz w:val="24"/>
              </w:rPr>
              <w:t>Ability to understand, abide by, and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enforce, relevant legislation to protect children from exploitation.</w:t>
            </w:r>
          </w:p>
          <w:p w:rsidR="00FE072D" w:rsidRDefault="00B50FC7" w:rsidP="00C9625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Ability to challenge those in authority where a child’s needs are being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compromised.</w:t>
            </w:r>
          </w:p>
          <w:p w:rsidR="00FE072D" w:rsidRDefault="00B50FC7" w:rsidP="00C9625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958"/>
              <w:rPr>
                <w:sz w:val="24"/>
              </w:rPr>
            </w:pPr>
            <w:r>
              <w:rPr>
                <w:sz w:val="24"/>
              </w:rPr>
              <w:t>Ability to listen, communicate and empathise with young people whilst maintaining appropriate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boundaries.</w:t>
            </w:r>
          </w:p>
          <w:p w:rsidR="00FE072D" w:rsidRDefault="00B50FC7" w:rsidP="00C9625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2" w:line="235" w:lineRule="auto"/>
              <w:ind w:right="289"/>
              <w:rPr>
                <w:sz w:val="24"/>
              </w:rPr>
            </w:pPr>
            <w:r>
              <w:rPr>
                <w:sz w:val="24"/>
              </w:rPr>
              <w:t>Good organisational skills including written 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FE072D" w:rsidRDefault="00B50FC7" w:rsidP="00C9625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3"/>
              <w:ind w:right="554"/>
              <w:rPr>
                <w:sz w:val="24"/>
              </w:rPr>
            </w:pPr>
            <w:r>
              <w:rPr>
                <w:sz w:val="24"/>
              </w:rPr>
              <w:t>Positive role model, honest, reliable and punctual.</w:t>
            </w:r>
          </w:p>
        </w:tc>
        <w:tc>
          <w:tcPr>
            <w:tcW w:w="3778" w:type="dxa"/>
          </w:tcPr>
          <w:p w:rsidR="00FE072D" w:rsidRDefault="00FE07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072D">
        <w:trPr>
          <w:trHeight w:val="1396"/>
        </w:trPr>
        <w:tc>
          <w:tcPr>
            <w:tcW w:w="1817" w:type="dxa"/>
          </w:tcPr>
          <w:p w:rsidR="00FE072D" w:rsidRDefault="00B50FC7" w:rsidP="00C9625C">
            <w:pPr>
              <w:pStyle w:val="TableParagraph"/>
              <w:ind w:left="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Personal Requirements</w:t>
            </w:r>
          </w:p>
        </w:tc>
        <w:tc>
          <w:tcPr>
            <w:tcW w:w="5221" w:type="dxa"/>
          </w:tcPr>
          <w:p w:rsidR="00FE072D" w:rsidRDefault="00B50FC7" w:rsidP="00B95C5E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Commitment to keep written records as required</w:t>
            </w:r>
            <w:r w:rsidR="00B95C5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78" w:type="dxa"/>
          </w:tcPr>
          <w:p w:rsidR="00FE072D" w:rsidRDefault="00FE072D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FE072D">
        <w:trPr>
          <w:trHeight w:val="868"/>
        </w:trPr>
        <w:tc>
          <w:tcPr>
            <w:tcW w:w="1817" w:type="dxa"/>
          </w:tcPr>
          <w:p w:rsidR="00FE072D" w:rsidRDefault="00B50FC7">
            <w:pPr>
              <w:pStyle w:val="TableParagraph"/>
              <w:ind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Special Conditions</w:t>
            </w:r>
          </w:p>
        </w:tc>
        <w:tc>
          <w:tcPr>
            <w:tcW w:w="5221" w:type="dxa"/>
          </w:tcPr>
          <w:p w:rsidR="00FE072D" w:rsidRDefault="00B50FC7" w:rsidP="00C9625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Satisfactory Enhanced DBS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</w:p>
          <w:p w:rsidR="00FE072D" w:rsidRDefault="00B50FC7" w:rsidP="00C9625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Satisfactory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</w:p>
          <w:p w:rsidR="00C9625C" w:rsidRDefault="00C9625C" w:rsidP="00C9625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Satisfactory self-disclosure form</w:t>
            </w:r>
          </w:p>
        </w:tc>
        <w:tc>
          <w:tcPr>
            <w:tcW w:w="3778" w:type="dxa"/>
          </w:tcPr>
          <w:p w:rsidR="00FE072D" w:rsidRDefault="00FE072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11257" w:rsidRDefault="00C11257"/>
    <w:sectPr w:rsidR="00C11257">
      <w:type w:val="continuous"/>
      <w:pgSz w:w="11910" w:h="16840"/>
      <w:pgMar w:top="46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7BE"/>
    <w:multiLevelType w:val="hybridMultilevel"/>
    <w:tmpl w:val="43A0CE78"/>
    <w:lvl w:ilvl="0" w:tplc="6032C5CC">
      <w:numFmt w:val="bullet"/>
      <w:lvlText w:val=""/>
      <w:lvlJc w:val="left"/>
      <w:pPr>
        <w:ind w:left="396" w:hanging="28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010223A">
      <w:numFmt w:val="bullet"/>
      <w:lvlText w:val="•"/>
      <w:lvlJc w:val="left"/>
      <w:pPr>
        <w:ind w:left="881" w:hanging="288"/>
      </w:pPr>
      <w:rPr>
        <w:rFonts w:hint="default"/>
        <w:lang w:val="en-GB" w:eastAsia="en-US" w:bidi="ar-SA"/>
      </w:rPr>
    </w:lvl>
    <w:lvl w:ilvl="2" w:tplc="6846C636">
      <w:numFmt w:val="bullet"/>
      <w:lvlText w:val="•"/>
      <w:lvlJc w:val="left"/>
      <w:pPr>
        <w:ind w:left="1362" w:hanging="288"/>
      </w:pPr>
      <w:rPr>
        <w:rFonts w:hint="default"/>
        <w:lang w:val="en-GB" w:eastAsia="en-US" w:bidi="ar-SA"/>
      </w:rPr>
    </w:lvl>
    <w:lvl w:ilvl="3" w:tplc="A176BAF0">
      <w:numFmt w:val="bullet"/>
      <w:lvlText w:val="•"/>
      <w:lvlJc w:val="left"/>
      <w:pPr>
        <w:ind w:left="1843" w:hanging="288"/>
      </w:pPr>
      <w:rPr>
        <w:rFonts w:hint="default"/>
        <w:lang w:val="en-GB" w:eastAsia="en-US" w:bidi="ar-SA"/>
      </w:rPr>
    </w:lvl>
    <w:lvl w:ilvl="4" w:tplc="4394D7CE">
      <w:numFmt w:val="bullet"/>
      <w:lvlText w:val="•"/>
      <w:lvlJc w:val="left"/>
      <w:pPr>
        <w:ind w:left="2324" w:hanging="288"/>
      </w:pPr>
      <w:rPr>
        <w:rFonts w:hint="default"/>
        <w:lang w:val="en-GB" w:eastAsia="en-US" w:bidi="ar-SA"/>
      </w:rPr>
    </w:lvl>
    <w:lvl w:ilvl="5" w:tplc="8AB4803C">
      <w:numFmt w:val="bullet"/>
      <w:lvlText w:val="•"/>
      <w:lvlJc w:val="left"/>
      <w:pPr>
        <w:ind w:left="2805" w:hanging="288"/>
      </w:pPr>
      <w:rPr>
        <w:rFonts w:hint="default"/>
        <w:lang w:val="en-GB" w:eastAsia="en-US" w:bidi="ar-SA"/>
      </w:rPr>
    </w:lvl>
    <w:lvl w:ilvl="6" w:tplc="0FCEBAFA">
      <w:numFmt w:val="bullet"/>
      <w:lvlText w:val="•"/>
      <w:lvlJc w:val="left"/>
      <w:pPr>
        <w:ind w:left="3286" w:hanging="288"/>
      </w:pPr>
      <w:rPr>
        <w:rFonts w:hint="default"/>
        <w:lang w:val="en-GB" w:eastAsia="en-US" w:bidi="ar-SA"/>
      </w:rPr>
    </w:lvl>
    <w:lvl w:ilvl="7" w:tplc="9D5673C6">
      <w:numFmt w:val="bullet"/>
      <w:lvlText w:val="•"/>
      <w:lvlJc w:val="left"/>
      <w:pPr>
        <w:ind w:left="3767" w:hanging="288"/>
      </w:pPr>
      <w:rPr>
        <w:rFonts w:hint="default"/>
        <w:lang w:val="en-GB" w:eastAsia="en-US" w:bidi="ar-SA"/>
      </w:rPr>
    </w:lvl>
    <w:lvl w:ilvl="8" w:tplc="092078BE">
      <w:numFmt w:val="bullet"/>
      <w:lvlText w:val="•"/>
      <w:lvlJc w:val="left"/>
      <w:pPr>
        <w:ind w:left="4248" w:hanging="288"/>
      </w:pPr>
      <w:rPr>
        <w:rFonts w:hint="default"/>
        <w:lang w:val="en-GB" w:eastAsia="en-US" w:bidi="ar-SA"/>
      </w:rPr>
    </w:lvl>
  </w:abstractNum>
  <w:abstractNum w:abstractNumId="1" w15:restartNumberingAfterBreak="0">
    <w:nsid w:val="10605D31"/>
    <w:multiLevelType w:val="hybridMultilevel"/>
    <w:tmpl w:val="EC482BC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2183736"/>
    <w:multiLevelType w:val="hybridMultilevel"/>
    <w:tmpl w:val="BF2E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48BD"/>
    <w:multiLevelType w:val="hybridMultilevel"/>
    <w:tmpl w:val="74DC8B3E"/>
    <w:lvl w:ilvl="0" w:tplc="66C86AFC">
      <w:numFmt w:val="bullet"/>
      <w:lvlText w:val="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DF4EDC0">
      <w:numFmt w:val="bullet"/>
      <w:lvlText w:val="•"/>
      <w:lvlJc w:val="left"/>
      <w:pPr>
        <w:ind w:left="1114" w:hanging="360"/>
      </w:pPr>
      <w:rPr>
        <w:rFonts w:hint="default"/>
        <w:lang w:val="en-GB" w:eastAsia="en-US" w:bidi="ar-SA"/>
      </w:rPr>
    </w:lvl>
    <w:lvl w:ilvl="2" w:tplc="6556030A">
      <w:numFmt w:val="bullet"/>
      <w:lvlText w:val="•"/>
      <w:lvlJc w:val="left"/>
      <w:pPr>
        <w:ind w:left="1409" w:hanging="360"/>
      </w:pPr>
      <w:rPr>
        <w:rFonts w:hint="default"/>
        <w:lang w:val="en-GB" w:eastAsia="en-US" w:bidi="ar-SA"/>
      </w:rPr>
    </w:lvl>
    <w:lvl w:ilvl="3" w:tplc="06FC3B2C">
      <w:numFmt w:val="bullet"/>
      <w:lvlText w:val="•"/>
      <w:lvlJc w:val="left"/>
      <w:pPr>
        <w:ind w:left="1704" w:hanging="360"/>
      </w:pPr>
      <w:rPr>
        <w:rFonts w:hint="default"/>
        <w:lang w:val="en-GB" w:eastAsia="en-US" w:bidi="ar-SA"/>
      </w:rPr>
    </w:lvl>
    <w:lvl w:ilvl="4" w:tplc="5260BC76">
      <w:numFmt w:val="bullet"/>
      <w:lvlText w:val="•"/>
      <w:lvlJc w:val="left"/>
      <w:pPr>
        <w:ind w:left="1999" w:hanging="360"/>
      </w:pPr>
      <w:rPr>
        <w:rFonts w:hint="default"/>
        <w:lang w:val="en-GB" w:eastAsia="en-US" w:bidi="ar-SA"/>
      </w:rPr>
    </w:lvl>
    <w:lvl w:ilvl="5" w:tplc="926CA3B4">
      <w:numFmt w:val="bullet"/>
      <w:lvlText w:val="•"/>
      <w:lvlJc w:val="left"/>
      <w:pPr>
        <w:ind w:left="2294" w:hanging="360"/>
      </w:pPr>
      <w:rPr>
        <w:rFonts w:hint="default"/>
        <w:lang w:val="en-GB" w:eastAsia="en-US" w:bidi="ar-SA"/>
      </w:rPr>
    </w:lvl>
    <w:lvl w:ilvl="6" w:tplc="DDE6531A">
      <w:numFmt w:val="bullet"/>
      <w:lvlText w:val="•"/>
      <w:lvlJc w:val="left"/>
      <w:pPr>
        <w:ind w:left="2588" w:hanging="360"/>
      </w:pPr>
      <w:rPr>
        <w:rFonts w:hint="default"/>
        <w:lang w:val="en-GB" w:eastAsia="en-US" w:bidi="ar-SA"/>
      </w:rPr>
    </w:lvl>
    <w:lvl w:ilvl="7" w:tplc="9C5C0C8E">
      <w:numFmt w:val="bullet"/>
      <w:lvlText w:val="•"/>
      <w:lvlJc w:val="left"/>
      <w:pPr>
        <w:ind w:left="2883" w:hanging="360"/>
      </w:pPr>
      <w:rPr>
        <w:rFonts w:hint="default"/>
        <w:lang w:val="en-GB" w:eastAsia="en-US" w:bidi="ar-SA"/>
      </w:rPr>
    </w:lvl>
    <w:lvl w:ilvl="8" w:tplc="1DCEB84C">
      <w:numFmt w:val="bullet"/>
      <w:lvlText w:val="•"/>
      <w:lvlJc w:val="left"/>
      <w:pPr>
        <w:ind w:left="317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7E024B0"/>
    <w:multiLevelType w:val="hybridMultilevel"/>
    <w:tmpl w:val="4284493A"/>
    <w:lvl w:ilvl="0" w:tplc="AA0E716A">
      <w:numFmt w:val="bullet"/>
      <w:lvlText w:val=""/>
      <w:lvlJc w:val="left"/>
      <w:pPr>
        <w:ind w:left="396" w:hanging="28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792CEB42">
      <w:numFmt w:val="bullet"/>
      <w:lvlText w:val="•"/>
      <w:lvlJc w:val="left"/>
      <w:pPr>
        <w:ind w:left="881" w:hanging="288"/>
      </w:pPr>
      <w:rPr>
        <w:rFonts w:hint="default"/>
        <w:lang w:val="en-GB" w:eastAsia="en-US" w:bidi="ar-SA"/>
      </w:rPr>
    </w:lvl>
    <w:lvl w:ilvl="2" w:tplc="E952A314">
      <w:numFmt w:val="bullet"/>
      <w:lvlText w:val="•"/>
      <w:lvlJc w:val="left"/>
      <w:pPr>
        <w:ind w:left="1362" w:hanging="288"/>
      </w:pPr>
      <w:rPr>
        <w:rFonts w:hint="default"/>
        <w:lang w:val="en-GB" w:eastAsia="en-US" w:bidi="ar-SA"/>
      </w:rPr>
    </w:lvl>
    <w:lvl w:ilvl="3" w:tplc="C490795E">
      <w:numFmt w:val="bullet"/>
      <w:lvlText w:val="•"/>
      <w:lvlJc w:val="left"/>
      <w:pPr>
        <w:ind w:left="1843" w:hanging="288"/>
      </w:pPr>
      <w:rPr>
        <w:rFonts w:hint="default"/>
        <w:lang w:val="en-GB" w:eastAsia="en-US" w:bidi="ar-SA"/>
      </w:rPr>
    </w:lvl>
    <w:lvl w:ilvl="4" w:tplc="815E6904">
      <w:numFmt w:val="bullet"/>
      <w:lvlText w:val="•"/>
      <w:lvlJc w:val="left"/>
      <w:pPr>
        <w:ind w:left="2324" w:hanging="288"/>
      </w:pPr>
      <w:rPr>
        <w:rFonts w:hint="default"/>
        <w:lang w:val="en-GB" w:eastAsia="en-US" w:bidi="ar-SA"/>
      </w:rPr>
    </w:lvl>
    <w:lvl w:ilvl="5" w:tplc="15EA07D8">
      <w:numFmt w:val="bullet"/>
      <w:lvlText w:val="•"/>
      <w:lvlJc w:val="left"/>
      <w:pPr>
        <w:ind w:left="2805" w:hanging="288"/>
      </w:pPr>
      <w:rPr>
        <w:rFonts w:hint="default"/>
        <w:lang w:val="en-GB" w:eastAsia="en-US" w:bidi="ar-SA"/>
      </w:rPr>
    </w:lvl>
    <w:lvl w:ilvl="6" w:tplc="2B00E756">
      <w:numFmt w:val="bullet"/>
      <w:lvlText w:val="•"/>
      <w:lvlJc w:val="left"/>
      <w:pPr>
        <w:ind w:left="3286" w:hanging="288"/>
      </w:pPr>
      <w:rPr>
        <w:rFonts w:hint="default"/>
        <w:lang w:val="en-GB" w:eastAsia="en-US" w:bidi="ar-SA"/>
      </w:rPr>
    </w:lvl>
    <w:lvl w:ilvl="7" w:tplc="568A687C">
      <w:numFmt w:val="bullet"/>
      <w:lvlText w:val="•"/>
      <w:lvlJc w:val="left"/>
      <w:pPr>
        <w:ind w:left="3767" w:hanging="288"/>
      </w:pPr>
      <w:rPr>
        <w:rFonts w:hint="default"/>
        <w:lang w:val="en-GB" w:eastAsia="en-US" w:bidi="ar-SA"/>
      </w:rPr>
    </w:lvl>
    <w:lvl w:ilvl="8" w:tplc="C01A5E16">
      <w:numFmt w:val="bullet"/>
      <w:lvlText w:val="•"/>
      <w:lvlJc w:val="left"/>
      <w:pPr>
        <w:ind w:left="4248" w:hanging="288"/>
      </w:pPr>
      <w:rPr>
        <w:rFonts w:hint="default"/>
        <w:lang w:val="en-GB" w:eastAsia="en-US" w:bidi="ar-SA"/>
      </w:rPr>
    </w:lvl>
  </w:abstractNum>
  <w:abstractNum w:abstractNumId="5" w15:restartNumberingAfterBreak="0">
    <w:nsid w:val="55432CBD"/>
    <w:multiLevelType w:val="hybridMultilevel"/>
    <w:tmpl w:val="343A1EBA"/>
    <w:lvl w:ilvl="0" w:tplc="12B60BF2">
      <w:numFmt w:val="bullet"/>
      <w:lvlText w:val="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AC86AA2">
      <w:numFmt w:val="bullet"/>
      <w:lvlText w:val="•"/>
      <w:lvlJc w:val="left"/>
      <w:pPr>
        <w:ind w:left="1259" w:hanging="360"/>
      </w:pPr>
      <w:rPr>
        <w:rFonts w:hint="default"/>
        <w:lang w:val="en-GB" w:eastAsia="en-US" w:bidi="ar-SA"/>
      </w:rPr>
    </w:lvl>
    <w:lvl w:ilvl="2" w:tplc="57A26BA6">
      <w:numFmt w:val="bullet"/>
      <w:lvlText w:val="•"/>
      <w:lvlJc w:val="left"/>
      <w:pPr>
        <w:ind w:left="1698" w:hanging="360"/>
      </w:pPr>
      <w:rPr>
        <w:rFonts w:hint="default"/>
        <w:lang w:val="en-GB" w:eastAsia="en-US" w:bidi="ar-SA"/>
      </w:rPr>
    </w:lvl>
    <w:lvl w:ilvl="3" w:tplc="22127DBA">
      <w:numFmt w:val="bullet"/>
      <w:lvlText w:val="•"/>
      <w:lvlJc w:val="left"/>
      <w:pPr>
        <w:ind w:left="2137" w:hanging="360"/>
      </w:pPr>
      <w:rPr>
        <w:rFonts w:hint="default"/>
        <w:lang w:val="en-GB" w:eastAsia="en-US" w:bidi="ar-SA"/>
      </w:rPr>
    </w:lvl>
    <w:lvl w:ilvl="4" w:tplc="D66211F4">
      <w:numFmt w:val="bullet"/>
      <w:lvlText w:val="•"/>
      <w:lvlJc w:val="left"/>
      <w:pPr>
        <w:ind w:left="2576" w:hanging="360"/>
      </w:pPr>
      <w:rPr>
        <w:rFonts w:hint="default"/>
        <w:lang w:val="en-GB" w:eastAsia="en-US" w:bidi="ar-SA"/>
      </w:rPr>
    </w:lvl>
    <w:lvl w:ilvl="5" w:tplc="1ABC0D2C">
      <w:numFmt w:val="bullet"/>
      <w:lvlText w:val="•"/>
      <w:lvlJc w:val="left"/>
      <w:pPr>
        <w:ind w:left="3015" w:hanging="360"/>
      </w:pPr>
      <w:rPr>
        <w:rFonts w:hint="default"/>
        <w:lang w:val="en-GB" w:eastAsia="en-US" w:bidi="ar-SA"/>
      </w:rPr>
    </w:lvl>
    <w:lvl w:ilvl="6" w:tplc="B86A42B6">
      <w:numFmt w:val="bullet"/>
      <w:lvlText w:val="•"/>
      <w:lvlJc w:val="left"/>
      <w:pPr>
        <w:ind w:left="3454" w:hanging="360"/>
      </w:pPr>
      <w:rPr>
        <w:rFonts w:hint="default"/>
        <w:lang w:val="en-GB" w:eastAsia="en-US" w:bidi="ar-SA"/>
      </w:rPr>
    </w:lvl>
    <w:lvl w:ilvl="7" w:tplc="8FA63DA6">
      <w:numFmt w:val="bullet"/>
      <w:lvlText w:val="•"/>
      <w:lvlJc w:val="left"/>
      <w:pPr>
        <w:ind w:left="3893" w:hanging="360"/>
      </w:pPr>
      <w:rPr>
        <w:rFonts w:hint="default"/>
        <w:lang w:val="en-GB" w:eastAsia="en-US" w:bidi="ar-SA"/>
      </w:rPr>
    </w:lvl>
    <w:lvl w:ilvl="8" w:tplc="6B5ACCC0">
      <w:numFmt w:val="bullet"/>
      <w:lvlText w:val="•"/>
      <w:lvlJc w:val="left"/>
      <w:pPr>
        <w:ind w:left="4332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77964CC"/>
    <w:multiLevelType w:val="hybridMultilevel"/>
    <w:tmpl w:val="52CCDF3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B5B5E9B"/>
    <w:multiLevelType w:val="hybridMultilevel"/>
    <w:tmpl w:val="43545D46"/>
    <w:lvl w:ilvl="0" w:tplc="B2AADA52">
      <w:numFmt w:val="bullet"/>
      <w:lvlText w:val="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28EAE3C4">
      <w:numFmt w:val="bullet"/>
      <w:lvlText w:val="•"/>
      <w:lvlJc w:val="left"/>
      <w:pPr>
        <w:ind w:left="1259" w:hanging="360"/>
      </w:pPr>
      <w:rPr>
        <w:rFonts w:hint="default"/>
        <w:lang w:val="en-GB" w:eastAsia="en-US" w:bidi="ar-SA"/>
      </w:rPr>
    </w:lvl>
    <w:lvl w:ilvl="2" w:tplc="87CC10D4">
      <w:numFmt w:val="bullet"/>
      <w:lvlText w:val="•"/>
      <w:lvlJc w:val="left"/>
      <w:pPr>
        <w:ind w:left="1698" w:hanging="360"/>
      </w:pPr>
      <w:rPr>
        <w:rFonts w:hint="default"/>
        <w:lang w:val="en-GB" w:eastAsia="en-US" w:bidi="ar-SA"/>
      </w:rPr>
    </w:lvl>
    <w:lvl w:ilvl="3" w:tplc="F4DEA4E2">
      <w:numFmt w:val="bullet"/>
      <w:lvlText w:val="•"/>
      <w:lvlJc w:val="left"/>
      <w:pPr>
        <w:ind w:left="2137" w:hanging="360"/>
      </w:pPr>
      <w:rPr>
        <w:rFonts w:hint="default"/>
        <w:lang w:val="en-GB" w:eastAsia="en-US" w:bidi="ar-SA"/>
      </w:rPr>
    </w:lvl>
    <w:lvl w:ilvl="4" w:tplc="1B640D94">
      <w:numFmt w:val="bullet"/>
      <w:lvlText w:val="•"/>
      <w:lvlJc w:val="left"/>
      <w:pPr>
        <w:ind w:left="2576" w:hanging="360"/>
      </w:pPr>
      <w:rPr>
        <w:rFonts w:hint="default"/>
        <w:lang w:val="en-GB" w:eastAsia="en-US" w:bidi="ar-SA"/>
      </w:rPr>
    </w:lvl>
    <w:lvl w:ilvl="5" w:tplc="44584E02">
      <w:numFmt w:val="bullet"/>
      <w:lvlText w:val="•"/>
      <w:lvlJc w:val="left"/>
      <w:pPr>
        <w:ind w:left="3015" w:hanging="360"/>
      </w:pPr>
      <w:rPr>
        <w:rFonts w:hint="default"/>
        <w:lang w:val="en-GB" w:eastAsia="en-US" w:bidi="ar-SA"/>
      </w:rPr>
    </w:lvl>
    <w:lvl w:ilvl="6" w:tplc="24C89816">
      <w:numFmt w:val="bullet"/>
      <w:lvlText w:val="•"/>
      <w:lvlJc w:val="left"/>
      <w:pPr>
        <w:ind w:left="3454" w:hanging="360"/>
      </w:pPr>
      <w:rPr>
        <w:rFonts w:hint="default"/>
        <w:lang w:val="en-GB" w:eastAsia="en-US" w:bidi="ar-SA"/>
      </w:rPr>
    </w:lvl>
    <w:lvl w:ilvl="7" w:tplc="1F1E1642">
      <w:numFmt w:val="bullet"/>
      <w:lvlText w:val="•"/>
      <w:lvlJc w:val="left"/>
      <w:pPr>
        <w:ind w:left="3893" w:hanging="360"/>
      </w:pPr>
      <w:rPr>
        <w:rFonts w:hint="default"/>
        <w:lang w:val="en-GB" w:eastAsia="en-US" w:bidi="ar-SA"/>
      </w:rPr>
    </w:lvl>
    <w:lvl w:ilvl="8" w:tplc="4516DB9E">
      <w:numFmt w:val="bullet"/>
      <w:lvlText w:val="•"/>
      <w:lvlJc w:val="left"/>
      <w:pPr>
        <w:ind w:left="4332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75547F5"/>
    <w:multiLevelType w:val="hybridMultilevel"/>
    <w:tmpl w:val="5852CE1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D3B0269"/>
    <w:multiLevelType w:val="hybridMultilevel"/>
    <w:tmpl w:val="3E6AE6AA"/>
    <w:lvl w:ilvl="0" w:tplc="CB866C70">
      <w:numFmt w:val="bullet"/>
      <w:lvlText w:val=""/>
      <w:lvlJc w:val="left"/>
      <w:pPr>
        <w:ind w:left="828" w:hanging="360"/>
      </w:pPr>
      <w:rPr>
        <w:rFonts w:hint="default"/>
        <w:w w:val="100"/>
        <w:lang w:val="en-GB" w:eastAsia="en-US" w:bidi="ar-SA"/>
      </w:rPr>
    </w:lvl>
    <w:lvl w:ilvl="1" w:tplc="9E2A34BA">
      <w:numFmt w:val="bullet"/>
      <w:lvlText w:val="•"/>
      <w:lvlJc w:val="left"/>
      <w:pPr>
        <w:ind w:left="1114" w:hanging="360"/>
      </w:pPr>
      <w:rPr>
        <w:rFonts w:hint="default"/>
        <w:lang w:val="en-GB" w:eastAsia="en-US" w:bidi="ar-SA"/>
      </w:rPr>
    </w:lvl>
    <w:lvl w:ilvl="2" w:tplc="13866B4A">
      <w:numFmt w:val="bullet"/>
      <w:lvlText w:val="•"/>
      <w:lvlJc w:val="left"/>
      <w:pPr>
        <w:ind w:left="1409" w:hanging="360"/>
      </w:pPr>
      <w:rPr>
        <w:rFonts w:hint="default"/>
        <w:lang w:val="en-GB" w:eastAsia="en-US" w:bidi="ar-SA"/>
      </w:rPr>
    </w:lvl>
    <w:lvl w:ilvl="3" w:tplc="6F28D832">
      <w:numFmt w:val="bullet"/>
      <w:lvlText w:val="•"/>
      <w:lvlJc w:val="left"/>
      <w:pPr>
        <w:ind w:left="1704" w:hanging="360"/>
      </w:pPr>
      <w:rPr>
        <w:rFonts w:hint="default"/>
        <w:lang w:val="en-GB" w:eastAsia="en-US" w:bidi="ar-SA"/>
      </w:rPr>
    </w:lvl>
    <w:lvl w:ilvl="4" w:tplc="915CDC76">
      <w:numFmt w:val="bullet"/>
      <w:lvlText w:val="•"/>
      <w:lvlJc w:val="left"/>
      <w:pPr>
        <w:ind w:left="1999" w:hanging="360"/>
      </w:pPr>
      <w:rPr>
        <w:rFonts w:hint="default"/>
        <w:lang w:val="en-GB" w:eastAsia="en-US" w:bidi="ar-SA"/>
      </w:rPr>
    </w:lvl>
    <w:lvl w:ilvl="5" w:tplc="46580EC6">
      <w:numFmt w:val="bullet"/>
      <w:lvlText w:val="•"/>
      <w:lvlJc w:val="left"/>
      <w:pPr>
        <w:ind w:left="2294" w:hanging="360"/>
      </w:pPr>
      <w:rPr>
        <w:rFonts w:hint="default"/>
        <w:lang w:val="en-GB" w:eastAsia="en-US" w:bidi="ar-SA"/>
      </w:rPr>
    </w:lvl>
    <w:lvl w:ilvl="6" w:tplc="FCF4BC16">
      <w:numFmt w:val="bullet"/>
      <w:lvlText w:val="•"/>
      <w:lvlJc w:val="left"/>
      <w:pPr>
        <w:ind w:left="2588" w:hanging="360"/>
      </w:pPr>
      <w:rPr>
        <w:rFonts w:hint="default"/>
        <w:lang w:val="en-GB" w:eastAsia="en-US" w:bidi="ar-SA"/>
      </w:rPr>
    </w:lvl>
    <w:lvl w:ilvl="7" w:tplc="407AE268">
      <w:numFmt w:val="bullet"/>
      <w:lvlText w:val="•"/>
      <w:lvlJc w:val="left"/>
      <w:pPr>
        <w:ind w:left="2883" w:hanging="360"/>
      </w:pPr>
      <w:rPr>
        <w:rFonts w:hint="default"/>
        <w:lang w:val="en-GB" w:eastAsia="en-US" w:bidi="ar-SA"/>
      </w:rPr>
    </w:lvl>
    <w:lvl w:ilvl="8" w:tplc="6C9614BC">
      <w:numFmt w:val="bullet"/>
      <w:lvlText w:val="•"/>
      <w:lvlJc w:val="left"/>
      <w:pPr>
        <w:ind w:left="3178" w:hanging="36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2D"/>
    <w:rsid w:val="00272D48"/>
    <w:rsid w:val="00B50FC7"/>
    <w:rsid w:val="00B95C5E"/>
    <w:rsid w:val="00C11257"/>
    <w:rsid w:val="00C9625C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9531"/>
  <w15:docId w15:val="{83CA0D42-A699-4BDA-ACB5-C6FED21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Harse</dc:creator>
  <cp:lastModifiedBy>Adams, Lisa</cp:lastModifiedBy>
  <cp:revision>2</cp:revision>
  <dcterms:created xsi:type="dcterms:W3CDTF">2021-07-20T06:27:00Z</dcterms:created>
  <dcterms:modified xsi:type="dcterms:W3CDTF">2021-07-20T06:27:00Z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