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F1A1" w14:textId="273F355D" w:rsidR="00DF785B" w:rsidRPr="006D7998" w:rsidRDefault="00DF785B" w:rsidP="00DF785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6FF08" wp14:editId="2EFE9BC4">
                <wp:simplePos x="0" y="0"/>
                <wp:positionH relativeFrom="rightMargin">
                  <wp:posOffset>-2233295</wp:posOffset>
                </wp:positionH>
                <wp:positionV relativeFrom="paragraph">
                  <wp:posOffset>-1746885</wp:posOffset>
                </wp:positionV>
                <wp:extent cx="2804160" cy="1151699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115169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95B3D7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48DD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1604C" id="Rectangle 2" o:spid="_x0000_s1026" style="position:absolute;margin-left:-175.85pt;margin-top:-137.55pt;width:220.8pt;height:906.8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" fillcolor="#4f81bd" stroked="f" strokecolor="#548dd4">
                <v:fill color2="#95b3d7" o:opacity2="0" rotate="t" focus="100%" type="gradient"/>
                <w10:wrap anchorx="margin"/>
              </v:rect>
            </w:pict>
          </mc:Fallback>
        </mc:AlternateContent>
      </w:r>
      <w:r w:rsidRPr="005C4C16">
        <w:rPr>
          <w:rFonts w:ascii="Comic Sans MS" w:hAnsi="Comic Sans MS"/>
          <w:b/>
          <w:bCs/>
          <w:sz w:val="40"/>
          <w:szCs w:val="40"/>
        </w:rPr>
        <w:t xml:space="preserve">    </w:t>
      </w:r>
    </w:p>
    <w:p w14:paraId="3F1D8B00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6B6A4CD9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68131678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3F51DA54" w14:textId="77777777" w:rsidR="00DF785B" w:rsidRDefault="00DF785B" w:rsidP="00DF785B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5516E71" wp14:editId="1006BA66">
                <wp:simplePos x="0" y="0"/>
                <wp:positionH relativeFrom="page">
                  <wp:posOffset>0</wp:posOffset>
                </wp:positionH>
                <wp:positionV relativeFrom="page">
                  <wp:posOffset>2484120</wp:posOffset>
                </wp:positionV>
                <wp:extent cx="7555230" cy="1988820"/>
                <wp:effectExtent l="0" t="0" r="26670" b="1143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230" cy="198882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E898B" w14:textId="751D4ABD" w:rsidR="00DF785B" w:rsidRDefault="00DF785B" w:rsidP="00DF785B">
                            <w:pPr>
                              <w:pStyle w:val="NoSpacing"/>
                              <w:jc w:val="center"/>
                              <w:rPr>
                                <w:rFonts w:ascii="Cambria" w:eastAsia="Times New Roman" w:hAnsi="Cambria"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br/>
                            </w:r>
                            <w:r w:rsidR="004B56E7" w:rsidRPr="004B56E7">
                              <w:rPr>
                                <w:rFonts w:ascii="Arial" w:eastAsia="Times New Roman" w:hAnsi="Arial"/>
                                <w:b/>
                                <w:color w:val="FFFFFF"/>
                                <w:sz w:val="72"/>
                                <w:szCs w:val="72"/>
                              </w:rPr>
                              <w:t>Polisi Anghenion Dysgu Ychwanegol (ADY)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FFFFFF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6E71" id="Rectangle 93" o:spid="_x0000_s1026" style="position:absolute;margin-left:0;margin-top:195.6pt;width:594.9pt;height:156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" o:allowincell="f" fillcolor="#365f91" strokecolor="#548dd4" strokeweight="1pt">
                <v:textbox inset="14.4pt,,14.4pt">
                  <w:txbxContent>
                    <w:p w14:paraId="56CE898B" w14:textId="751D4ABD" w:rsidR="00DF785B" w:rsidRDefault="00DF785B" w:rsidP="00DF785B">
                      <w:pPr>
                        <w:pStyle w:val="NoSpacing"/>
                        <w:jc w:val="center"/>
                        <w:rPr>
                          <w:rFonts w:ascii="Cambria" w:eastAsia="Times New Roman" w:hAnsi="Cambria"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color w:val="FFFFFF"/>
                          <w:sz w:val="16"/>
                          <w:szCs w:val="16"/>
                        </w:rPr>
                        <w:br/>
                      </w:r>
                      <w:r w:rsidR="004B56E7" w:rsidRPr="004B56E7">
                        <w:rPr>
                          <w:rFonts w:ascii="Arial" w:eastAsia="Times New Roman" w:hAnsi="Arial"/>
                          <w:b/>
                          <w:color w:val="FFFFFF"/>
                          <w:sz w:val="72"/>
                          <w:szCs w:val="72"/>
                        </w:rPr>
                        <w:t xml:space="preserve">Polisi </w:t>
                      </w:r>
                      <w:proofErr w:type="spellStart"/>
                      <w:r w:rsidR="004B56E7" w:rsidRPr="004B56E7">
                        <w:rPr>
                          <w:rFonts w:ascii="Arial" w:eastAsia="Times New Roman" w:hAnsi="Arial"/>
                          <w:b/>
                          <w:color w:val="FFFFFF"/>
                          <w:sz w:val="72"/>
                          <w:szCs w:val="72"/>
                        </w:rPr>
                        <w:t>Anghenion</w:t>
                      </w:r>
                      <w:proofErr w:type="spellEnd"/>
                      <w:r w:rsidR="004B56E7" w:rsidRPr="004B56E7">
                        <w:rPr>
                          <w:rFonts w:ascii="Arial" w:eastAsia="Times New Roman" w:hAnsi="Arial"/>
                          <w:b/>
                          <w:color w:val="FFFFF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="004B56E7" w:rsidRPr="004B56E7">
                        <w:rPr>
                          <w:rFonts w:ascii="Arial" w:eastAsia="Times New Roman" w:hAnsi="Arial"/>
                          <w:b/>
                          <w:color w:val="FFFFFF"/>
                          <w:sz w:val="72"/>
                          <w:szCs w:val="72"/>
                        </w:rPr>
                        <w:t>Dysgu</w:t>
                      </w:r>
                      <w:proofErr w:type="spellEnd"/>
                      <w:r w:rsidR="004B56E7" w:rsidRPr="004B56E7">
                        <w:rPr>
                          <w:rFonts w:ascii="Arial" w:eastAsia="Times New Roman" w:hAnsi="Arial"/>
                          <w:b/>
                          <w:color w:val="FFFFF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="004B56E7" w:rsidRPr="004B56E7">
                        <w:rPr>
                          <w:rFonts w:ascii="Arial" w:eastAsia="Times New Roman" w:hAnsi="Arial"/>
                          <w:b/>
                          <w:color w:val="FFFFFF"/>
                          <w:sz w:val="72"/>
                          <w:szCs w:val="72"/>
                        </w:rPr>
                        <w:t>Ychwanegol</w:t>
                      </w:r>
                      <w:proofErr w:type="spellEnd"/>
                      <w:r w:rsidR="004B56E7" w:rsidRPr="004B56E7">
                        <w:rPr>
                          <w:rFonts w:ascii="Arial" w:eastAsia="Times New Roman" w:hAnsi="Arial"/>
                          <w:b/>
                          <w:color w:val="FFFFFF"/>
                          <w:sz w:val="72"/>
                          <w:szCs w:val="72"/>
                        </w:rPr>
                        <w:t xml:space="preserve"> (ADY)</w:t>
                      </w:r>
                      <w:r>
                        <w:rPr>
                          <w:rFonts w:ascii="Arial" w:eastAsia="Times New Roman" w:hAnsi="Arial"/>
                          <w:b/>
                          <w:color w:val="FFFFFF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2318F19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024B8FF9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27DEE76D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2D60FB45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7C945929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622D6497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0278E7E0" w14:textId="77777777" w:rsidR="00DF785B" w:rsidRDefault="00DF785B" w:rsidP="00DF785B">
      <w:pPr>
        <w:spacing w:line="360" w:lineRule="auto"/>
        <w:rPr>
          <w:rFonts w:ascii="Arial" w:hAnsi="Arial" w:cs="Arial"/>
        </w:rPr>
      </w:pPr>
    </w:p>
    <w:p w14:paraId="736428E1" w14:textId="77777777" w:rsidR="00DF785B" w:rsidRDefault="00DF785B" w:rsidP="00DF785B">
      <w:pPr>
        <w:spacing w:line="360" w:lineRule="auto"/>
        <w:rPr>
          <w:rFonts w:ascii="Tahoma" w:hAnsi="Tahoma" w:cs="Tahoma"/>
        </w:rPr>
      </w:pPr>
    </w:p>
    <w:p w14:paraId="64813BE5" w14:textId="77777777" w:rsidR="00DF785B" w:rsidRDefault="00DF785B" w:rsidP="00DF785B">
      <w:pPr>
        <w:spacing w:line="360" w:lineRule="auto"/>
        <w:rPr>
          <w:rFonts w:cs="Tahoma"/>
        </w:rPr>
      </w:pPr>
    </w:p>
    <w:p w14:paraId="4CE3B035" w14:textId="77777777" w:rsidR="00DF785B" w:rsidRDefault="00DF785B" w:rsidP="00DF785B">
      <w:pPr>
        <w:spacing w:line="360" w:lineRule="auto"/>
        <w:rPr>
          <w:rFonts w:cs="Tahoma"/>
        </w:rPr>
      </w:pPr>
    </w:p>
    <w:p w14:paraId="55EBD04C" w14:textId="77777777" w:rsidR="00DF785B" w:rsidRDefault="00DF785B" w:rsidP="00DF785B">
      <w:pPr>
        <w:spacing w:line="360" w:lineRule="auto"/>
        <w:rPr>
          <w:rFonts w:cs="Tahoma"/>
        </w:rPr>
      </w:pPr>
    </w:p>
    <w:p w14:paraId="52A2D4CA" w14:textId="77777777" w:rsidR="00DF785B" w:rsidRDefault="00DF785B" w:rsidP="00DF785B">
      <w:pPr>
        <w:spacing w:line="360" w:lineRule="auto"/>
        <w:rPr>
          <w:rFonts w:cs="Tahoma"/>
        </w:rPr>
      </w:pPr>
    </w:p>
    <w:p w14:paraId="7319FA0E" w14:textId="542D9D51" w:rsidR="00AE02FB" w:rsidRDefault="00DF785B" w:rsidP="00C74A53">
      <w:pPr>
        <w:spacing w:line="360" w:lineRule="auto"/>
        <w:ind w:left="6924"/>
        <w:rPr>
          <w:rFonts w:ascii="Arial" w:hAnsi="Arial" w:cs="Arial"/>
          <w:b/>
          <w:color w:val="1F3864" w:themeColor="accent1" w:themeShade="80"/>
          <w:sz w:val="40"/>
          <w:szCs w:val="40"/>
        </w:rPr>
      </w:pPr>
      <w:r>
        <w:rPr>
          <w:rFonts w:ascii="Tahoma" w:hAnsi="Tahom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98A42" wp14:editId="2103480E">
                <wp:simplePos x="0" y="0"/>
                <wp:positionH relativeFrom="column">
                  <wp:posOffset>3471545</wp:posOffset>
                </wp:positionH>
                <wp:positionV relativeFrom="paragraph">
                  <wp:posOffset>7172325</wp:posOffset>
                </wp:positionV>
                <wp:extent cx="2861945" cy="2072005"/>
                <wp:effectExtent l="0" t="0" r="6985" b="508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0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001A9" w14:textId="77777777" w:rsidR="00DF785B" w:rsidRDefault="00DF785B" w:rsidP="00DF785B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2B4572" wp14:editId="4313D9D1">
                                  <wp:extent cx="2682240" cy="1981200"/>
                                  <wp:effectExtent l="0" t="0" r="3810" b="0"/>
                                  <wp:docPr id="87" name="Picture 87" descr="bgcb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gcb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2240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98A42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7" type="#_x0000_t202" style="position:absolute;left:0;text-align:left;margin-left:273.35pt;margin-top:564.75pt;width:225.35pt;height:163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" stroked="f">
                <v:textbox style="mso-fit-shape-to-text:t">
                  <w:txbxContent>
                    <w:p w14:paraId="52C001A9" w14:textId="77777777" w:rsidR="00DF785B" w:rsidRDefault="00DF785B" w:rsidP="00DF785B"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2B4572" wp14:editId="4313D9D1">
                            <wp:extent cx="2682240" cy="1981200"/>
                            <wp:effectExtent l="0" t="0" r="3810" b="0"/>
                            <wp:docPr id="87" name="Picture 87" descr="bgcbc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gcbc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2240" cy="198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02FB">
        <w:rPr>
          <w:rFonts w:ascii="Arial" w:hAnsi="Arial" w:cs="Arial"/>
          <w:b/>
          <w:color w:val="1F3864" w:themeColor="accent1" w:themeShade="80"/>
          <w:sz w:val="40"/>
          <w:szCs w:val="40"/>
        </w:rPr>
        <w:t xml:space="preserve">Medi </w:t>
      </w:r>
    </w:p>
    <w:p w14:paraId="4BCA39C6" w14:textId="3E58E36F" w:rsidR="00DF785B" w:rsidRDefault="00DF785B" w:rsidP="00C74A53">
      <w:pPr>
        <w:spacing w:line="360" w:lineRule="auto"/>
        <w:ind w:left="6924"/>
        <w:rPr>
          <w:rFonts w:ascii="Arial" w:hAnsi="Arial" w:cs="Arial"/>
          <w:b/>
          <w:color w:val="1F3864" w:themeColor="accent1" w:themeShade="80"/>
          <w:sz w:val="40"/>
          <w:szCs w:val="40"/>
        </w:rPr>
      </w:pPr>
      <w:r>
        <w:rPr>
          <w:rFonts w:ascii="Arial" w:hAnsi="Arial" w:cs="Arial"/>
          <w:b/>
          <w:color w:val="1F3864" w:themeColor="accent1" w:themeShade="80"/>
          <w:sz w:val="40"/>
          <w:szCs w:val="40"/>
        </w:rPr>
        <w:t>20</w:t>
      </w:r>
      <w:r w:rsidR="003B2643">
        <w:rPr>
          <w:rFonts w:ascii="Arial" w:hAnsi="Arial" w:cs="Arial"/>
          <w:b/>
          <w:color w:val="1F3864" w:themeColor="accent1" w:themeShade="80"/>
          <w:sz w:val="40"/>
          <w:szCs w:val="40"/>
        </w:rPr>
        <w:t>25-2027</w:t>
      </w:r>
      <w:r>
        <w:rPr>
          <w:rFonts w:ascii="Arial" w:hAnsi="Arial" w:cs="Arial"/>
          <w:b/>
          <w:color w:val="1F3864" w:themeColor="accent1" w:themeShade="80"/>
          <w:sz w:val="40"/>
          <w:szCs w:val="40"/>
        </w:rPr>
        <w:t xml:space="preserve"> </w:t>
      </w:r>
    </w:p>
    <w:p w14:paraId="28174C74" w14:textId="663BD911" w:rsidR="00DF785B" w:rsidRDefault="00C74A53" w:rsidP="00DF785B">
      <w:pPr>
        <w:spacing w:line="360" w:lineRule="auto"/>
        <w:ind w:left="57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B7A49F7" wp14:editId="5EDF15DE">
            <wp:simplePos x="0" y="0"/>
            <wp:positionH relativeFrom="margin">
              <wp:posOffset>4324985</wp:posOffset>
            </wp:positionH>
            <wp:positionV relativeFrom="paragraph">
              <wp:posOffset>6985</wp:posOffset>
            </wp:positionV>
            <wp:extent cx="1596628" cy="1135380"/>
            <wp:effectExtent l="0" t="0" r="3810" b="7620"/>
            <wp:wrapNone/>
            <wp:docPr id="85" name="Picture 85" descr="A picture containing text, wheel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wheel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628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CCAB8" w14:textId="77777777" w:rsidR="00DF785B" w:rsidRDefault="00DF785B" w:rsidP="00DF785B">
      <w:pPr>
        <w:spacing w:line="360" w:lineRule="auto"/>
        <w:ind w:left="5760" w:firstLine="72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786"/>
      </w:tblGrid>
      <w:tr w:rsidR="00DF785B" w14:paraId="0357179E" w14:textId="77777777" w:rsidTr="002F3380">
        <w:tc>
          <w:tcPr>
            <w:tcW w:w="7508" w:type="dxa"/>
            <w:hideMark/>
          </w:tcPr>
          <w:p w14:paraId="5159C0BF" w14:textId="77777777" w:rsidR="00DF785B" w:rsidRDefault="00DF785B" w:rsidP="002F3380">
            <w:pPr>
              <w:rPr>
                <w:rFonts w:ascii="Arial" w:hAnsi="Arial" w:cs="Arial"/>
                <w:lang w:val="en-US" w:eastAsia="ja-JP"/>
              </w:rPr>
            </w:pPr>
            <w:r>
              <w:rPr>
                <w:rFonts w:cs="Tahoma"/>
                <w:lang w:val="en-US" w:eastAsia="ja-JP"/>
              </w:rPr>
              <w:br w:type="page"/>
            </w:r>
            <w:r>
              <w:rPr>
                <w:rFonts w:ascii="Arial" w:hAnsi="Arial" w:cs="Arial"/>
                <w:lang w:val="en-US" w:eastAsia="ja-JP"/>
              </w:rPr>
              <w:t xml:space="preserve"> </w:t>
            </w:r>
          </w:p>
        </w:tc>
        <w:tc>
          <w:tcPr>
            <w:tcW w:w="786" w:type="dxa"/>
          </w:tcPr>
          <w:p w14:paraId="7B44394C" w14:textId="77777777" w:rsidR="00DF785B" w:rsidRDefault="00DF785B" w:rsidP="002F3380">
            <w:pPr>
              <w:jc w:val="center"/>
              <w:rPr>
                <w:rFonts w:ascii="Arial" w:hAnsi="Arial" w:cs="Arial"/>
                <w:lang w:val="en-US" w:eastAsia="ja-JP"/>
              </w:rPr>
            </w:pPr>
          </w:p>
        </w:tc>
      </w:tr>
      <w:tr w:rsidR="00DF785B" w14:paraId="5F349E4F" w14:textId="77777777" w:rsidTr="002F3380">
        <w:tc>
          <w:tcPr>
            <w:tcW w:w="7508" w:type="dxa"/>
          </w:tcPr>
          <w:p w14:paraId="3F31B761" w14:textId="77777777" w:rsidR="00DF785B" w:rsidRDefault="00DF785B" w:rsidP="002F3380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86" w:type="dxa"/>
          </w:tcPr>
          <w:p w14:paraId="7154D9CE" w14:textId="77777777" w:rsidR="00DF785B" w:rsidRDefault="00DF785B" w:rsidP="002F3380">
            <w:pPr>
              <w:jc w:val="center"/>
              <w:rPr>
                <w:rFonts w:ascii="Arial" w:hAnsi="Arial" w:cs="Arial"/>
                <w:lang w:val="en-US" w:eastAsia="ja-JP"/>
              </w:rPr>
            </w:pPr>
          </w:p>
        </w:tc>
      </w:tr>
      <w:tr w:rsidR="00DF785B" w14:paraId="6CEE1EE2" w14:textId="77777777" w:rsidTr="002F3380">
        <w:tc>
          <w:tcPr>
            <w:tcW w:w="7508" w:type="dxa"/>
          </w:tcPr>
          <w:p w14:paraId="00AA1AE3" w14:textId="77777777" w:rsidR="00DF785B" w:rsidRDefault="00DF785B" w:rsidP="002F3380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86" w:type="dxa"/>
          </w:tcPr>
          <w:p w14:paraId="18D6364E" w14:textId="77777777" w:rsidR="00DF785B" w:rsidRDefault="00DF785B" w:rsidP="002F3380">
            <w:pPr>
              <w:jc w:val="center"/>
              <w:rPr>
                <w:rFonts w:ascii="Arial" w:hAnsi="Arial" w:cs="Arial"/>
                <w:lang w:val="en-US" w:eastAsia="ja-JP"/>
              </w:rPr>
            </w:pPr>
          </w:p>
        </w:tc>
      </w:tr>
      <w:tr w:rsidR="00DF785B" w14:paraId="4591417D" w14:textId="77777777" w:rsidTr="002F3380">
        <w:tc>
          <w:tcPr>
            <w:tcW w:w="7508" w:type="dxa"/>
          </w:tcPr>
          <w:p w14:paraId="0623B390" w14:textId="77777777" w:rsidR="00DF785B" w:rsidRDefault="00DF785B" w:rsidP="002F3380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86" w:type="dxa"/>
          </w:tcPr>
          <w:p w14:paraId="22AC42F4" w14:textId="77777777" w:rsidR="00DF785B" w:rsidRDefault="00DF785B" w:rsidP="002F3380">
            <w:pPr>
              <w:jc w:val="center"/>
              <w:rPr>
                <w:rFonts w:ascii="Arial" w:hAnsi="Arial" w:cs="Arial"/>
                <w:lang w:val="en-US" w:eastAsia="ja-JP"/>
              </w:rPr>
            </w:pPr>
          </w:p>
        </w:tc>
      </w:tr>
      <w:tr w:rsidR="00DF785B" w14:paraId="59AEFB76" w14:textId="77777777" w:rsidTr="002F3380">
        <w:tc>
          <w:tcPr>
            <w:tcW w:w="7508" w:type="dxa"/>
          </w:tcPr>
          <w:p w14:paraId="708A30BF" w14:textId="77777777" w:rsidR="00DF785B" w:rsidRDefault="00DF785B" w:rsidP="002F3380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86" w:type="dxa"/>
          </w:tcPr>
          <w:p w14:paraId="007D1583" w14:textId="77777777" w:rsidR="00DF785B" w:rsidRDefault="00DF785B" w:rsidP="002F3380">
            <w:pPr>
              <w:jc w:val="center"/>
              <w:rPr>
                <w:rFonts w:ascii="Arial" w:hAnsi="Arial" w:cs="Arial"/>
                <w:lang w:val="en-US" w:eastAsia="ja-JP"/>
              </w:rPr>
            </w:pPr>
          </w:p>
        </w:tc>
      </w:tr>
      <w:tr w:rsidR="00DF785B" w14:paraId="5206ACBE" w14:textId="77777777" w:rsidTr="002F3380">
        <w:tc>
          <w:tcPr>
            <w:tcW w:w="7508" w:type="dxa"/>
            <w:hideMark/>
          </w:tcPr>
          <w:p w14:paraId="28F1B28A" w14:textId="77777777" w:rsidR="00DF785B" w:rsidRDefault="00DF785B" w:rsidP="002F3380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ja-JP"/>
              </w:rPr>
              <w:br/>
            </w:r>
          </w:p>
        </w:tc>
        <w:tc>
          <w:tcPr>
            <w:tcW w:w="786" w:type="dxa"/>
          </w:tcPr>
          <w:p w14:paraId="5B5B20D0" w14:textId="77777777" w:rsidR="00DF785B" w:rsidRDefault="00DF785B" w:rsidP="002F3380">
            <w:pPr>
              <w:jc w:val="center"/>
              <w:rPr>
                <w:rFonts w:ascii="Arial" w:hAnsi="Arial" w:cs="Arial"/>
                <w:lang w:val="en-US" w:eastAsia="ja-JP"/>
              </w:rPr>
            </w:pPr>
          </w:p>
        </w:tc>
      </w:tr>
    </w:tbl>
    <w:p w14:paraId="651DE56A" w14:textId="77777777" w:rsidR="00DF785B" w:rsidRDefault="00DF785B" w:rsidP="00DF785B"/>
    <w:p w14:paraId="72C00AD0" w14:textId="74F92223" w:rsidR="00E3261E" w:rsidRPr="000A0CED" w:rsidRDefault="004B56E7" w:rsidP="000A0C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4B56E7">
        <w:rPr>
          <w:rFonts w:ascii="Arial" w:eastAsia="Times New Roman" w:hAnsi="Arial" w:cs="Arial"/>
          <w:b/>
          <w:sz w:val="36"/>
          <w:szCs w:val="36"/>
          <w:lang w:eastAsia="en-GB"/>
        </w:rPr>
        <w:lastRenderedPageBreak/>
        <w:t xml:space="preserve">Polisi </w:t>
      </w:r>
      <w:proofErr w:type="spellStart"/>
      <w:r w:rsidRPr="004B56E7">
        <w:rPr>
          <w:rFonts w:ascii="Arial" w:eastAsia="Times New Roman" w:hAnsi="Arial" w:cs="Arial"/>
          <w:b/>
          <w:sz w:val="36"/>
          <w:szCs w:val="36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b/>
          <w:sz w:val="36"/>
          <w:szCs w:val="36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b/>
          <w:sz w:val="36"/>
          <w:szCs w:val="36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 (ADY)</w:t>
      </w:r>
    </w:p>
    <w:p w14:paraId="4C6BB7A9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71B006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37ACA05" w14:textId="149F8045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</w:t>
      </w:r>
      <w:proofErr w:type="spellStart"/>
      <w:r w:rsidR="004B56E7" w:rsidRPr="004B56E7">
        <w:rPr>
          <w:rFonts w:ascii="Arial" w:eastAsia="Times New Roman" w:hAnsi="Arial" w:cs="Arial"/>
          <w:bCs/>
          <w:sz w:val="28"/>
          <w:szCs w:val="28"/>
          <w:lang w:eastAsia="en-GB"/>
        </w:rPr>
        <w:t>Cynnwys</w:t>
      </w:r>
      <w:proofErr w:type="spellEnd"/>
    </w:p>
    <w:p w14:paraId="08A4F49E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3B48F9DC" w14:textId="46590B8D" w:rsidR="00E3261E" w:rsidRPr="000A0CED" w:rsidRDefault="00AE02FB" w:rsidP="00E3261E">
      <w:pPr>
        <w:numPr>
          <w:ilvl w:val="0"/>
          <w:numId w:val="6"/>
        </w:numPr>
        <w:spacing w:after="2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Crynodeb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Gweithredol</w:t>
      </w:r>
    </w:p>
    <w:p w14:paraId="79A64A0E" w14:textId="77777777" w:rsidR="00E3261E" w:rsidRPr="000A0CED" w:rsidRDefault="00E3261E" w:rsidP="00E3261E">
      <w:pPr>
        <w:spacing w:after="22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7B73F2D1" w14:textId="723F266E" w:rsidR="00E3261E" w:rsidRPr="000A0CED" w:rsidRDefault="00AE02FB" w:rsidP="00E3261E">
      <w:pPr>
        <w:numPr>
          <w:ilvl w:val="0"/>
          <w:numId w:val="6"/>
        </w:numPr>
        <w:spacing w:after="2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Cyd-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destun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- 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Cenedlaethol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 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Lleol</w:t>
      </w:r>
      <w:proofErr w:type="spellEnd"/>
    </w:p>
    <w:p w14:paraId="2A374652" w14:textId="77777777" w:rsidR="00E3261E" w:rsidRPr="000A0CED" w:rsidRDefault="00E3261E" w:rsidP="00E3261E">
      <w:pPr>
        <w:spacing w:after="22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25917E26" w14:textId="7CA7102B" w:rsidR="00E3261E" w:rsidRPr="000A0CED" w:rsidRDefault="00AE02FB" w:rsidP="00E3261E">
      <w:pPr>
        <w:numPr>
          <w:ilvl w:val="0"/>
          <w:numId w:val="6"/>
        </w:numPr>
        <w:spacing w:after="2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Diffiniadau</w:t>
      </w:r>
      <w:proofErr w:type="spellEnd"/>
    </w:p>
    <w:p w14:paraId="59A140C9" w14:textId="77777777" w:rsidR="00E3261E" w:rsidRPr="000A0CED" w:rsidRDefault="00E3261E" w:rsidP="00E3261E">
      <w:pPr>
        <w:spacing w:after="218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1A3F35B7" w14:textId="4F071E4A" w:rsidR="00E3261E" w:rsidRPr="000A0CED" w:rsidRDefault="00AE02FB" w:rsidP="00E3261E">
      <w:pPr>
        <w:numPr>
          <w:ilvl w:val="0"/>
          <w:numId w:val="6"/>
        </w:numPr>
        <w:spacing w:after="2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Egwyddorion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ac 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Amcanion</w:t>
      </w:r>
      <w:proofErr w:type="spellEnd"/>
    </w:p>
    <w:p w14:paraId="05FC6707" w14:textId="77777777" w:rsidR="00E3261E" w:rsidRPr="000A0CED" w:rsidRDefault="00E3261E" w:rsidP="00E3261E">
      <w:pPr>
        <w:spacing w:after="218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3F093E33" w14:textId="7B59BF9C" w:rsidR="00E3261E" w:rsidRPr="000A0CED" w:rsidRDefault="00AE02FB" w:rsidP="00E3261E">
      <w:pPr>
        <w:numPr>
          <w:ilvl w:val="0"/>
          <w:numId w:val="6"/>
        </w:numPr>
        <w:spacing w:after="2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Rolau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 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Chyfrifoldebau</w:t>
      </w:r>
      <w:proofErr w:type="spellEnd"/>
    </w:p>
    <w:p w14:paraId="60A40F61" w14:textId="77777777" w:rsidR="00E3261E" w:rsidRPr="000A0CED" w:rsidRDefault="00E3261E" w:rsidP="00E3261E">
      <w:pPr>
        <w:spacing w:after="218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10EEE8D0" w14:textId="2FA15D48" w:rsidR="00E3261E" w:rsidRPr="000A0CED" w:rsidRDefault="00AE02FB" w:rsidP="00E3261E">
      <w:pPr>
        <w:numPr>
          <w:ilvl w:val="0"/>
          <w:numId w:val="6"/>
        </w:numPr>
        <w:spacing w:after="2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Partneriaeth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/ 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Datrys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Anghydfodau</w:t>
      </w:r>
      <w:proofErr w:type="spellEnd"/>
    </w:p>
    <w:p w14:paraId="38662E9B" w14:textId="77777777" w:rsidR="00E3261E" w:rsidRPr="000A0CED" w:rsidRDefault="00E3261E" w:rsidP="00E3261E">
      <w:pPr>
        <w:spacing w:after="22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4316CF3E" w14:textId="41D4E983" w:rsidR="00E3261E" w:rsidRPr="000A0CED" w:rsidRDefault="00AE02FB" w:rsidP="00E3261E">
      <w:pPr>
        <w:numPr>
          <w:ilvl w:val="0"/>
          <w:numId w:val="6"/>
        </w:numPr>
        <w:spacing w:after="2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Diogelu</w:t>
      </w:r>
      <w:proofErr w:type="spellEnd"/>
    </w:p>
    <w:p w14:paraId="5D195CAE" w14:textId="77777777" w:rsidR="00E3261E" w:rsidRPr="000A0CED" w:rsidRDefault="00E3261E" w:rsidP="00E3261E">
      <w:pPr>
        <w:spacing w:after="218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31057347" w14:textId="54FB63F0" w:rsidR="00E3261E" w:rsidRPr="000A0CED" w:rsidRDefault="00AE02FB" w:rsidP="00E3261E">
      <w:pPr>
        <w:numPr>
          <w:ilvl w:val="0"/>
          <w:numId w:val="6"/>
        </w:numPr>
        <w:spacing w:after="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Monitro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, 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Gwerthuso</w:t>
      </w:r>
      <w:proofErr w:type="spellEnd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ac </w:t>
      </w: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Adolygu</w:t>
      </w:r>
      <w:proofErr w:type="spellEnd"/>
      <w:r w:rsidR="00E3261E"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39242C22" w14:textId="77777777" w:rsidR="00E3261E" w:rsidRPr="000A0CED" w:rsidRDefault="00E3261E" w:rsidP="00E3261E">
      <w:pPr>
        <w:spacing w:after="19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3BBDD6D0" w14:textId="77777777" w:rsidR="00E3261E" w:rsidRPr="000A0CED" w:rsidRDefault="00E3261E" w:rsidP="00E3261E">
      <w:pPr>
        <w:spacing w:after="21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7CE6C7D2" w14:textId="18ED75A3" w:rsidR="00E3261E" w:rsidRPr="000A0CED" w:rsidRDefault="00AE02FB" w:rsidP="00E3261E">
      <w:pPr>
        <w:numPr>
          <w:ilvl w:val="0"/>
          <w:numId w:val="6"/>
        </w:numPr>
        <w:spacing w:after="219" w:line="240" w:lineRule="auto"/>
        <w:ind w:hanging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Hyfforddiant</w:t>
      </w:r>
      <w:proofErr w:type="spellEnd"/>
    </w:p>
    <w:p w14:paraId="3C8CB076" w14:textId="77777777" w:rsidR="00E3261E" w:rsidRPr="000A0CED" w:rsidRDefault="00E3261E" w:rsidP="00E3261E">
      <w:pPr>
        <w:spacing w:after="22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468C0B60" w14:textId="0C820344" w:rsidR="004B56E7" w:rsidRPr="00AE02FB" w:rsidRDefault="004B56E7" w:rsidP="00822234">
      <w:pPr>
        <w:numPr>
          <w:ilvl w:val="0"/>
          <w:numId w:val="6"/>
        </w:numPr>
        <w:spacing w:after="255" w:line="240" w:lineRule="auto"/>
        <w:ind w:hanging="427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proofErr w:type="spellStart"/>
      <w:r w:rsidRPr="00AE02FB">
        <w:rPr>
          <w:rFonts w:ascii="Arial" w:eastAsia="Times New Roman" w:hAnsi="Arial" w:cs="Arial"/>
          <w:bCs/>
          <w:sz w:val="24"/>
          <w:szCs w:val="24"/>
          <w:lang w:eastAsia="en-GB"/>
        </w:rPr>
        <w:t>Atodiadau</w:t>
      </w:r>
      <w:proofErr w:type="spellEnd"/>
    </w:p>
    <w:p w14:paraId="33D5E072" w14:textId="77777777" w:rsidR="00E3261E" w:rsidRPr="000A0CED" w:rsidRDefault="00E3261E" w:rsidP="00E3261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05E3B0C" w14:textId="77777777" w:rsidR="00E3261E" w:rsidRPr="000A0CED" w:rsidRDefault="00E3261E" w:rsidP="00E3261E">
      <w:pPr>
        <w:spacing w:after="2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1DAF3E" w14:textId="77777777" w:rsidR="00E305A4" w:rsidRPr="000A0CED" w:rsidRDefault="00E305A4" w:rsidP="00E3261E">
      <w:pPr>
        <w:spacing w:after="2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C94CF4" w14:textId="77777777" w:rsidR="00E305A4" w:rsidRPr="000A0CED" w:rsidRDefault="00E305A4" w:rsidP="00E3261E">
      <w:pPr>
        <w:spacing w:after="2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057466E" w14:textId="77777777" w:rsidR="00E3261E" w:rsidRPr="000A0CED" w:rsidRDefault="00E3261E" w:rsidP="00E3261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4"/>
          <w:lang w:eastAsia="en-GB"/>
        </w:rPr>
        <w:t xml:space="preserve"> </w:t>
      </w:r>
      <w:r w:rsidRPr="000A0CED">
        <w:rPr>
          <w:rFonts w:ascii="Arial" w:eastAsia="Times New Roman" w:hAnsi="Arial" w:cs="Arial"/>
          <w:b/>
          <w:sz w:val="28"/>
          <w:szCs w:val="24"/>
          <w:lang w:eastAsia="en-GB"/>
        </w:rPr>
        <w:tab/>
        <w:t xml:space="preserve"> </w:t>
      </w:r>
    </w:p>
    <w:p w14:paraId="1F35B2F2" w14:textId="72C409A3" w:rsidR="00E3261E" w:rsidRPr="000A0CED" w:rsidRDefault="00E3261E" w:rsidP="00E3261E">
      <w:pPr>
        <w:spacing w:after="219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lastRenderedPageBreak/>
        <w:t xml:space="preserve">1. </w:t>
      </w:r>
      <w:proofErr w:type="spellStart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Crynodeb</w:t>
      </w:r>
      <w:proofErr w:type="spellEnd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Gweithredol</w:t>
      </w:r>
    </w:p>
    <w:p w14:paraId="553F857E" w14:textId="76908721" w:rsidR="004B56E7" w:rsidRPr="000A0CED" w:rsidRDefault="004B56E7" w:rsidP="00E3261E">
      <w:pPr>
        <w:spacing w:after="289" w:line="240" w:lineRule="auto"/>
        <w:ind w:left="-5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Gweledigaeth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Cyfarwyddiaeth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Theuluoedd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grymuso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cymunedau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uchelgeisiol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AE02FB">
        <w:rPr>
          <w:rFonts w:ascii="Arial" w:eastAsia="Times New Roman" w:hAnsi="Arial" w:cs="Arial"/>
          <w:sz w:val="24"/>
          <w:szCs w:val="24"/>
          <w:lang w:eastAsia="en-GB"/>
        </w:rPr>
        <w:t>egwyddorol</w:t>
      </w:r>
      <w:proofErr w:type="spellEnd"/>
      <w:r w:rsidR="00AE02FB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="00AE02FB">
        <w:rPr>
          <w:rFonts w:ascii="Arial" w:eastAsia="Times New Roman" w:hAnsi="Arial" w:cs="Arial"/>
          <w:sz w:val="24"/>
          <w:szCs w:val="24"/>
          <w:lang w:eastAsia="en-GB"/>
        </w:rPr>
        <w:t>g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wybodus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bywydau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llawn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iach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gwaith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sail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Polisi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(ADY),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cyd-fynd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Strategaeth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Gynhwysiant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hanfodol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nodwyd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Polisi ADY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diffinio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dull,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amcanion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chynlluniau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Blaenau Gwent,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nghyd-destun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ddeddfwriaeth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gyfredol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ddiwallu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oresgyn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rhwystrau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heriau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galluogi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gyrraedd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potensial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llawn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Flaenau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Gwent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lefel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gymesur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uchel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cyflwyno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ADY, felly,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dull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strategol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bwys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DD6DCAF" w14:textId="0A4690BF" w:rsidR="004B56E7" w:rsidRPr="004B56E7" w:rsidRDefault="004B56E7" w:rsidP="004B56E7">
      <w:pPr>
        <w:spacing w:after="298" w:line="240" w:lineRule="auto"/>
        <w:ind w:left="-5" w:right="51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Dylid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darllen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polisi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E02FB">
        <w:rPr>
          <w:rFonts w:ascii="Arial" w:eastAsia="Times New Roman" w:hAnsi="Arial" w:cs="Arial"/>
          <w:sz w:val="24"/>
          <w:szCs w:val="24"/>
          <w:lang w:eastAsia="en-GB"/>
        </w:rPr>
        <w:t xml:space="preserve">0-25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cyffredinol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ADY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canllawiau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wybodaeth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am y broses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ymwneud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ADY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Cynnar ac ADY Ôl-16.</w:t>
      </w:r>
    </w:p>
    <w:p w14:paraId="46DB447D" w14:textId="36DD2A93" w:rsidR="004B56E7" w:rsidRPr="000A0CED" w:rsidRDefault="004B56E7" w:rsidP="004B56E7">
      <w:pPr>
        <w:spacing w:after="298" w:line="240" w:lineRule="auto"/>
        <w:ind w:left="-5" w:right="51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polisi'n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nodi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cyd-destun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cenedlaethol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Cymru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diwallu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amlinellir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Tribiwnlys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(Cymru) 2018.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dadlau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dros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weithio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partneriaeth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ysbrydoli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gymell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gyrraedd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botensial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bod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bob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fynediad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diwallu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alluogi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gymryd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elwa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ohono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fwynhau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Amlygir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dyletswyddau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osodir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(2021).</w:t>
      </w:r>
    </w:p>
    <w:p w14:paraId="75249BA0" w14:textId="4CA9143B" w:rsidR="004B56E7" w:rsidRPr="004B56E7" w:rsidRDefault="004B56E7" w:rsidP="004B56E7">
      <w:pPr>
        <w:spacing w:after="284" w:line="240" w:lineRule="auto"/>
        <w:ind w:left="-5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cyd-destun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dangos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sut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Polisi ADY Blaenau Gwent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nodau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amcanion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nodwyd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strategaethau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ehangach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Amlinellir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safbwynt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cyfannol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 Blaenau Gwent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wedi'i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gymryd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ddeall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sut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gall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materion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allweddol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tlodi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amlygiad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Brofiadau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Niweidiol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(ACES),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effeithio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gyrhaeddiad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cyd-destun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ffocws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gwella'r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E02FB">
        <w:rPr>
          <w:rFonts w:ascii="Arial" w:eastAsia="Times New Roman" w:hAnsi="Arial" w:cs="Arial"/>
          <w:sz w:val="24"/>
          <w:szCs w:val="24"/>
          <w:lang w:eastAsia="en-GB"/>
        </w:rPr>
        <w:t>deilliannau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grwpiau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agored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niwed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ymyrraeth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lleihau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cyfraddau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gwaharddiadau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effeithio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gyrhaeddiad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="00AE02FB">
        <w:rPr>
          <w:rFonts w:ascii="Arial" w:eastAsia="Times New Roman" w:hAnsi="Arial" w:cs="Arial"/>
          <w:sz w:val="24"/>
          <w:szCs w:val="24"/>
          <w:lang w:eastAsia="en-GB"/>
        </w:rPr>
        <w:t>deilliannau</w:t>
      </w:r>
      <w:proofErr w:type="spellEnd"/>
      <w:r w:rsidR="00AE02F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disgyblion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);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rhagoriaeth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;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cydymffurfio'n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llawn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Tribiwnlys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(Cymru) 2018.</w:t>
      </w:r>
    </w:p>
    <w:p w14:paraId="6449A39D" w14:textId="18733181" w:rsidR="004B56E7" w:rsidRPr="000A0CED" w:rsidRDefault="004B56E7" w:rsidP="004B56E7">
      <w:pPr>
        <w:spacing w:after="284" w:line="240" w:lineRule="auto"/>
        <w:ind w:left="-5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Darperir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diffiniadau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ADY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anabledd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Trafodir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egwyddorion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sail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system ADY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chaiff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pwysigrwydd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cynnwys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penderfyniadau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effeithio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arnynt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amlygu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cyfrannu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ganlyniadau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iddynt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B26A36D" w14:textId="77777777" w:rsidR="004B56E7" w:rsidRPr="004B56E7" w:rsidRDefault="004B56E7" w:rsidP="004B56E7">
      <w:pPr>
        <w:spacing w:after="284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partneriaethau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allweddol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gyda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Gwella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rhanbarthol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wedi'u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nodi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bwysleisio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pwysigrwydd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hwyluso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ansawdd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uchel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datblygu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gwybodaeth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sgiliau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staff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ag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effeithiol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7ED0351" w14:textId="166AD869" w:rsidR="004B56E7" w:rsidRPr="000A0CED" w:rsidRDefault="00FE6FA5" w:rsidP="00FE6FA5">
      <w:pPr>
        <w:spacing w:after="284" w:line="240" w:lineRule="auto"/>
        <w:ind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olau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chyfrifoldebau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corff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llywodraethu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Uwch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îm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Arwain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ydlynydd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athrawon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wdurdod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leol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perthynas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ddyletswydd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amlinellir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Neddf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Chod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i: nodi </w:t>
      </w:r>
      <w:proofErr w:type="gram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oes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blentyn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berson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paratoi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cynnal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throsglwyddo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CDU,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Partneriaeth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Datrys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Anghydfodau,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Diogelu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Monitro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Gwerthuso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Adolygu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wedi'u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hamlygu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B216022" w14:textId="0BF71120" w:rsidR="00E3261E" w:rsidRPr="000A0CED" w:rsidRDefault="00E3261E" w:rsidP="00E3261E">
      <w:pPr>
        <w:spacing w:after="284" w:line="240" w:lineRule="auto"/>
        <w:ind w:left="-5" w:right="41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  <w:r w:rsidRPr="000A0CED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Cyd-</w:t>
      </w:r>
      <w:proofErr w:type="spellStart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destun</w:t>
      </w:r>
      <w:proofErr w:type="spellEnd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Strategol</w:t>
      </w:r>
      <w:proofErr w:type="spellEnd"/>
    </w:p>
    <w:p w14:paraId="7A71ED3D" w14:textId="2058A223" w:rsidR="00E3261E" w:rsidRPr="000A0CED" w:rsidRDefault="004B56E7" w:rsidP="00E3261E">
      <w:pPr>
        <w:spacing w:after="292" w:line="240" w:lineRule="auto"/>
        <w:ind w:left="-5" w:right="4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Cyd-</w:t>
      </w:r>
      <w:proofErr w:type="spellStart"/>
      <w:r w:rsidRPr="004B56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destun</w:t>
      </w:r>
      <w:proofErr w:type="spellEnd"/>
      <w:r w:rsidRPr="004B56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Cenedlaethol</w:t>
      </w:r>
      <w:proofErr w:type="spellEnd"/>
    </w:p>
    <w:p w14:paraId="1FDAE200" w14:textId="79CC6CE0" w:rsidR="004B56E7" w:rsidRPr="000A0CED" w:rsidRDefault="004B56E7" w:rsidP="00E3261E">
      <w:pPr>
        <w:spacing w:after="284" w:line="240" w:lineRule="auto"/>
        <w:ind w:left="-5" w:right="526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barod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emosiynol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gorfforol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amgylchedd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diogel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chefnogol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Mae </w:t>
      </w:r>
      <w:proofErr w:type="spellStart"/>
      <w:r w:rsidR="00FE6FA5">
        <w:rPr>
          <w:rFonts w:ascii="Arial" w:eastAsia="Times New Roman" w:hAnsi="Arial" w:cs="Arial"/>
          <w:sz w:val="24"/>
          <w:szCs w:val="24"/>
          <w:lang w:eastAsia="en-GB"/>
        </w:rPr>
        <w:t>tegwch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gwneud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ofynnol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y system,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lefel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chenedlaethol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ystyried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ymateb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heriau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unigryw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cyflwyno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hunain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unigolion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grwpiau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cryfhau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gweithio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partneriaeth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wella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profiadau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dealltwriaeth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eang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bwysigrwydd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mil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diwrnod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cyntaf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mywyd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E6FA5">
        <w:rPr>
          <w:rFonts w:ascii="Arial" w:eastAsia="Times New Roman" w:hAnsi="Arial" w:cs="Arial"/>
          <w:sz w:val="24"/>
          <w:szCs w:val="24"/>
          <w:lang w:eastAsia="en-GB"/>
        </w:rPr>
        <w:t xml:space="preserve">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Cwricwlwm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E6FA5"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proofErr w:type="spellStart"/>
      <w:r w:rsidR="00FE6FA5">
        <w:rPr>
          <w:rFonts w:ascii="Arial" w:eastAsia="Times New Roman" w:hAnsi="Arial" w:cs="Arial"/>
          <w:sz w:val="24"/>
          <w:szCs w:val="24"/>
          <w:lang w:eastAsia="en-GB"/>
        </w:rPr>
        <w:t>G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ymru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helpu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ganolbwyntio'n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effeithiol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les</w:t>
      </w:r>
      <w:r w:rsidR="00FE6FA5">
        <w:rPr>
          <w:rFonts w:ascii="Arial" w:eastAsia="Times New Roman" w:hAnsi="Arial" w:cs="Arial"/>
          <w:sz w:val="24"/>
          <w:szCs w:val="24"/>
          <w:lang w:eastAsia="en-GB"/>
        </w:rPr>
        <w:t>iant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FE6FA5">
        <w:rPr>
          <w:rFonts w:ascii="Arial" w:eastAsia="Times New Roman" w:hAnsi="Arial" w:cs="Arial"/>
          <w:sz w:val="24"/>
          <w:szCs w:val="24"/>
          <w:lang w:eastAsia="en-GB"/>
        </w:rPr>
        <w:t>tegwch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rhagoriaeth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parchu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herio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gyflawni'r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gorau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gallant,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mwyaf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oresgyn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rhwystrau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llesteirio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Mae plant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pherthnasoedd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cryf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ymdeimlad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cadarnhaol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FE6FA5">
        <w:rPr>
          <w:rFonts w:ascii="Arial" w:eastAsia="Times New Roman" w:hAnsi="Arial" w:cs="Arial"/>
          <w:sz w:val="24"/>
          <w:szCs w:val="24"/>
          <w:lang w:eastAsia="en-GB"/>
        </w:rPr>
        <w:t>’r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hunan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-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deall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rheoli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hiechyd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hemosiynau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hunain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sefyllfa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gyrraedd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potensial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llawn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dyfodol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1FC5F94" w14:textId="77777777" w:rsidR="004B56E7" w:rsidRPr="004B56E7" w:rsidRDefault="004B56E7" w:rsidP="004B56E7">
      <w:pPr>
        <w:spacing w:after="253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Pasiwyd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deddfwriaeth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Thribiwnlys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(Cymru)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Gynulliad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Cenedlaethol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Cymru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12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Rhagfyr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2017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24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Ionawr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2018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ôl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derbyn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Cydsyniad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Brenhinol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46DB383" w14:textId="49EB52B5" w:rsidR="004B56E7" w:rsidRPr="000A0CED" w:rsidRDefault="004B56E7" w:rsidP="004B56E7">
      <w:pPr>
        <w:spacing w:after="253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dyletswydd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prif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ffrwd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gynhelir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modd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5023767" w14:textId="4D0B62CC" w:rsidR="004B56E7" w:rsidRPr="000A0CED" w:rsidRDefault="004B56E7" w:rsidP="00E3261E">
      <w:pPr>
        <w:numPr>
          <w:ilvl w:val="0"/>
          <w:numId w:val="7"/>
        </w:numPr>
        <w:spacing w:after="334" w:line="269" w:lineRule="auto"/>
        <w:ind w:right="521" w:hanging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pŵer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</w:t>
      </w:r>
      <w:r w:rsidR="005F68C3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annibynnol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gyfyngedig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CD2F4EA" w14:textId="77777777" w:rsidR="004B56E7" w:rsidRPr="004B56E7" w:rsidRDefault="004B56E7" w:rsidP="004B56E7">
      <w:pPr>
        <w:spacing w:after="284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Llywodraeth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Cymru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ymrwymo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ysbrydoli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gymell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gyrraedd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botensial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Dylai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mynediad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diwallu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alluogi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gymryd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elwa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ohono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fwynhau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5D86C05" w14:textId="2CDE9FCB" w:rsidR="004B56E7" w:rsidRPr="000A0CED" w:rsidRDefault="004B56E7" w:rsidP="004B56E7">
      <w:pPr>
        <w:spacing w:after="284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gosod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amrywiaeth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ddyletswyddau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perthynas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="00FE6FA5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E6FA5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(ADY)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gellir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grwpio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ganlyn</w:t>
      </w:r>
      <w:proofErr w:type="spellEnd"/>
      <w:r w:rsidR="00FE6FA5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1A90A48F" w14:textId="13284F35" w:rsidR="00FE6FA5" w:rsidRDefault="00FE6FA5" w:rsidP="00E025D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E025DF">
        <w:rPr>
          <w:rFonts w:ascii="Arial" w:hAnsi="Arial" w:cs="Arial"/>
        </w:rPr>
        <w:t>Dyletswyddau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penodol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mewn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perthynas</w:t>
      </w:r>
      <w:proofErr w:type="spellEnd"/>
      <w:r w:rsidRPr="00E025DF">
        <w:rPr>
          <w:rFonts w:ascii="Arial" w:hAnsi="Arial" w:cs="Arial"/>
        </w:rPr>
        <w:t xml:space="preserve"> â </w:t>
      </w:r>
      <w:proofErr w:type="spellStart"/>
      <w:r w:rsidRPr="00E025DF">
        <w:rPr>
          <w:rFonts w:ascii="Arial" w:hAnsi="Arial" w:cs="Arial"/>
        </w:rPr>
        <w:t>dysgwyr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unigol</w:t>
      </w:r>
      <w:proofErr w:type="spellEnd"/>
      <w:r w:rsidRPr="00E025DF">
        <w:rPr>
          <w:rFonts w:ascii="Arial" w:hAnsi="Arial" w:cs="Arial"/>
        </w:rPr>
        <w:t xml:space="preserve"> (</w:t>
      </w:r>
      <w:proofErr w:type="spellStart"/>
      <w:r w:rsidRPr="00E025DF">
        <w:rPr>
          <w:rFonts w:ascii="Arial" w:hAnsi="Arial" w:cs="Arial"/>
        </w:rPr>
        <w:t>fel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arfer</w:t>
      </w:r>
      <w:proofErr w:type="spellEnd"/>
      <w:r w:rsidRPr="00E025DF">
        <w:rPr>
          <w:rFonts w:ascii="Arial" w:hAnsi="Arial" w:cs="Arial"/>
        </w:rPr>
        <w:t xml:space="preserve"> y </w:t>
      </w:r>
      <w:proofErr w:type="spellStart"/>
      <w:r w:rsidRPr="00E025DF">
        <w:rPr>
          <w:rFonts w:ascii="Arial" w:hAnsi="Arial" w:cs="Arial"/>
        </w:rPr>
        <w:t>rhai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yn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eu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hardal</w:t>
      </w:r>
      <w:proofErr w:type="spellEnd"/>
      <w:r w:rsidRPr="00E025DF">
        <w:rPr>
          <w:rFonts w:ascii="Arial" w:hAnsi="Arial" w:cs="Arial"/>
        </w:rPr>
        <w:t xml:space="preserve">) </w:t>
      </w:r>
      <w:proofErr w:type="spellStart"/>
      <w:r w:rsidRPr="00E025DF">
        <w:rPr>
          <w:rFonts w:ascii="Arial" w:hAnsi="Arial" w:cs="Arial"/>
        </w:rPr>
        <w:t>megis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dyletswyddau</w:t>
      </w:r>
      <w:proofErr w:type="spellEnd"/>
      <w:r w:rsidRPr="00E025DF">
        <w:rPr>
          <w:rFonts w:ascii="Arial" w:hAnsi="Arial" w:cs="Arial"/>
        </w:rPr>
        <w:t xml:space="preserve"> i </w:t>
      </w:r>
      <w:proofErr w:type="spellStart"/>
      <w:r w:rsidRPr="00E025DF">
        <w:rPr>
          <w:rFonts w:ascii="Arial" w:hAnsi="Arial" w:cs="Arial"/>
        </w:rPr>
        <w:t>gynnal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Cynlluniau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Datblygu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Unigol</w:t>
      </w:r>
      <w:proofErr w:type="spellEnd"/>
      <w:r w:rsidRPr="00E025DF">
        <w:rPr>
          <w:rFonts w:ascii="Arial" w:hAnsi="Arial" w:cs="Arial"/>
        </w:rPr>
        <w:t xml:space="preserve"> (CDU) </w:t>
      </w:r>
      <w:proofErr w:type="spellStart"/>
      <w:r w:rsidRPr="00E025DF">
        <w:rPr>
          <w:rFonts w:ascii="Arial" w:hAnsi="Arial" w:cs="Arial"/>
        </w:rPr>
        <w:t>ar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gyfer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rhai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dysgwyr</w:t>
      </w:r>
      <w:proofErr w:type="spellEnd"/>
      <w:r w:rsidRPr="00E025DF">
        <w:rPr>
          <w:rFonts w:ascii="Arial" w:hAnsi="Arial" w:cs="Arial"/>
        </w:rPr>
        <w:t xml:space="preserve">; </w:t>
      </w:r>
      <w:proofErr w:type="spellStart"/>
      <w:r w:rsidRPr="00E025DF">
        <w:rPr>
          <w:rFonts w:ascii="Arial" w:hAnsi="Arial" w:cs="Arial"/>
        </w:rPr>
        <w:t>gan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gynnwys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dysgwyr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sydd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yn</w:t>
      </w:r>
      <w:proofErr w:type="spellEnd"/>
      <w:r w:rsidRPr="00E025DF">
        <w:rPr>
          <w:rFonts w:ascii="Arial" w:hAnsi="Arial" w:cs="Arial"/>
        </w:rPr>
        <w:t xml:space="preserve"> y </w:t>
      </w:r>
      <w:proofErr w:type="spellStart"/>
      <w:r w:rsidRPr="00E025DF">
        <w:rPr>
          <w:rFonts w:ascii="Arial" w:hAnsi="Arial" w:cs="Arial"/>
        </w:rPr>
        <w:t>blynyddoedd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cynnar</w:t>
      </w:r>
      <w:proofErr w:type="spellEnd"/>
      <w:r w:rsidRPr="00E025DF">
        <w:rPr>
          <w:rFonts w:ascii="Arial" w:hAnsi="Arial" w:cs="Arial"/>
        </w:rPr>
        <w:t xml:space="preserve">, </w:t>
      </w:r>
      <w:proofErr w:type="spellStart"/>
      <w:r w:rsidRPr="00E025DF">
        <w:rPr>
          <w:rFonts w:ascii="Arial" w:hAnsi="Arial" w:cs="Arial"/>
        </w:rPr>
        <w:t>yn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derbyn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gofal</w:t>
      </w:r>
      <w:proofErr w:type="spellEnd"/>
      <w:r w:rsidRPr="00E025DF">
        <w:rPr>
          <w:rFonts w:ascii="Arial" w:hAnsi="Arial" w:cs="Arial"/>
        </w:rPr>
        <w:t xml:space="preserve">, </w:t>
      </w:r>
      <w:proofErr w:type="spellStart"/>
      <w:r w:rsidRPr="00E025DF">
        <w:rPr>
          <w:rFonts w:ascii="Arial" w:hAnsi="Arial" w:cs="Arial"/>
        </w:rPr>
        <w:t>yn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cael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="00E025DF" w:rsidRPr="00E025DF">
        <w:rPr>
          <w:rFonts w:ascii="Arial" w:hAnsi="Arial" w:cs="Arial"/>
        </w:rPr>
        <w:t>addysg</w:t>
      </w:r>
      <w:proofErr w:type="spellEnd"/>
      <w:r w:rsidR="00E025DF" w:rsidRPr="00E025DF">
        <w:rPr>
          <w:rFonts w:ascii="Arial" w:hAnsi="Arial" w:cs="Arial"/>
        </w:rPr>
        <w:t xml:space="preserve"> </w:t>
      </w:r>
      <w:proofErr w:type="spellStart"/>
      <w:r w:rsidR="00E025DF" w:rsidRPr="00E025DF">
        <w:rPr>
          <w:rFonts w:ascii="Arial" w:hAnsi="Arial" w:cs="Arial"/>
        </w:rPr>
        <w:t>ddewisol</w:t>
      </w:r>
      <w:proofErr w:type="spellEnd"/>
      <w:r w:rsidR="00E025DF" w:rsidRPr="00E025DF">
        <w:rPr>
          <w:rFonts w:ascii="Arial" w:hAnsi="Arial" w:cs="Arial"/>
        </w:rPr>
        <w:t xml:space="preserve"> </w:t>
      </w:r>
      <w:proofErr w:type="spellStart"/>
      <w:r w:rsidR="00E025DF" w:rsidRPr="00E025DF">
        <w:rPr>
          <w:rFonts w:ascii="Arial" w:hAnsi="Arial" w:cs="Arial"/>
        </w:rPr>
        <w:t>g</w:t>
      </w:r>
      <w:r w:rsidRPr="00E025DF">
        <w:rPr>
          <w:rFonts w:ascii="Arial" w:hAnsi="Arial" w:cs="Arial"/>
        </w:rPr>
        <w:t>artref</w:t>
      </w:r>
      <w:proofErr w:type="spellEnd"/>
      <w:r w:rsidRPr="00E025DF">
        <w:rPr>
          <w:rFonts w:ascii="Arial" w:hAnsi="Arial" w:cs="Arial"/>
        </w:rPr>
        <w:t xml:space="preserve">, </w:t>
      </w:r>
      <w:proofErr w:type="spellStart"/>
      <w:r w:rsidRPr="00E025DF">
        <w:rPr>
          <w:rFonts w:ascii="Arial" w:hAnsi="Arial" w:cs="Arial"/>
        </w:rPr>
        <w:t>wedi'u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cofrestru'n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ddeuol</w:t>
      </w:r>
      <w:proofErr w:type="spellEnd"/>
      <w:r w:rsidRPr="00E025DF">
        <w:rPr>
          <w:rFonts w:ascii="Arial" w:hAnsi="Arial" w:cs="Arial"/>
        </w:rPr>
        <w:t xml:space="preserve">, </w:t>
      </w:r>
      <w:proofErr w:type="spellStart"/>
      <w:r w:rsidRPr="00E025DF">
        <w:rPr>
          <w:rFonts w:ascii="Arial" w:hAnsi="Arial" w:cs="Arial"/>
        </w:rPr>
        <w:t>wedi'u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lleoli</w:t>
      </w:r>
      <w:proofErr w:type="spellEnd"/>
      <w:r w:rsidRPr="00E025DF">
        <w:rPr>
          <w:rFonts w:ascii="Arial" w:hAnsi="Arial" w:cs="Arial"/>
        </w:rPr>
        <w:t xml:space="preserve"> y </w:t>
      </w:r>
      <w:proofErr w:type="spellStart"/>
      <w:r w:rsidRPr="00E025DF">
        <w:rPr>
          <w:rFonts w:ascii="Arial" w:hAnsi="Arial" w:cs="Arial"/>
        </w:rPr>
        <w:t>tu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allan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i'r</w:t>
      </w:r>
      <w:proofErr w:type="spellEnd"/>
      <w:r w:rsidRPr="00E025DF">
        <w:rPr>
          <w:rFonts w:ascii="Arial" w:hAnsi="Arial" w:cs="Arial"/>
        </w:rPr>
        <w:t xml:space="preserve"> sir, </w:t>
      </w:r>
      <w:proofErr w:type="spellStart"/>
      <w:r w:rsidRPr="00E025DF">
        <w:rPr>
          <w:rFonts w:ascii="Arial" w:hAnsi="Arial" w:cs="Arial"/>
        </w:rPr>
        <w:t>wedi'u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cadw'n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gaeth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a'r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rhai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sydd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="00E025DF" w:rsidRPr="00E025DF">
        <w:rPr>
          <w:rFonts w:ascii="Arial" w:hAnsi="Arial" w:cs="Arial"/>
        </w:rPr>
        <w:t>yn</w:t>
      </w:r>
      <w:proofErr w:type="spellEnd"/>
      <w:r w:rsidR="00E025DF" w:rsidRPr="00E025DF">
        <w:rPr>
          <w:rFonts w:ascii="Arial" w:hAnsi="Arial" w:cs="Arial"/>
        </w:rPr>
        <w:t xml:space="preserve"> </w:t>
      </w:r>
      <w:r w:rsidRPr="00E025DF">
        <w:rPr>
          <w:rFonts w:ascii="Arial" w:hAnsi="Arial" w:cs="Arial"/>
        </w:rPr>
        <w:t xml:space="preserve">Ôl-16 </w:t>
      </w:r>
      <w:proofErr w:type="spellStart"/>
      <w:r w:rsidRPr="00E025DF">
        <w:rPr>
          <w:rFonts w:ascii="Arial" w:hAnsi="Arial" w:cs="Arial"/>
        </w:rPr>
        <w:t>lle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nad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yw'r</w:t>
      </w:r>
      <w:proofErr w:type="spellEnd"/>
      <w:r w:rsidRPr="00E025DF">
        <w:rPr>
          <w:rFonts w:ascii="Arial" w:hAnsi="Arial" w:cs="Arial"/>
        </w:rPr>
        <w:t xml:space="preserve"> SAB </w:t>
      </w:r>
      <w:proofErr w:type="spellStart"/>
      <w:r w:rsidRPr="00E025DF">
        <w:rPr>
          <w:rFonts w:ascii="Arial" w:hAnsi="Arial" w:cs="Arial"/>
        </w:rPr>
        <w:t>lleol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yn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gallu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diwallu'r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ddarpariaeth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ddysgu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ychwanegol</w:t>
      </w:r>
      <w:proofErr w:type="spellEnd"/>
    </w:p>
    <w:p w14:paraId="19CD75A7" w14:textId="77777777" w:rsidR="00E025DF" w:rsidRDefault="00E025DF" w:rsidP="00E025DF">
      <w:pPr>
        <w:pStyle w:val="ListParagraph"/>
        <w:ind w:left="360"/>
        <w:rPr>
          <w:rFonts w:ascii="Arial" w:hAnsi="Arial" w:cs="Arial"/>
        </w:rPr>
      </w:pPr>
    </w:p>
    <w:p w14:paraId="2E2F45AA" w14:textId="2FA04450" w:rsidR="00E025DF" w:rsidRDefault="00E025DF" w:rsidP="00E025D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E025DF">
        <w:rPr>
          <w:rFonts w:ascii="Arial" w:hAnsi="Arial" w:cs="Arial"/>
        </w:rPr>
        <w:t>Dyletswyddau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cyffredinol</w:t>
      </w:r>
      <w:proofErr w:type="spellEnd"/>
      <w:r w:rsidRPr="00E025DF">
        <w:rPr>
          <w:rFonts w:ascii="Arial" w:hAnsi="Arial" w:cs="Arial"/>
        </w:rPr>
        <w:t xml:space="preserve"> – i </w:t>
      </w:r>
      <w:proofErr w:type="spellStart"/>
      <w:r w:rsidRPr="00E025DF">
        <w:rPr>
          <w:rFonts w:ascii="Arial" w:hAnsi="Arial" w:cs="Arial"/>
        </w:rPr>
        <w:t>gefnogi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gweithrediad</w:t>
      </w:r>
      <w:proofErr w:type="spellEnd"/>
      <w:r w:rsidRPr="00E025DF">
        <w:rPr>
          <w:rFonts w:ascii="Arial" w:hAnsi="Arial" w:cs="Arial"/>
        </w:rPr>
        <w:t xml:space="preserve"> ac </w:t>
      </w:r>
      <w:proofErr w:type="spellStart"/>
      <w:r w:rsidRPr="00E025DF">
        <w:rPr>
          <w:rFonts w:ascii="Arial" w:hAnsi="Arial" w:cs="Arial"/>
        </w:rPr>
        <w:t>effeithiolrwydd</w:t>
      </w:r>
      <w:proofErr w:type="spellEnd"/>
      <w:r w:rsidRPr="00E025DF">
        <w:rPr>
          <w:rFonts w:ascii="Arial" w:hAnsi="Arial" w:cs="Arial"/>
        </w:rPr>
        <w:t xml:space="preserve"> y system </w:t>
      </w:r>
      <w:proofErr w:type="spellStart"/>
      <w:r w:rsidRPr="00E025DF">
        <w:rPr>
          <w:rFonts w:ascii="Arial" w:hAnsi="Arial" w:cs="Arial"/>
        </w:rPr>
        <w:t>anghenion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dysgu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ychwanegol</w:t>
      </w:r>
      <w:proofErr w:type="spellEnd"/>
      <w:r w:rsidRPr="00E025DF">
        <w:rPr>
          <w:rFonts w:ascii="Arial" w:hAnsi="Arial" w:cs="Arial"/>
        </w:rPr>
        <w:t xml:space="preserve"> – </w:t>
      </w:r>
      <w:proofErr w:type="spellStart"/>
      <w:r w:rsidRPr="00E025DF">
        <w:rPr>
          <w:rFonts w:ascii="Arial" w:hAnsi="Arial" w:cs="Arial"/>
        </w:rPr>
        <w:t>gan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gynnwys</w:t>
      </w:r>
      <w:proofErr w:type="spellEnd"/>
      <w:r w:rsidRPr="00E025DF">
        <w:rPr>
          <w:rFonts w:ascii="Arial" w:hAnsi="Arial" w:cs="Arial"/>
        </w:rPr>
        <w:t xml:space="preserve"> y </w:t>
      </w:r>
      <w:proofErr w:type="spellStart"/>
      <w:r w:rsidRPr="00E025DF">
        <w:rPr>
          <w:rFonts w:ascii="Arial" w:hAnsi="Arial" w:cs="Arial"/>
        </w:rPr>
        <w:t>ddyletswydd</w:t>
      </w:r>
      <w:proofErr w:type="spellEnd"/>
      <w:r w:rsidRPr="00E025DF">
        <w:rPr>
          <w:rFonts w:ascii="Arial" w:hAnsi="Arial" w:cs="Arial"/>
        </w:rPr>
        <w:t xml:space="preserve"> i </w:t>
      </w:r>
      <w:proofErr w:type="spellStart"/>
      <w:r w:rsidRPr="00E025DF">
        <w:rPr>
          <w:rFonts w:ascii="Arial" w:hAnsi="Arial" w:cs="Arial"/>
        </w:rPr>
        <w:t>ddarparu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gwybodaeth</w:t>
      </w:r>
      <w:proofErr w:type="spellEnd"/>
      <w:r w:rsidRPr="00E025DF">
        <w:rPr>
          <w:rFonts w:ascii="Arial" w:hAnsi="Arial" w:cs="Arial"/>
        </w:rPr>
        <w:t xml:space="preserve"> a </w:t>
      </w:r>
      <w:proofErr w:type="spellStart"/>
      <w:r w:rsidRPr="00E025DF">
        <w:rPr>
          <w:rFonts w:ascii="Arial" w:hAnsi="Arial" w:cs="Arial"/>
        </w:rPr>
        <w:t>chyngor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a'r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ddyletswydd</w:t>
      </w:r>
      <w:proofErr w:type="spellEnd"/>
      <w:r w:rsidRPr="00E025DF">
        <w:rPr>
          <w:rFonts w:ascii="Arial" w:hAnsi="Arial" w:cs="Arial"/>
        </w:rPr>
        <w:t xml:space="preserve"> i </w:t>
      </w:r>
      <w:proofErr w:type="spellStart"/>
      <w:r w:rsidRPr="00E025DF">
        <w:rPr>
          <w:rFonts w:ascii="Arial" w:hAnsi="Arial" w:cs="Arial"/>
        </w:rPr>
        <w:t>gadw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darpariaeth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ddysgu</w:t>
      </w:r>
      <w:proofErr w:type="spellEnd"/>
      <w:r w:rsidRPr="00E025DF">
        <w:rPr>
          <w:rFonts w:ascii="Arial" w:hAnsi="Arial" w:cs="Arial"/>
        </w:rPr>
        <w:t xml:space="preserve"> </w:t>
      </w:r>
      <w:proofErr w:type="spellStart"/>
      <w:r w:rsidRPr="00E025DF">
        <w:rPr>
          <w:rFonts w:ascii="Arial" w:hAnsi="Arial" w:cs="Arial"/>
        </w:rPr>
        <w:t>ychwanegol</w:t>
      </w:r>
      <w:proofErr w:type="spellEnd"/>
      <w:r w:rsidRPr="00E025DF">
        <w:rPr>
          <w:rFonts w:ascii="Arial" w:hAnsi="Arial" w:cs="Arial"/>
        </w:rPr>
        <w:t xml:space="preserve"> dan </w:t>
      </w:r>
      <w:proofErr w:type="spellStart"/>
      <w:r w:rsidRPr="00E025DF">
        <w:rPr>
          <w:rFonts w:ascii="Arial" w:hAnsi="Arial" w:cs="Arial"/>
        </w:rPr>
        <w:t>adolygiad</w:t>
      </w:r>
      <w:proofErr w:type="spellEnd"/>
    </w:p>
    <w:p w14:paraId="0E4A5CCF" w14:textId="77777777" w:rsidR="00454921" w:rsidRPr="00454921" w:rsidRDefault="00454921" w:rsidP="00454921">
      <w:pPr>
        <w:pStyle w:val="ListParagraph"/>
        <w:rPr>
          <w:rFonts w:ascii="Arial" w:hAnsi="Arial" w:cs="Arial"/>
        </w:rPr>
      </w:pPr>
    </w:p>
    <w:p w14:paraId="16D1EBA8" w14:textId="55C41F30" w:rsidR="00454921" w:rsidRDefault="00454921" w:rsidP="00E025D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454921">
        <w:rPr>
          <w:rFonts w:ascii="Arial" w:hAnsi="Arial" w:cs="Arial"/>
        </w:rPr>
        <w:t>Bydd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awdurdodau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lleol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uniongyrchol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gyfrifol</w:t>
      </w:r>
      <w:proofErr w:type="spellEnd"/>
      <w:r w:rsidRPr="00454921">
        <w:rPr>
          <w:rFonts w:ascii="Arial" w:hAnsi="Arial" w:cs="Arial"/>
        </w:rPr>
        <w:t xml:space="preserve"> am </w:t>
      </w:r>
      <w:proofErr w:type="spellStart"/>
      <w:r w:rsidRPr="00454921">
        <w:rPr>
          <w:rFonts w:ascii="Arial" w:hAnsi="Arial" w:cs="Arial"/>
        </w:rPr>
        <w:t>ddiwallu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anghenion</w:t>
      </w:r>
      <w:proofErr w:type="spellEnd"/>
      <w:r w:rsidRPr="00454921">
        <w:rPr>
          <w:rFonts w:ascii="Arial" w:hAnsi="Arial" w:cs="Arial"/>
        </w:rPr>
        <w:t xml:space="preserve"> plant a </w:t>
      </w:r>
      <w:proofErr w:type="spellStart"/>
      <w:r w:rsidRPr="00454921">
        <w:rPr>
          <w:rFonts w:ascii="Arial" w:hAnsi="Arial" w:cs="Arial"/>
        </w:rPr>
        <w:t>phobl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ifanc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sydd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â'r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anghenion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mwyaf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cymhleth</w:t>
      </w:r>
      <w:proofErr w:type="spellEnd"/>
      <w:r w:rsidRPr="00454921">
        <w:rPr>
          <w:rFonts w:ascii="Arial" w:hAnsi="Arial" w:cs="Arial"/>
        </w:rPr>
        <w:t xml:space="preserve"> a/neu </w:t>
      </w:r>
      <w:proofErr w:type="spellStart"/>
      <w:r w:rsidRPr="00454921">
        <w:rPr>
          <w:rFonts w:ascii="Arial" w:hAnsi="Arial" w:cs="Arial"/>
        </w:rPr>
        <w:t>ddifrifol</w:t>
      </w:r>
      <w:proofErr w:type="spellEnd"/>
      <w:r w:rsidRPr="00454921">
        <w:rPr>
          <w:rFonts w:ascii="Arial" w:hAnsi="Arial" w:cs="Arial"/>
        </w:rPr>
        <w:t xml:space="preserve">, y </w:t>
      </w:r>
      <w:proofErr w:type="spellStart"/>
      <w:r w:rsidRPr="00454921">
        <w:rPr>
          <w:rFonts w:ascii="Arial" w:hAnsi="Arial" w:cs="Arial"/>
        </w:rPr>
        <w:t>rhai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nad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ydynt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mynychu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ysgol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gynhelir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na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darparwyr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addysg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bellach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Nghymru</w:t>
      </w:r>
      <w:proofErr w:type="spellEnd"/>
      <w:r w:rsidRPr="00454921">
        <w:rPr>
          <w:rFonts w:ascii="Arial" w:hAnsi="Arial" w:cs="Arial"/>
        </w:rPr>
        <w:t xml:space="preserve"> (</w:t>
      </w:r>
      <w:proofErr w:type="spellStart"/>
      <w:r w:rsidRPr="00454921">
        <w:rPr>
          <w:rFonts w:ascii="Arial" w:hAnsi="Arial" w:cs="Arial"/>
        </w:rPr>
        <w:t>gan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gynnwys</w:t>
      </w:r>
      <w:proofErr w:type="spellEnd"/>
      <w:r w:rsidRPr="00454921">
        <w:rPr>
          <w:rFonts w:ascii="Arial" w:hAnsi="Arial" w:cs="Arial"/>
        </w:rPr>
        <w:t xml:space="preserve"> y </w:t>
      </w:r>
      <w:proofErr w:type="spellStart"/>
      <w:r w:rsidRPr="00454921">
        <w:rPr>
          <w:rFonts w:ascii="Arial" w:hAnsi="Arial" w:cs="Arial"/>
        </w:rPr>
        <w:t>rhai</w:t>
      </w:r>
      <w:proofErr w:type="spellEnd"/>
      <w:r w:rsidRPr="00454921">
        <w:rPr>
          <w:rFonts w:ascii="Arial" w:hAnsi="Arial" w:cs="Arial"/>
        </w:rPr>
        <w:t xml:space="preserve"> o dan </w:t>
      </w:r>
      <w:proofErr w:type="spellStart"/>
      <w:r w:rsidRPr="00454921">
        <w:rPr>
          <w:rFonts w:ascii="Arial" w:hAnsi="Arial" w:cs="Arial"/>
        </w:rPr>
        <w:t>oedran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ysgol</w:t>
      </w:r>
      <w:proofErr w:type="spellEnd"/>
      <w:r w:rsidRPr="00454921">
        <w:rPr>
          <w:rFonts w:ascii="Arial" w:hAnsi="Arial" w:cs="Arial"/>
        </w:rPr>
        <w:t xml:space="preserve"> - * </w:t>
      </w:r>
      <w:proofErr w:type="spellStart"/>
      <w:r w:rsidRPr="00454921">
        <w:rPr>
          <w:rFonts w:ascii="Arial" w:hAnsi="Arial" w:cs="Arial"/>
        </w:rPr>
        <w:t>gweler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Canllawiau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Phroses</w:t>
      </w:r>
      <w:proofErr w:type="spellEnd"/>
      <w:r w:rsidRPr="00454921">
        <w:rPr>
          <w:rFonts w:ascii="Arial" w:hAnsi="Arial" w:cs="Arial"/>
        </w:rPr>
        <w:t xml:space="preserve"> ADY y </w:t>
      </w:r>
      <w:proofErr w:type="spellStart"/>
      <w:r w:rsidRPr="00454921">
        <w:rPr>
          <w:rFonts w:ascii="Arial" w:hAnsi="Arial" w:cs="Arial"/>
        </w:rPr>
        <w:t>Blynyddoedd</w:t>
      </w:r>
      <w:proofErr w:type="spellEnd"/>
      <w:r w:rsidRPr="00454921">
        <w:rPr>
          <w:rFonts w:ascii="Arial" w:hAnsi="Arial" w:cs="Arial"/>
        </w:rPr>
        <w:t xml:space="preserve"> Cynnar)</w:t>
      </w:r>
    </w:p>
    <w:p w14:paraId="7BEECAA1" w14:textId="77777777" w:rsidR="00454921" w:rsidRPr="00454921" w:rsidRDefault="00454921" w:rsidP="00454921">
      <w:pPr>
        <w:pStyle w:val="ListParagraph"/>
        <w:rPr>
          <w:rFonts w:ascii="Arial" w:hAnsi="Arial" w:cs="Arial"/>
        </w:rPr>
      </w:pPr>
    </w:p>
    <w:p w14:paraId="3178A215" w14:textId="1D653EA9" w:rsidR="00454921" w:rsidRPr="00E025DF" w:rsidRDefault="00454921" w:rsidP="00E025D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454921">
        <w:rPr>
          <w:rFonts w:ascii="Arial" w:hAnsi="Arial" w:cs="Arial"/>
        </w:rPr>
        <w:t>Rhoi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sylw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dyledus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Gonfensiwn</w:t>
      </w:r>
      <w:proofErr w:type="spellEnd"/>
      <w:r w:rsidRPr="00454921">
        <w:rPr>
          <w:rFonts w:ascii="Arial" w:hAnsi="Arial" w:cs="Arial"/>
        </w:rPr>
        <w:t xml:space="preserve"> y </w:t>
      </w:r>
      <w:proofErr w:type="spellStart"/>
      <w:r w:rsidRPr="00454921">
        <w:rPr>
          <w:rFonts w:ascii="Arial" w:hAnsi="Arial" w:cs="Arial"/>
        </w:rPr>
        <w:t>Cenhedloedd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Unedig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Hawliau'r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Plentyn</w:t>
      </w:r>
      <w:proofErr w:type="spellEnd"/>
      <w:r w:rsidRPr="00454921">
        <w:rPr>
          <w:rFonts w:ascii="Arial" w:hAnsi="Arial" w:cs="Arial"/>
        </w:rPr>
        <w:t xml:space="preserve"> (CCUHP) a </w:t>
      </w:r>
      <w:proofErr w:type="spellStart"/>
      <w:r w:rsidRPr="00454921">
        <w:rPr>
          <w:rFonts w:ascii="Arial" w:hAnsi="Arial" w:cs="Arial"/>
        </w:rPr>
        <w:t>Chonfensiwn</w:t>
      </w:r>
      <w:proofErr w:type="spellEnd"/>
      <w:r w:rsidRPr="00454921">
        <w:rPr>
          <w:rFonts w:ascii="Arial" w:hAnsi="Arial" w:cs="Arial"/>
        </w:rPr>
        <w:t xml:space="preserve"> y </w:t>
      </w:r>
      <w:proofErr w:type="spellStart"/>
      <w:r w:rsidRPr="00454921">
        <w:rPr>
          <w:rFonts w:ascii="Arial" w:hAnsi="Arial" w:cs="Arial"/>
        </w:rPr>
        <w:t>Cenhedloedd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Unedig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Hawliau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Personau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sydd</w:t>
      </w:r>
      <w:proofErr w:type="spellEnd"/>
      <w:r w:rsidRPr="00454921">
        <w:rPr>
          <w:rFonts w:ascii="Arial" w:hAnsi="Arial" w:cs="Arial"/>
        </w:rPr>
        <w:t xml:space="preserve"> â </w:t>
      </w:r>
      <w:proofErr w:type="spellStart"/>
      <w:r w:rsidRPr="00454921">
        <w:rPr>
          <w:rFonts w:ascii="Arial" w:hAnsi="Arial" w:cs="Arial"/>
        </w:rPr>
        <w:t>phlentyn</w:t>
      </w:r>
      <w:proofErr w:type="spellEnd"/>
      <w:r w:rsidRPr="00454921">
        <w:rPr>
          <w:rFonts w:ascii="Arial" w:hAnsi="Arial" w:cs="Arial"/>
        </w:rPr>
        <w:t xml:space="preserve"> neu </w:t>
      </w:r>
      <w:proofErr w:type="spellStart"/>
      <w:r w:rsidRPr="00454921">
        <w:rPr>
          <w:rFonts w:ascii="Arial" w:hAnsi="Arial" w:cs="Arial"/>
        </w:rPr>
        <w:t>berson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ifanc</w:t>
      </w:r>
      <w:proofErr w:type="spellEnd"/>
      <w:r w:rsidRPr="00454921">
        <w:rPr>
          <w:rFonts w:ascii="Arial" w:hAnsi="Arial" w:cs="Arial"/>
        </w:rPr>
        <w:t>. (</w:t>
      </w:r>
      <w:proofErr w:type="spellStart"/>
      <w:r w:rsidRPr="00454921">
        <w:rPr>
          <w:rFonts w:ascii="Arial" w:hAnsi="Arial" w:cs="Arial"/>
        </w:rPr>
        <w:t>Mae'r</w:t>
      </w:r>
      <w:proofErr w:type="spellEnd"/>
      <w:r w:rsidRPr="00454921">
        <w:rPr>
          <w:rFonts w:ascii="Arial" w:hAnsi="Arial" w:cs="Arial"/>
        </w:rPr>
        <w:t xml:space="preserve"> CCUHP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darparu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canllawiau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gamau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gweithredu</w:t>
      </w:r>
      <w:proofErr w:type="spellEnd"/>
      <w:r>
        <w:rPr>
          <w:rFonts w:ascii="Arial" w:hAnsi="Arial" w:cs="Arial"/>
        </w:rPr>
        <w:t xml:space="preserve"> </w:t>
      </w:r>
      <w:r w:rsidRPr="00454921">
        <w:rPr>
          <w:rFonts w:ascii="Arial" w:hAnsi="Arial" w:cs="Arial"/>
        </w:rPr>
        <w:t xml:space="preserve">y </w:t>
      </w:r>
      <w:proofErr w:type="spellStart"/>
      <w:r w:rsidRPr="00454921">
        <w:rPr>
          <w:rFonts w:ascii="Arial" w:hAnsi="Arial" w:cs="Arial"/>
        </w:rPr>
        <w:t>gallai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awdurdodau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lleol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chyrff</w:t>
      </w:r>
      <w:proofErr w:type="spellEnd"/>
      <w:r w:rsidRPr="00454921">
        <w:rPr>
          <w:rFonts w:ascii="Arial" w:hAnsi="Arial" w:cs="Arial"/>
        </w:rPr>
        <w:t xml:space="preserve"> y GIG </w:t>
      </w:r>
      <w:proofErr w:type="spellStart"/>
      <w:r w:rsidRPr="00454921">
        <w:rPr>
          <w:rFonts w:ascii="Arial" w:hAnsi="Arial" w:cs="Arial"/>
        </w:rPr>
        <w:t>ystyried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eu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cymryd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wrth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gyflawni'r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dyletswyddau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hyn</w:t>
      </w:r>
      <w:proofErr w:type="spellEnd"/>
      <w:r w:rsidRPr="00454921">
        <w:rPr>
          <w:rFonts w:ascii="Arial" w:hAnsi="Arial" w:cs="Arial"/>
        </w:rPr>
        <w:t>)</w:t>
      </w:r>
    </w:p>
    <w:p w14:paraId="7974B32B" w14:textId="3A05D08D" w:rsidR="00E3261E" w:rsidRPr="000A0CED" w:rsidRDefault="00E3261E" w:rsidP="00FE6FA5">
      <w:pPr>
        <w:spacing w:after="45" w:line="269" w:lineRule="auto"/>
        <w:ind w:left="720" w:right="52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91885C" w14:textId="155A8132" w:rsidR="004B56E7" w:rsidRPr="004B56E7" w:rsidRDefault="004B56E7" w:rsidP="004B56E7">
      <w:pPr>
        <w:spacing w:after="284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Cod ADY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gosod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dyletswydd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bellach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benderfynu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0-25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54921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54921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54921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(ADY),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galw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</w:t>
      </w:r>
      <w:r w:rsidR="00454921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Unwaith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leoliad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penderfynu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54921">
        <w:rPr>
          <w:rFonts w:ascii="Arial" w:eastAsia="Times New Roman" w:hAnsi="Arial" w:cs="Arial"/>
          <w:sz w:val="24"/>
          <w:szCs w:val="24"/>
          <w:lang w:eastAsia="en-GB"/>
        </w:rPr>
        <w:t>ADY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iddo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baratoi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Datblygu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Unigol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(CDU)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hwnnw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Lle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nodir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amlwg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enwedig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iawn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reidrwydd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gofyn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am nodi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ond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gall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ymyrraeth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9699C19" w14:textId="4328EFEA" w:rsidR="004B56E7" w:rsidRPr="000A0CED" w:rsidRDefault="004B56E7" w:rsidP="004B56E7">
      <w:pPr>
        <w:spacing w:after="284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nodi'r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egwyddorion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cyffredinol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sail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system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adlewyrchir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2018.</w:t>
      </w:r>
    </w:p>
    <w:p w14:paraId="0BD3F7D2" w14:textId="70AF975B" w:rsidR="00454921" w:rsidRDefault="00454921" w:rsidP="00454921">
      <w:pPr>
        <w:pStyle w:val="ListParagraph"/>
        <w:numPr>
          <w:ilvl w:val="0"/>
          <w:numId w:val="30"/>
        </w:numPr>
        <w:spacing w:after="202"/>
        <w:ind w:right="125"/>
        <w:jc w:val="both"/>
        <w:rPr>
          <w:rFonts w:ascii="Arial" w:hAnsi="Arial" w:cs="Arial"/>
        </w:rPr>
      </w:pPr>
      <w:proofErr w:type="spellStart"/>
      <w:r w:rsidRPr="00454921">
        <w:rPr>
          <w:rFonts w:ascii="Arial" w:hAnsi="Arial" w:cs="Arial"/>
        </w:rPr>
        <w:t>Gweithredu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ar</w:t>
      </w:r>
      <w:proofErr w:type="spellEnd"/>
      <w:r w:rsidRPr="00454921">
        <w:rPr>
          <w:rFonts w:ascii="Arial" w:hAnsi="Arial" w:cs="Arial"/>
        </w:rPr>
        <w:t xml:space="preserve"> sail </w:t>
      </w:r>
      <w:proofErr w:type="spellStart"/>
      <w:r w:rsidRPr="00454921">
        <w:rPr>
          <w:rFonts w:ascii="Arial" w:hAnsi="Arial" w:cs="Arial"/>
        </w:rPr>
        <w:t>hawliau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mae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safbwyntiau</w:t>
      </w:r>
      <w:proofErr w:type="spellEnd"/>
      <w:r w:rsidRPr="00454921">
        <w:rPr>
          <w:rFonts w:ascii="Arial" w:hAnsi="Arial" w:cs="Arial"/>
        </w:rPr>
        <w:t xml:space="preserve">, </w:t>
      </w:r>
      <w:proofErr w:type="spellStart"/>
      <w:r w:rsidRPr="00454921">
        <w:rPr>
          <w:rFonts w:ascii="Arial" w:hAnsi="Arial" w:cs="Arial"/>
        </w:rPr>
        <w:t>dymuniadau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theimladau’r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plentyn</w:t>
      </w:r>
      <w:proofErr w:type="spellEnd"/>
      <w:r w:rsidRPr="00454921">
        <w:rPr>
          <w:rFonts w:ascii="Arial" w:hAnsi="Arial" w:cs="Arial"/>
        </w:rPr>
        <w:t xml:space="preserve">, </w:t>
      </w:r>
      <w:proofErr w:type="spellStart"/>
      <w:r w:rsidRPr="00454921">
        <w:rPr>
          <w:rFonts w:ascii="Arial" w:hAnsi="Arial" w:cs="Arial"/>
        </w:rPr>
        <w:t>rhiant</w:t>
      </w:r>
      <w:proofErr w:type="spellEnd"/>
      <w:r w:rsidRPr="00454921">
        <w:rPr>
          <w:rFonts w:ascii="Arial" w:hAnsi="Arial" w:cs="Arial"/>
        </w:rPr>
        <w:t xml:space="preserve"> y </w:t>
      </w:r>
      <w:proofErr w:type="spellStart"/>
      <w:r w:rsidRPr="00454921">
        <w:rPr>
          <w:rFonts w:ascii="Arial" w:hAnsi="Arial" w:cs="Arial"/>
        </w:rPr>
        <w:t>plentyn</w:t>
      </w:r>
      <w:proofErr w:type="spellEnd"/>
      <w:r w:rsidRPr="00454921">
        <w:rPr>
          <w:rFonts w:ascii="Arial" w:hAnsi="Arial" w:cs="Arial"/>
        </w:rPr>
        <w:t xml:space="preserve">, </w:t>
      </w:r>
      <w:proofErr w:type="spellStart"/>
      <w:r w:rsidRPr="00454921">
        <w:rPr>
          <w:rFonts w:ascii="Arial" w:hAnsi="Arial" w:cs="Arial"/>
        </w:rPr>
        <w:t>neu’r</w:t>
      </w:r>
      <w:proofErr w:type="spellEnd"/>
      <w:r w:rsidRPr="00454921">
        <w:rPr>
          <w:rFonts w:ascii="Arial" w:hAnsi="Arial" w:cs="Arial"/>
        </w:rPr>
        <w:t xml:space="preserve"> person </w:t>
      </w:r>
      <w:proofErr w:type="spellStart"/>
      <w:r w:rsidRPr="00454921">
        <w:rPr>
          <w:rFonts w:ascii="Arial" w:hAnsi="Arial" w:cs="Arial"/>
        </w:rPr>
        <w:t>ifanc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ganolog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gynllunio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darparu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cefnogaeth</w:t>
      </w:r>
      <w:proofErr w:type="spellEnd"/>
      <w:r w:rsidRPr="00454921">
        <w:rPr>
          <w:rFonts w:ascii="Arial" w:hAnsi="Arial" w:cs="Arial"/>
        </w:rPr>
        <w:t xml:space="preserve">; a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mae’r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plentyn</w:t>
      </w:r>
      <w:proofErr w:type="spellEnd"/>
      <w:r w:rsidRPr="00454921">
        <w:rPr>
          <w:rFonts w:ascii="Arial" w:hAnsi="Arial" w:cs="Arial"/>
        </w:rPr>
        <w:t xml:space="preserve">, </w:t>
      </w:r>
      <w:proofErr w:type="spellStart"/>
      <w:r w:rsidRPr="00454921">
        <w:rPr>
          <w:rFonts w:ascii="Arial" w:hAnsi="Arial" w:cs="Arial"/>
        </w:rPr>
        <w:t>rhiant</w:t>
      </w:r>
      <w:proofErr w:type="spellEnd"/>
      <w:r w:rsidRPr="00454921">
        <w:rPr>
          <w:rFonts w:ascii="Arial" w:hAnsi="Arial" w:cs="Arial"/>
        </w:rPr>
        <w:t xml:space="preserve"> y </w:t>
      </w:r>
      <w:proofErr w:type="spellStart"/>
      <w:r w:rsidRPr="00454921">
        <w:rPr>
          <w:rFonts w:ascii="Arial" w:hAnsi="Arial" w:cs="Arial"/>
        </w:rPr>
        <w:t>plentyn</w:t>
      </w:r>
      <w:proofErr w:type="spellEnd"/>
      <w:r w:rsidRPr="00454921">
        <w:rPr>
          <w:rFonts w:ascii="Arial" w:hAnsi="Arial" w:cs="Arial"/>
        </w:rPr>
        <w:t xml:space="preserve">, </w:t>
      </w:r>
      <w:proofErr w:type="spellStart"/>
      <w:r w:rsidRPr="00454921">
        <w:rPr>
          <w:rFonts w:ascii="Arial" w:hAnsi="Arial" w:cs="Arial"/>
        </w:rPr>
        <w:t>neu’r</w:t>
      </w:r>
      <w:proofErr w:type="spellEnd"/>
      <w:r w:rsidRPr="00454921">
        <w:rPr>
          <w:rFonts w:ascii="Arial" w:hAnsi="Arial" w:cs="Arial"/>
        </w:rPr>
        <w:t xml:space="preserve"> person </w:t>
      </w:r>
      <w:proofErr w:type="spellStart"/>
      <w:r w:rsidRPr="00454921">
        <w:rPr>
          <w:rFonts w:ascii="Arial" w:hAnsi="Arial" w:cs="Arial"/>
        </w:rPr>
        <w:t>ifanc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cael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ei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alluogi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gyfrannu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cymaint</w:t>
      </w:r>
      <w:proofErr w:type="spellEnd"/>
      <w:r w:rsidRPr="00454921">
        <w:rPr>
          <w:rFonts w:ascii="Arial" w:hAnsi="Arial" w:cs="Arial"/>
        </w:rPr>
        <w:t xml:space="preserve"> â </w:t>
      </w:r>
      <w:proofErr w:type="spellStart"/>
      <w:r w:rsidRPr="00454921">
        <w:rPr>
          <w:rFonts w:ascii="Arial" w:hAnsi="Arial" w:cs="Arial"/>
        </w:rPr>
        <w:t>phosibl</w:t>
      </w:r>
      <w:proofErr w:type="spellEnd"/>
      <w:r w:rsidRPr="00454921">
        <w:rPr>
          <w:rFonts w:ascii="Arial" w:hAnsi="Arial" w:cs="Arial"/>
        </w:rPr>
        <w:t xml:space="preserve"> at y </w:t>
      </w:r>
      <w:proofErr w:type="spellStart"/>
      <w:r w:rsidRPr="00454921">
        <w:rPr>
          <w:rFonts w:ascii="Arial" w:hAnsi="Arial" w:cs="Arial"/>
        </w:rPr>
        <w:t>prosesau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gwneud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penderfyniadau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mae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ganddo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hawliau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effeithiol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herio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penderfyniadau</w:t>
      </w:r>
      <w:proofErr w:type="spellEnd"/>
      <w:r w:rsidRPr="00454921">
        <w:rPr>
          <w:rFonts w:ascii="Arial" w:hAnsi="Arial" w:cs="Arial"/>
        </w:rPr>
        <w:t xml:space="preserve"> am ADY, </w:t>
      </w:r>
      <w:proofErr w:type="spellStart"/>
      <w:r w:rsidRPr="00454921">
        <w:rPr>
          <w:rFonts w:ascii="Arial" w:hAnsi="Arial" w:cs="Arial"/>
        </w:rPr>
        <w:t>DDdY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materion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cysylltiedig</w:t>
      </w:r>
      <w:proofErr w:type="spellEnd"/>
    </w:p>
    <w:p w14:paraId="43C80AC6" w14:textId="193FB300" w:rsidR="00454921" w:rsidRPr="00454921" w:rsidRDefault="00454921" w:rsidP="00454921">
      <w:pPr>
        <w:pStyle w:val="ListParagraph"/>
        <w:numPr>
          <w:ilvl w:val="0"/>
          <w:numId w:val="30"/>
        </w:numPr>
        <w:spacing w:after="202"/>
        <w:ind w:right="125"/>
        <w:jc w:val="both"/>
        <w:rPr>
          <w:rFonts w:ascii="Arial" w:hAnsi="Arial" w:cs="Arial"/>
        </w:rPr>
      </w:pPr>
      <w:r w:rsidRPr="00454921">
        <w:rPr>
          <w:rFonts w:ascii="Arial" w:hAnsi="Arial" w:cs="Arial"/>
        </w:rPr>
        <w:t xml:space="preserve">Adnabod, </w:t>
      </w:r>
      <w:proofErr w:type="spellStart"/>
      <w:r w:rsidRPr="00454921">
        <w:rPr>
          <w:rFonts w:ascii="Arial" w:hAnsi="Arial" w:cs="Arial"/>
        </w:rPr>
        <w:t>ymyrryd</w:t>
      </w:r>
      <w:proofErr w:type="spellEnd"/>
      <w:r w:rsidRPr="00454921">
        <w:rPr>
          <w:rFonts w:ascii="Arial" w:hAnsi="Arial" w:cs="Arial"/>
        </w:rPr>
        <w:t xml:space="preserve"> ac </w:t>
      </w:r>
      <w:proofErr w:type="spellStart"/>
      <w:r w:rsidRPr="00454921">
        <w:rPr>
          <w:rFonts w:ascii="Arial" w:hAnsi="Arial" w:cs="Arial"/>
        </w:rPr>
        <w:t>atal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gynnar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mae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anghenion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cael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eu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hadnabod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darpariaeth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cael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ei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rhoi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waith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gynted</w:t>
      </w:r>
      <w:proofErr w:type="spellEnd"/>
      <w:r w:rsidRPr="00454921">
        <w:rPr>
          <w:rFonts w:ascii="Arial" w:hAnsi="Arial" w:cs="Arial"/>
        </w:rPr>
        <w:t xml:space="preserve"> â </w:t>
      </w:r>
      <w:proofErr w:type="spellStart"/>
      <w:r w:rsidRPr="00454921">
        <w:rPr>
          <w:rFonts w:ascii="Arial" w:hAnsi="Arial" w:cs="Arial"/>
        </w:rPr>
        <w:t>phosibl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phryd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bynnag</w:t>
      </w:r>
      <w:proofErr w:type="spellEnd"/>
      <w:r w:rsidRPr="00454921">
        <w:rPr>
          <w:rFonts w:ascii="Arial" w:hAnsi="Arial" w:cs="Arial"/>
        </w:rPr>
        <w:t xml:space="preserve"> y </w:t>
      </w:r>
      <w:proofErr w:type="spellStart"/>
      <w:r w:rsidRPr="00454921">
        <w:rPr>
          <w:rFonts w:ascii="Arial" w:hAnsi="Arial" w:cs="Arial"/>
        </w:rPr>
        <w:t>bo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modd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mae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ymyriadau’n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cael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eu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rhoi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waith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atal</w:t>
      </w:r>
      <w:proofErr w:type="spellEnd"/>
      <w:r w:rsidRPr="00454921">
        <w:rPr>
          <w:rFonts w:ascii="Arial" w:hAnsi="Arial" w:cs="Arial"/>
        </w:rPr>
        <w:t xml:space="preserve"> ADY </w:t>
      </w:r>
      <w:proofErr w:type="spellStart"/>
      <w:r w:rsidRPr="00454921">
        <w:rPr>
          <w:rFonts w:ascii="Arial" w:hAnsi="Arial" w:cs="Arial"/>
        </w:rPr>
        <w:t>rhag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datblygu</w:t>
      </w:r>
      <w:proofErr w:type="spellEnd"/>
      <w:r w:rsidRPr="00454921">
        <w:rPr>
          <w:rFonts w:ascii="Arial" w:hAnsi="Arial" w:cs="Arial"/>
        </w:rPr>
        <w:t xml:space="preserve"> neu </w:t>
      </w:r>
      <w:proofErr w:type="spellStart"/>
      <w:r w:rsidRPr="00454921">
        <w:rPr>
          <w:rFonts w:ascii="Arial" w:hAnsi="Arial" w:cs="Arial"/>
        </w:rPr>
        <w:t>waethygu</w:t>
      </w:r>
      <w:proofErr w:type="spellEnd"/>
    </w:p>
    <w:p w14:paraId="2A2B324D" w14:textId="79FAD8E8" w:rsidR="00454921" w:rsidRPr="00454921" w:rsidRDefault="00454921" w:rsidP="00454921">
      <w:pPr>
        <w:pStyle w:val="ListParagraph"/>
        <w:numPr>
          <w:ilvl w:val="0"/>
          <w:numId w:val="30"/>
        </w:numPr>
        <w:spacing w:after="202"/>
        <w:ind w:right="125"/>
        <w:jc w:val="both"/>
        <w:rPr>
          <w:rFonts w:ascii="Arial" w:hAnsi="Arial" w:cs="Arial"/>
        </w:rPr>
      </w:pPr>
      <w:proofErr w:type="spellStart"/>
      <w:r w:rsidRPr="00454921">
        <w:rPr>
          <w:rFonts w:ascii="Arial" w:hAnsi="Arial" w:cs="Arial"/>
        </w:rPr>
        <w:t>Cydweithredu</w:t>
      </w:r>
      <w:proofErr w:type="spellEnd"/>
      <w:r w:rsidRPr="00454921">
        <w:rPr>
          <w:rFonts w:ascii="Arial" w:hAnsi="Arial" w:cs="Arial"/>
        </w:rPr>
        <w:t xml:space="preserve"> ac </w:t>
      </w:r>
      <w:proofErr w:type="spellStart"/>
      <w:r w:rsidRPr="00454921">
        <w:rPr>
          <w:rFonts w:ascii="Arial" w:hAnsi="Arial" w:cs="Arial"/>
        </w:rPr>
        <w:t>integreiddio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mae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gwasanaethau’n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gweithio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gyda’i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gilydd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sicrhau</w:t>
      </w:r>
      <w:proofErr w:type="spellEnd"/>
      <w:r w:rsidRPr="00454921">
        <w:rPr>
          <w:rFonts w:ascii="Arial" w:hAnsi="Arial" w:cs="Arial"/>
        </w:rPr>
        <w:t xml:space="preserve"> bod ADY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cael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eu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hadnabod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gynnar</w:t>
      </w:r>
      <w:proofErr w:type="spellEnd"/>
      <w:r w:rsidRPr="00454921">
        <w:rPr>
          <w:rFonts w:ascii="Arial" w:hAnsi="Arial" w:cs="Arial"/>
        </w:rPr>
        <w:t xml:space="preserve"> a bod </w:t>
      </w:r>
      <w:proofErr w:type="spellStart"/>
      <w:r w:rsidRPr="00454921">
        <w:rPr>
          <w:rFonts w:ascii="Arial" w:hAnsi="Arial" w:cs="Arial"/>
        </w:rPr>
        <w:t>cefnogaeth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gydgysylltiedig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briodol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cael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ei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rhoi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waith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alluogi</w:t>
      </w:r>
      <w:proofErr w:type="spellEnd"/>
      <w:r w:rsidRPr="00454921">
        <w:rPr>
          <w:rFonts w:ascii="Arial" w:hAnsi="Arial" w:cs="Arial"/>
        </w:rPr>
        <w:t xml:space="preserve"> plant a </w:t>
      </w:r>
      <w:proofErr w:type="spellStart"/>
      <w:r w:rsidRPr="00454921">
        <w:rPr>
          <w:rFonts w:ascii="Arial" w:hAnsi="Arial" w:cs="Arial"/>
        </w:rPr>
        <w:t>phobl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ifanc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gyflawni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disgwyliadau</w:t>
      </w:r>
      <w:proofErr w:type="spellEnd"/>
      <w:r w:rsidRPr="00454921">
        <w:rPr>
          <w:rFonts w:ascii="Arial" w:hAnsi="Arial" w:cs="Arial"/>
        </w:rPr>
        <w:t xml:space="preserve">, </w:t>
      </w:r>
      <w:proofErr w:type="spellStart"/>
      <w:r w:rsidRPr="00454921">
        <w:rPr>
          <w:rFonts w:ascii="Arial" w:hAnsi="Arial" w:cs="Arial"/>
        </w:rPr>
        <w:t>profiadau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deilliannau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cadarnhaol</w:t>
      </w:r>
      <w:proofErr w:type="spellEnd"/>
    </w:p>
    <w:p w14:paraId="6E01AF66" w14:textId="55C9B752" w:rsidR="00454921" w:rsidRPr="00454921" w:rsidRDefault="00454921" w:rsidP="00454921">
      <w:pPr>
        <w:pStyle w:val="ListParagraph"/>
        <w:numPr>
          <w:ilvl w:val="0"/>
          <w:numId w:val="30"/>
        </w:numPr>
        <w:spacing w:after="202"/>
        <w:ind w:right="125"/>
        <w:jc w:val="both"/>
        <w:rPr>
          <w:rFonts w:ascii="Arial" w:hAnsi="Arial" w:cs="Arial"/>
        </w:rPr>
      </w:pPr>
      <w:proofErr w:type="spellStart"/>
      <w:r w:rsidRPr="00454921">
        <w:rPr>
          <w:rFonts w:ascii="Arial" w:hAnsi="Arial" w:cs="Arial"/>
        </w:rPr>
        <w:t>Addysg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gynhwysol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caiff</w:t>
      </w:r>
      <w:proofErr w:type="spellEnd"/>
      <w:r w:rsidRPr="00454921">
        <w:rPr>
          <w:rFonts w:ascii="Arial" w:hAnsi="Arial" w:cs="Arial"/>
        </w:rPr>
        <w:t xml:space="preserve"> y </w:t>
      </w:r>
      <w:proofErr w:type="spellStart"/>
      <w:r w:rsidRPr="00454921">
        <w:rPr>
          <w:rFonts w:ascii="Arial" w:hAnsi="Arial" w:cs="Arial"/>
        </w:rPr>
        <w:t>rhan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fwyaf</w:t>
      </w:r>
      <w:proofErr w:type="spellEnd"/>
      <w:r w:rsidRPr="00454921">
        <w:rPr>
          <w:rFonts w:ascii="Arial" w:hAnsi="Arial" w:cs="Arial"/>
        </w:rPr>
        <w:t xml:space="preserve"> o </w:t>
      </w:r>
      <w:proofErr w:type="spellStart"/>
      <w:r w:rsidRPr="00454921">
        <w:rPr>
          <w:rFonts w:ascii="Arial" w:hAnsi="Arial" w:cs="Arial"/>
        </w:rPr>
        <w:t>blant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phobl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ifanc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ifanc</w:t>
      </w:r>
      <w:proofErr w:type="spellEnd"/>
      <w:r w:rsidRPr="00454921">
        <w:rPr>
          <w:rFonts w:ascii="Arial" w:hAnsi="Arial" w:cs="Arial"/>
        </w:rPr>
        <w:t xml:space="preserve"> ag ADY </w:t>
      </w:r>
      <w:proofErr w:type="spellStart"/>
      <w:r w:rsidRPr="00454921">
        <w:rPr>
          <w:rFonts w:ascii="Arial" w:hAnsi="Arial" w:cs="Arial"/>
        </w:rPr>
        <w:t>eu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cefnogi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gymryd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rhan</w:t>
      </w:r>
      <w:proofErr w:type="spellEnd"/>
      <w:r w:rsidRPr="00454921">
        <w:rPr>
          <w:rFonts w:ascii="Arial" w:hAnsi="Arial" w:cs="Arial"/>
        </w:rPr>
        <w:t xml:space="preserve"> lawn </w:t>
      </w:r>
      <w:proofErr w:type="spellStart"/>
      <w:r w:rsidRPr="00454921">
        <w:rPr>
          <w:rFonts w:ascii="Arial" w:hAnsi="Arial" w:cs="Arial"/>
        </w:rPr>
        <w:t>mewn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addysg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brif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ffrwd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y </w:t>
      </w:r>
      <w:proofErr w:type="spellStart"/>
      <w:r w:rsidRPr="00454921">
        <w:rPr>
          <w:rFonts w:ascii="Arial" w:hAnsi="Arial" w:cs="Arial"/>
        </w:rPr>
        <w:t>defnyddir</w:t>
      </w:r>
      <w:proofErr w:type="spellEnd"/>
      <w:r w:rsidRPr="00454921">
        <w:rPr>
          <w:rFonts w:ascii="Arial" w:hAnsi="Arial" w:cs="Arial"/>
        </w:rPr>
        <w:t xml:space="preserve"> dull </w:t>
      </w:r>
      <w:proofErr w:type="spellStart"/>
      <w:r w:rsidRPr="00454921">
        <w:rPr>
          <w:rFonts w:ascii="Arial" w:hAnsi="Arial" w:cs="Arial"/>
        </w:rPr>
        <w:t>lleoliad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cyfan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ddiwallu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anghenion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dysgwyr</w:t>
      </w:r>
      <w:proofErr w:type="spellEnd"/>
      <w:r w:rsidRPr="00454921">
        <w:rPr>
          <w:rFonts w:ascii="Arial" w:hAnsi="Arial" w:cs="Arial"/>
        </w:rPr>
        <w:t xml:space="preserve"> ag ADY</w:t>
      </w:r>
    </w:p>
    <w:p w14:paraId="68C58861" w14:textId="60553B42" w:rsidR="00454921" w:rsidRPr="00454921" w:rsidRDefault="00454921" w:rsidP="00827E1D">
      <w:pPr>
        <w:pStyle w:val="ListParagraph"/>
        <w:numPr>
          <w:ilvl w:val="0"/>
          <w:numId w:val="30"/>
        </w:numPr>
        <w:spacing w:after="202"/>
        <w:ind w:right="125"/>
        <w:jc w:val="both"/>
        <w:rPr>
          <w:rFonts w:ascii="Arial" w:hAnsi="Arial" w:cs="Arial"/>
        </w:rPr>
      </w:pPr>
      <w:r w:rsidRPr="00454921">
        <w:rPr>
          <w:rFonts w:ascii="Arial" w:hAnsi="Arial" w:cs="Arial"/>
        </w:rPr>
        <w:t xml:space="preserve">System </w:t>
      </w:r>
      <w:proofErr w:type="spellStart"/>
      <w:r w:rsidRPr="00454921">
        <w:rPr>
          <w:rFonts w:ascii="Arial" w:hAnsi="Arial" w:cs="Arial"/>
        </w:rPr>
        <w:t>ddwyieithog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lle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cymerir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pob</w:t>
      </w:r>
      <w:proofErr w:type="spellEnd"/>
      <w:r w:rsidRPr="00454921">
        <w:rPr>
          <w:rFonts w:ascii="Arial" w:hAnsi="Arial" w:cs="Arial"/>
        </w:rPr>
        <w:t xml:space="preserve"> cam </w:t>
      </w:r>
      <w:proofErr w:type="spellStart"/>
      <w:r w:rsidRPr="00454921">
        <w:rPr>
          <w:rFonts w:ascii="Arial" w:hAnsi="Arial" w:cs="Arial"/>
        </w:rPr>
        <w:t>rhesymol</w:t>
      </w:r>
      <w:proofErr w:type="spellEnd"/>
      <w:r w:rsidRPr="00454921">
        <w:rPr>
          <w:rFonts w:ascii="Arial" w:hAnsi="Arial" w:cs="Arial"/>
        </w:rPr>
        <w:t xml:space="preserve"> i </w:t>
      </w:r>
      <w:proofErr w:type="spellStart"/>
      <w:r w:rsidRPr="00454921">
        <w:rPr>
          <w:rFonts w:ascii="Arial" w:hAnsi="Arial" w:cs="Arial"/>
        </w:rPr>
        <w:t>gyflwyno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DDdY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yn</w:t>
      </w:r>
      <w:proofErr w:type="spellEnd"/>
      <w:r w:rsidRPr="00454921">
        <w:rPr>
          <w:rFonts w:ascii="Arial" w:hAnsi="Arial" w:cs="Arial"/>
        </w:rPr>
        <w:t xml:space="preserve"> y Gymraeg i </w:t>
      </w:r>
      <w:proofErr w:type="spellStart"/>
      <w:r w:rsidRPr="00454921">
        <w:rPr>
          <w:rFonts w:ascii="Arial" w:hAnsi="Arial" w:cs="Arial"/>
        </w:rPr>
        <w:t>blant</w:t>
      </w:r>
      <w:proofErr w:type="spellEnd"/>
      <w:r w:rsidRPr="00454921">
        <w:rPr>
          <w:rFonts w:ascii="Arial" w:hAnsi="Arial" w:cs="Arial"/>
        </w:rPr>
        <w:t xml:space="preserve"> a </w:t>
      </w:r>
      <w:proofErr w:type="spellStart"/>
      <w:r w:rsidRPr="00454921">
        <w:rPr>
          <w:rFonts w:ascii="Arial" w:hAnsi="Arial" w:cs="Arial"/>
        </w:rPr>
        <w:t>phobl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ifanc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sydd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angen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cefnogaeth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drwy’r</w:t>
      </w:r>
      <w:proofErr w:type="spellEnd"/>
      <w:r w:rsidRPr="00454921">
        <w:rPr>
          <w:rFonts w:ascii="Arial" w:hAnsi="Arial" w:cs="Arial"/>
        </w:rPr>
        <w:t xml:space="preserve"> Gymraeg, </w:t>
      </w:r>
      <w:proofErr w:type="spellStart"/>
      <w:r w:rsidRPr="00454921">
        <w:rPr>
          <w:rFonts w:ascii="Arial" w:hAnsi="Arial" w:cs="Arial"/>
        </w:rPr>
        <w:t>gan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ganiatáu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gyfer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cynyddu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DDdY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drwy’r</w:t>
      </w:r>
      <w:proofErr w:type="spellEnd"/>
      <w:r w:rsidRPr="00454921">
        <w:rPr>
          <w:rFonts w:ascii="Arial" w:hAnsi="Arial" w:cs="Arial"/>
        </w:rPr>
        <w:t xml:space="preserve"> Gymraeg </w:t>
      </w:r>
      <w:proofErr w:type="spellStart"/>
      <w:r w:rsidRPr="00454921">
        <w:rPr>
          <w:rFonts w:ascii="Arial" w:hAnsi="Arial" w:cs="Arial"/>
        </w:rPr>
        <w:t>dros</w:t>
      </w:r>
      <w:proofErr w:type="spellEnd"/>
      <w:r w:rsidRPr="00454921">
        <w:rPr>
          <w:rFonts w:ascii="Arial" w:hAnsi="Arial" w:cs="Arial"/>
        </w:rPr>
        <w:t xml:space="preserve"> </w:t>
      </w:r>
      <w:proofErr w:type="spellStart"/>
      <w:r w:rsidRPr="00454921">
        <w:rPr>
          <w:rFonts w:ascii="Arial" w:hAnsi="Arial" w:cs="Arial"/>
        </w:rPr>
        <w:t>amser</w:t>
      </w:r>
      <w:proofErr w:type="spellEnd"/>
    </w:p>
    <w:p w14:paraId="19CD3A25" w14:textId="255F7CCB" w:rsidR="000A0CED" w:rsidRDefault="004B56E7" w:rsidP="00E3261E">
      <w:pPr>
        <w:spacing w:after="202" w:line="240" w:lineRule="auto"/>
        <w:ind w:left="-5" w:right="12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ddilyn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ddeddfwriaeth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canllawiau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ystyriol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ddeddfwriaeth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chanllawiau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perthnasol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megis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Confensiwn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Cenhedloedd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Unedig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Hawliau'r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Cymdeithasol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Llesiant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454921">
        <w:rPr>
          <w:rFonts w:ascii="Arial" w:eastAsia="Times New Roman" w:hAnsi="Arial" w:cs="Arial"/>
          <w:sz w:val="24"/>
          <w:szCs w:val="24"/>
          <w:lang w:eastAsia="en-GB"/>
        </w:rPr>
        <w:t>’r</w:t>
      </w:r>
      <w:proofErr w:type="spellEnd"/>
      <w:r w:rsidR="0045492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54921">
        <w:rPr>
          <w:rFonts w:ascii="Arial" w:eastAsia="Times New Roman" w:hAnsi="Arial" w:cs="Arial"/>
          <w:sz w:val="24"/>
          <w:szCs w:val="24"/>
          <w:lang w:eastAsia="en-GB"/>
        </w:rPr>
        <w:t>Dd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Cydraddoldeb.</w:t>
      </w:r>
    </w:p>
    <w:p w14:paraId="7369F96C" w14:textId="3C706946" w:rsidR="00E3261E" w:rsidRPr="000A0CED" w:rsidRDefault="00E3261E" w:rsidP="00454921">
      <w:pPr>
        <w:spacing w:after="202" w:line="240" w:lineRule="auto"/>
        <w:ind w:left="-5" w:right="12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B56E7" w:rsidRPr="0045492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Blaenau Gwent - Cyd-</w:t>
      </w:r>
      <w:proofErr w:type="spellStart"/>
      <w:r w:rsidR="004B56E7" w:rsidRPr="0045492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destun</w:t>
      </w:r>
      <w:proofErr w:type="spellEnd"/>
      <w:r w:rsidR="004B56E7" w:rsidRPr="0045492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B56E7" w:rsidRPr="0045492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Lleol</w:t>
      </w:r>
      <w:proofErr w:type="spellEnd"/>
    </w:p>
    <w:p w14:paraId="1777E7E5" w14:textId="77777777" w:rsidR="004B56E7" w:rsidRPr="004B56E7" w:rsidRDefault="004B56E7" w:rsidP="004B56E7">
      <w:pPr>
        <w:spacing w:after="227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Blaenau Gwent - Cyd-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destun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Blaenau Gwent - Cyd-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destun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</w:p>
    <w:p w14:paraId="6E07ECBE" w14:textId="0D4D858C" w:rsidR="004B56E7" w:rsidRPr="004B56E7" w:rsidRDefault="004B56E7" w:rsidP="004B56E7">
      <w:pPr>
        <w:spacing w:after="227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polisi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nodau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amcanion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nodwyd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polisïau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strategaethau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ehangach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="00454921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54921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ymhlith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Gwella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Cyngor Bwrdeistref Sirol Blaenau Gwent,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Corfforaethol,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Busnes Gwasanaeth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Gwella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Amcanion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Llesiant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Cyngor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Bwrdeistref Sirol Blaenau Gwent, Polisi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Cynhwysiant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454921">
        <w:rPr>
          <w:rFonts w:ascii="Arial" w:eastAsia="Times New Roman" w:hAnsi="Arial" w:cs="Arial"/>
          <w:sz w:val="24"/>
          <w:szCs w:val="24"/>
          <w:lang w:eastAsia="en-GB"/>
        </w:rPr>
        <w:t>Tegwch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Amrywiaeth, Polisi Llesiant,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Polisïau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A5E8F">
        <w:rPr>
          <w:rFonts w:ascii="Arial" w:eastAsia="Times New Roman" w:hAnsi="Arial" w:cs="Arial"/>
          <w:sz w:val="24"/>
          <w:szCs w:val="24"/>
          <w:lang w:eastAsia="en-GB"/>
        </w:rPr>
        <w:t>Derbyn</w:t>
      </w:r>
      <w:proofErr w:type="spellEnd"/>
      <w:r w:rsidR="00BA5E8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Heblaw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Ysgol (EOTAS)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Ddewisol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A5E8F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="00BA5E8F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BA5E8F">
        <w:rPr>
          <w:rFonts w:ascii="Arial" w:eastAsia="Times New Roman" w:hAnsi="Arial" w:cs="Arial"/>
          <w:sz w:val="24"/>
          <w:szCs w:val="24"/>
          <w:lang w:eastAsia="en-GB"/>
        </w:rPr>
        <w:t>Cartref</w:t>
      </w:r>
      <w:proofErr w:type="spellEnd"/>
      <w:r w:rsidR="00BA5E8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(EHE)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pholisi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Cyflogaeth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Hyfforddiant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(NEETS).</w:t>
      </w:r>
    </w:p>
    <w:p w14:paraId="4F850512" w14:textId="70DBD779" w:rsidR="004B56E7" w:rsidRDefault="004B56E7" w:rsidP="004B56E7">
      <w:pPr>
        <w:spacing w:after="227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amcanion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ymwneud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cynnwys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anelu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at:</w:t>
      </w:r>
    </w:p>
    <w:p w14:paraId="4C20F429" w14:textId="472073F3" w:rsidR="004B56E7" w:rsidRPr="00BA5E8F" w:rsidRDefault="004B56E7" w:rsidP="00BA5E8F">
      <w:pPr>
        <w:pStyle w:val="ListParagraph"/>
        <w:numPr>
          <w:ilvl w:val="0"/>
          <w:numId w:val="31"/>
        </w:numPr>
        <w:spacing w:after="286"/>
        <w:ind w:right="40"/>
        <w:jc w:val="both"/>
        <w:rPr>
          <w:rFonts w:ascii="Arial" w:hAnsi="Arial" w:cs="Arial"/>
        </w:rPr>
      </w:pPr>
      <w:r w:rsidRPr="00BA5E8F">
        <w:rPr>
          <w:rFonts w:ascii="Arial" w:hAnsi="Arial" w:cs="Arial"/>
        </w:rPr>
        <w:t xml:space="preserve">Codi </w:t>
      </w:r>
      <w:proofErr w:type="spellStart"/>
      <w:r w:rsidRPr="00BA5E8F">
        <w:rPr>
          <w:rFonts w:ascii="Arial" w:hAnsi="Arial" w:cs="Arial"/>
        </w:rPr>
        <w:t>safonau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cyrhaeddiad</w:t>
      </w:r>
      <w:proofErr w:type="spellEnd"/>
    </w:p>
    <w:p w14:paraId="2743A7FB" w14:textId="5C7C1C6E" w:rsidR="004B56E7" w:rsidRPr="00BA5E8F" w:rsidRDefault="004B56E7" w:rsidP="00BA5E8F">
      <w:pPr>
        <w:pStyle w:val="ListParagraph"/>
        <w:numPr>
          <w:ilvl w:val="0"/>
          <w:numId w:val="31"/>
        </w:numPr>
        <w:spacing w:after="286"/>
        <w:ind w:right="40"/>
        <w:jc w:val="both"/>
        <w:rPr>
          <w:rFonts w:ascii="Arial" w:hAnsi="Arial" w:cs="Arial"/>
        </w:rPr>
      </w:pPr>
      <w:proofErr w:type="spellStart"/>
      <w:r w:rsidRPr="00BA5E8F">
        <w:rPr>
          <w:rFonts w:ascii="Arial" w:hAnsi="Arial" w:cs="Arial"/>
        </w:rPr>
        <w:t>Cefnogi'r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rhai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na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allant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ddilyn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llwybr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cyrhaeddiad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traddodiadol</w:t>
      </w:r>
      <w:proofErr w:type="spellEnd"/>
    </w:p>
    <w:p w14:paraId="69900EEA" w14:textId="205B8A7E" w:rsidR="004B56E7" w:rsidRPr="00BA5E8F" w:rsidRDefault="004B56E7" w:rsidP="00BA5E8F">
      <w:pPr>
        <w:pStyle w:val="ListParagraph"/>
        <w:numPr>
          <w:ilvl w:val="0"/>
          <w:numId w:val="31"/>
        </w:numPr>
        <w:spacing w:after="286"/>
        <w:ind w:right="40"/>
        <w:jc w:val="both"/>
        <w:rPr>
          <w:rFonts w:ascii="Arial" w:hAnsi="Arial" w:cs="Arial"/>
        </w:rPr>
      </w:pPr>
      <w:proofErr w:type="spellStart"/>
      <w:r w:rsidRPr="00BA5E8F">
        <w:rPr>
          <w:rFonts w:ascii="Arial" w:hAnsi="Arial" w:cs="Arial"/>
        </w:rPr>
        <w:t>Gwella'r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amgylchedd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dysgu</w:t>
      </w:r>
      <w:proofErr w:type="spellEnd"/>
    </w:p>
    <w:p w14:paraId="569912D4" w14:textId="6C60E69E" w:rsidR="004B56E7" w:rsidRPr="00BA5E8F" w:rsidRDefault="004B56E7" w:rsidP="00BA5E8F">
      <w:pPr>
        <w:pStyle w:val="ListParagraph"/>
        <w:numPr>
          <w:ilvl w:val="0"/>
          <w:numId w:val="31"/>
        </w:numPr>
        <w:spacing w:after="286"/>
        <w:ind w:right="40"/>
        <w:jc w:val="both"/>
        <w:rPr>
          <w:rFonts w:ascii="Arial" w:hAnsi="Arial" w:cs="Arial"/>
          <w:lang w:val="pt-PT"/>
        </w:rPr>
      </w:pPr>
      <w:r w:rsidRPr="00BA5E8F">
        <w:rPr>
          <w:rFonts w:ascii="Arial" w:hAnsi="Arial" w:cs="Arial"/>
          <w:lang w:val="pt-PT"/>
        </w:rPr>
        <w:t>Gwella sgiliau ar gyfer oes ddigidol</w:t>
      </w:r>
    </w:p>
    <w:p w14:paraId="283FD0A5" w14:textId="77777777" w:rsidR="002740BA" w:rsidRDefault="004B56E7" w:rsidP="002740BA">
      <w:pPr>
        <w:pStyle w:val="ListParagraph"/>
        <w:numPr>
          <w:ilvl w:val="0"/>
          <w:numId w:val="31"/>
        </w:numPr>
        <w:spacing w:after="286"/>
        <w:ind w:right="40"/>
        <w:jc w:val="both"/>
        <w:rPr>
          <w:rFonts w:ascii="Arial" w:hAnsi="Arial" w:cs="Arial"/>
          <w:lang w:val="pt-PT"/>
        </w:rPr>
      </w:pPr>
      <w:r w:rsidRPr="00BA5E8F">
        <w:rPr>
          <w:rFonts w:ascii="Arial" w:hAnsi="Arial" w:cs="Arial"/>
          <w:lang w:val="pt-PT"/>
        </w:rPr>
        <w:t>Cefnogi dysgu sy'n galluogi cyfleoedd cyflogaeth i bobl ifanc ac oedolion</w:t>
      </w:r>
    </w:p>
    <w:p w14:paraId="3FB54384" w14:textId="41FE3B11" w:rsidR="004B56E7" w:rsidRPr="002740BA" w:rsidRDefault="004B56E7" w:rsidP="002740BA">
      <w:pPr>
        <w:pStyle w:val="ListParagraph"/>
        <w:numPr>
          <w:ilvl w:val="0"/>
          <w:numId w:val="31"/>
        </w:numPr>
        <w:spacing w:after="286"/>
        <w:ind w:right="40"/>
        <w:jc w:val="both"/>
        <w:rPr>
          <w:rFonts w:ascii="Arial" w:hAnsi="Arial" w:cs="Arial"/>
          <w:lang w:val="pt-PT"/>
        </w:rPr>
      </w:pPr>
      <w:r w:rsidRPr="002740BA">
        <w:rPr>
          <w:rFonts w:ascii="Arial" w:hAnsi="Arial" w:cs="Arial"/>
          <w:lang w:val="pt-PT"/>
        </w:rPr>
        <w:t>Diogelu pob plentyn a pherson ifanc i greu hinsawdd ar gyfer dysgu, yn enwedig i'r</w:t>
      </w:r>
      <w:r w:rsidR="00BA5E8F" w:rsidRPr="002740BA">
        <w:rPr>
          <w:rFonts w:ascii="Arial" w:hAnsi="Arial" w:cs="Arial"/>
          <w:lang w:val="pt-PT"/>
        </w:rPr>
        <w:t xml:space="preserve"> </w:t>
      </w:r>
      <w:r w:rsidR="002740BA">
        <w:rPr>
          <w:rFonts w:ascii="Arial" w:hAnsi="Arial" w:cs="Arial"/>
          <w:lang w:val="pt-PT"/>
        </w:rPr>
        <w:t xml:space="preserve">  </w:t>
      </w:r>
      <w:r w:rsidRPr="002740BA">
        <w:rPr>
          <w:rFonts w:ascii="Arial" w:hAnsi="Arial" w:cs="Arial"/>
          <w:lang w:val="pt-PT"/>
        </w:rPr>
        <w:t>rhai sydd fwyaf agored i niwed</w:t>
      </w:r>
    </w:p>
    <w:p w14:paraId="0973B7AA" w14:textId="7B2F2DCF" w:rsidR="004B56E7" w:rsidRPr="004B56E7" w:rsidRDefault="004B56E7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A5E8F">
        <w:rPr>
          <w:rFonts w:ascii="Arial" w:eastAsia="Times New Roman" w:hAnsi="Arial" w:cs="Arial"/>
          <w:sz w:val="24"/>
          <w:szCs w:val="24"/>
          <w:lang w:val="pt-PT" w:eastAsia="en-GB"/>
        </w:rPr>
        <w:t xml:space="preserve">Mae Awdurdod Lleol Blaenau Gwent yn cymryd golwg gyfannol ar addysg megis deall materion ym mlynyddoedd cynnar plant ac agweddau megis heriau economaidd-gymdeithasol a sut y gallant effeithio ar gyrhaeddiad. 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llawer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wedi'i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wneud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ddatblygu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dull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aml-asiantaeth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addasu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dulliau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ymchwil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berthnasol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megis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'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Profiadau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Niweidiol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(ACES)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A5E8F">
        <w:rPr>
          <w:rFonts w:ascii="Arial" w:eastAsia="Times New Roman" w:hAnsi="Arial" w:cs="Arial"/>
          <w:sz w:val="24"/>
          <w:szCs w:val="24"/>
          <w:lang w:eastAsia="en-GB"/>
        </w:rPr>
        <w:t>Ystyriol</w:t>
      </w:r>
      <w:proofErr w:type="spellEnd"/>
      <w:r w:rsidR="00BA5E8F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="00BA5E8F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rawma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(TIS).</w:t>
      </w:r>
    </w:p>
    <w:p w14:paraId="3759B6D8" w14:textId="77777777" w:rsidR="004B56E7" w:rsidRPr="004B56E7" w:rsidRDefault="004B56E7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7C85E41" w14:textId="77777777" w:rsidR="004B56E7" w:rsidRDefault="004B56E7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ymrwymo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ddarparu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statudol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ochr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ochr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arweiniad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deuluoedd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ddarparu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cyfleoedd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hynny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gyflawni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cymunedau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cyfleoedd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oedolion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wella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cyfleoedd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trwy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ennill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cymwysterau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cyflogaeth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gynaliadwy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A507F5D" w14:textId="77777777" w:rsidR="00BA5E8F" w:rsidRPr="004B56E7" w:rsidRDefault="00BA5E8F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07D9747" w14:textId="18692DF6" w:rsidR="004B56E7" w:rsidRPr="000A0CED" w:rsidRDefault="004B56E7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</w:t>
      </w:r>
      <w:r w:rsidR="00BA5E8F">
        <w:rPr>
          <w:rFonts w:ascii="Arial" w:eastAsia="Times New Roman" w:hAnsi="Arial" w:cs="Arial"/>
          <w:sz w:val="24"/>
          <w:szCs w:val="24"/>
          <w:lang w:eastAsia="en-GB"/>
        </w:rPr>
        <w:t>’r</w:t>
      </w:r>
      <w:proofErr w:type="spellEnd"/>
      <w:r w:rsidR="00BA5E8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A5E8F">
        <w:rPr>
          <w:rFonts w:ascii="Arial" w:eastAsia="Times New Roman" w:hAnsi="Arial" w:cs="Arial"/>
          <w:sz w:val="24"/>
          <w:szCs w:val="24"/>
          <w:lang w:eastAsia="en-GB"/>
        </w:rPr>
        <w:t>G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yfarwyddiaeth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Theuluoedd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canolbwyntio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1472F9EE" w14:textId="77777777" w:rsidR="00E3261E" w:rsidRPr="000A0CED" w:rsidRDefault="00E3261E" w:rsidP="00E3261E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D23897" w14:textId="207313CC" w:rsidR="004B56E7" w:rsidRPr="00BA5E8F" w:rsidRDefault="004B56E7" w:rsidP="00BA5E8F">
      <w:pPr>
        <w:pStyle w:val="ListParagraph"/>
        <w:numPr>
          <w:ilvl w:val="0"/>
          <w:numId w:val="32"/>
        </w:numPr>
        <w:spacing w:after="200" w:line="269" w:lineRule="auto"/>
        <w:ind w:right="41"/>
        <w:jc w:val="both"/>
        <w:rPr>
          <w:rFonts w:ascii="Arial" w:hAnsi="Arial" w:cs="Arial"/>
        </w:rPr>
      </w:pPr>
      <w:proofErr w:type="spellStart"/>
      <w:r w:rsidRPr="00BA5E8F">
        <w:rPr>
          <w:rFonts w:ascii="Arial" w:hAnsi="Arial" w:cs="Arial"/>
        </w:rPr>
        <w:t>Gwella'r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ddarpariaeth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a'r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canlyniadau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ar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gyfer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grwpiau</w:t>
      </w:r>
      <w:proofErr w:type="spellEnd"/>
      <w:r w:rsidRPr="00BA5E8F">
        <w:rPr>
          <w:rFonts w:ascii="Arial" w:hAnsi="Arial" w:cs="Arial"/>
        </w:rPr>
        <w:t xml:space="preserve"> o </w:t>
      </w:r>
      <w:proofErr w:type="spellStart"/>
      <w:r w:rsidRPr="00BA5E8F">
        <w:rPr>
          <w:rFonts w:ascii="Arial" w:hAnsi="Arial" w:cs="Arial"/>
        </w:rPr>
        <w:t>ddysgwyr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sy'n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agored</w:t>
      </w:r>
      <w:proofErr w:type="spellEnd"/>
      <w:r w:rsidRPr="00BA5E8F">
        <w:rPr>
          <w:rFonts w:ascii="Arial" w:hAnsi="Arial" w:cs="Arial"/>
        </w:rPr>
        <w:t xml:space="preserve"> i </w:t>
      </w:r>
      <w:proofErr w:type="spellStart"/>
      <w:r w:rsidRPr="00BA5E8F">
        <w:rPr>
          <w:rFonts w:ascii="Arial" w:hAnsi="Arial" w:cs="Arial"/>
        </w:rPr>
        <w:t>niwed</w:t>
      </w:r>
      <w:proofErr w:type="spellEnd"/>
    </w:p>
    <w:p w14:paraId="5ED1A955" w14:textId="29EEA6BB" w:rsidR="004B56E7" w:rsidRPr="00BA5E8F" w:rsidRDefault="004B56E7" w:rsidP="00BA5E8F">
      <w:pPr>
        <w:pStyle w:val="ListParagraph"/>
        <w:numPr>
          <w:ilvl w:val="0"/>
          <w:numId w:val="32"/>
        </w:numPr>
        <w:spacing w:after="200" w:line="269" w:lineRule="auto"/>
        <w:ind w:right="41"/>
        <w:jc w:val="both"/>
        <w:rPr>
          <w:rFonts w:ascii="Arial" w:hAnsi="Arial" w:cs="Arial"/>
        </w:rPr>
      </w:pPr>
      <w:proofErr w:type="spellStart"/>
      <w:r w:rsidRPr="00BA5E8F">
        <w:rPr>
          <w:rFonts w:ascii="Arial" w:hAnsi="Arial" w:cs="Arial"/>
        </w:rPr>
        <w:t>Adnabod</w:t>
      </w:r>
      <w:proofErr w:type="spellEnd"/>
      <w:r w:rsidRPr="00BA5E8F">
        <w:rPr>
          <w:rFonts w:ascii="Arial" w:hAnsi="Arial" w:cs="Arial"/>
        </w:rPr>
        <w:t xml:space="preserve"> ac </w:t>
      </w:r>
      <w:proofErr w:type="spellStart"/>
      <w:r w:rsidRPr="00BA5E8F">
        <w:rPr>
          <w:rFonts w:ascii="Arial" w:hAnsi="Arial" w:cs="Arial"/>
        </w:rPr>
        <w:t>ymyrr</w:t>
      </w:r>
      <w:r w:rsidR="00B60432">
        <w:rPr>
          <w:rFonts w:ascii="Arial" w:hAnsi="Arial" w:cs="Arial"/>
        </w:rPr>
        <w:t>aeth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gynnar</w:t>
      </w:r>
      <w:proofErr w:type="spellEnd"/>
    </w:p>
    <w:p w14:paraId="2C5A0FBA" w14:textId="112FE765" w:rsidR="004B56E7" w:rsidRPr="00BA5E8F" w:rsidRDefault="004B56E7" w:rsidP="00BA5E8F">
      <w:pPr>
        <w:pStyle w:val="ListParagraph"/>
        <w:numPr>
          <w:ilvl w:val="0"/>
          <w:numId w:val="32"/>
        </w:numPr>
        <w:spacing w:after="200" w:line="269" w:lineRule="auto"/>
        <w:ind w:right="41"/>
        <w:jc w:val="both"/>
        <w:rPr>
          <w:rFonts w:ascii="Arial" w:hAnsi="Arial" w:cs="Arial"/>
        </w:rPr>
      </w:pPr>
      <w:proofErr w:type="spellStart"/>
      <w:r w:rsidRPr="00BA5E8F">
        <w:rPr>
          <w:rFonts w:ascii="Arial" w:hAnsi="Arial" w:cs="Arial"/>
        </w:rPr>
        <w:t>Lleihau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cyfraddau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gwaharddiadau</w:t>
      </w:r>
      <w:proofErr w:type="spellEnd"/>
      <w:r w:rsidRPr="00BA5E8F">
        <w:rPr>
          <w:rFonts w:ascii="Arial" w:hAnsi="Arial" w:cs="Arial"/>
        </w:rPr>
        <w:t xml:space="preserve">, </w:t>
      </w:r>
      <w:proofErr w:type="spellStart"/>
      <w:r w:rsidRPr="00BA5E8F">
        <w:rPr>
          <w:rFonts w:ascii="Arial" w:hAnsi="Arial" w:cs="Arial"/>
        </w:rPr>
        <w:t>gan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effeithio</w:t>
      </w:r>
      <w:proofErr w:type="spellEnd"/>
      <w:r w:rsidRPr="00BA5E8F">
        <w:rPr>
          <w:rFonts w:ascii="Arial" w:hAnsi="Arial" w:cs="Arial"/>
        </w:rPr>
        <w:t xml:space="preserve"> felly </w:t>
      </w:r>
      <w:proofErr w:type="spellStart"/>
      <w:r w:rsidRPr="00BA5E8F">
        <w:rPr>
          <w:rFonts w:ascii="Arial" w:hAnsi="Arial" w:cs="Arial"/>
        </w:rPr>
        <w:t>ar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gyrhaeddiad</w:t>
      </w:r>
      <w:proofErr w:type="spellEnd"/>
      <w:r w:rsidRPr="00BA5E8F">
        <w:rPr>
          <w:rFonts w:ascii="Arial" w:hAnsi="Arial" w:cs="Arial"/>
        </w:rPr>
        <w:t xml:space="preserve"> a </w:t>
      </w:r>
      <w:proofErr w:type="spellStart"/>
      <w:r w:rsidR="00B60432">
        <w:rPr>
          <w:rFonts w:ascii="Arial" w:hAnsi="Arial" w:cs="Arial"/>
        </w:rPr>
        <w:t>deilliannau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disgyblion</w:t>
      </w:r>
      <w:proofErr w:type="spellEnd"/>
    </w:p>
    <w:p w14:paraId="161A10FD" w14:textId="4064657B" w:rsidR="004B56E7" w:rsidRPr="00BA5E8F" w:rsidRDefault="004B56E7" w:rsidP="00BA5E8F">
      <w:pPr>
        <w:pStyle w:val="ListParagraph"/>
        <w:numPr>
          <w:ilvl w:val="0"/>
          <w:numId w:val="32"/>
        </w:numPr>
        <w:spacing w:after="200" w:line="269" w:lineRule="auto"/>
        <w:ind w:right="41"/>
        <w:jc w:val="both"/>
        <w:rPr>
          <w:rFonts w:ascii="Arial" w:hAnsi="Arial" w:cs="Arial"/>
        </w:rPr>
      </w:pPr>
      <w:proofErr w:type="spellStart"/>
      <w:r w:rsidRPr="00BA5E8F">
        <w:rPr>
          <w:rFonts w:ascii="Arial" w:hAnsi="Arial" w:cs="Arial"/>
        </w:rPr>
        <w:t>Sicrhau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rhagoriaeth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mewn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lles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dysgwyr</w:t>
      </w:r>
      <w:proofErr w:type="spellEnd"/>
    </w:p>
    <w:p w14:paraId="4ED70BA5" w14:textId="3A5DED46" w:rsidR="004B56E7" w:rsidRPr="00BA5E8F" w:rsidRDefault="004B56E7" w:rsidP="00BA5E8F">
      <w:pPr>
        <w:pStyle w:val="ListParagraph"/>
        <w:numPr>
          <w:ilvl w:val="0"/>
          <w:numId w:val="32"/>
        </w:numPr>
        <w:spacing w:after="200" w:line="269" w:lineRule="auto"/>
        <w:ind w:right="41"/>
        <w:jc w:val="both"/>
        <w:rPr>
          <w:rFonts w:ascii="Arial" w:hAnsi="Arial" w:cs="Arial"/>
        </w:rPr>
      </w:pPr>
      <w:proofErr w:type="spellStart"/>
      <w:r w:rsidRPr="00BA5E8F">
        <w:rPr>
          <w:rFonts w:ascii="Arial" w:hAnsi="Arial" w:cs="Arial"/>
        </w:rPr>
        <w:t>Sicrhau</w:t>
      </w:r>
      <w:proofErr w:type="spellEnd"/>
      <w:r w:rsidRPr="00BA5E8F">
        <w:rPr>
          <w:rFonts w:ascii="Arial" w:hAnsi="Arial" w:cs="Arial"/>
        </w:rPr>
        <w:t xml:space="preserve"> bod yr </w:t>
      </w:r>
      <w:proofErr w:type="spellStart"/>
      <w:r w:rsidRPr="00BA5E8F">
        <w:rPr>
          <w:rFonts w:ascii="Arial" w:hAnsi="Arial" w:cs="Arial"/>
        </w:rPr>
        <w:t>Awdurdod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Lleol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yn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cydymffurfio'n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llawn</w:t>
      </w:r>
      <w:proofErr w:type="spellEnd"/>
      <w:r w:rsidRPr="00BA5E8F">
        <w:rPr>
          <w:rFonts w:ascii="Arial" w:hAnsi="Arial" w:cs="Arial"/>
        </w:rPr>
        <w:t xml:space="preserve"> â </w:t>
      </w:r>
      <w:proofErr w:type="spellStart"/>
      <w:r w:rsidRPr="00BA5E8F">
        <w:rPr>
          <w:rFonts w:ascii="Arial" w:hAnsi="Arial" w:cs="Arial"/>
        </w:rPr>
        <w:t>Deddf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Anghenion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Dysgu</w:t>
      </w:r>
      <w:proofErr w:type="spellEnd"/>
      <w:r w:rsidRPr="00BA5E8F">
        <w:rPr>
          <w:rFonts w:ascii="Arial" w:hAnsi="Arial" w:cs="Arial"/>
        </w:rPr>
        <w:t xml:space="preserve"> </w:t>
      </w:r>
      <w:proofErr w:type="spellStart"/>
      <w:r w:rsidRPr="00BA5E8F">
        <w:rPr>
          <w:rFonts w:ascii="Arial" w:hAnsi="Arial" w:cs="Arial"/>
        </w:rPr>
        <w:t>Ychwanegol</w:t>
      </w:r>
      <w:proofErr w:type="spellEnd"/>
      <w:r w:rsidRPr="00BA5E8F">
        <w:rPr>
          <w:rFonts w:ascii="Arial" w:hAnsi="Arial" w:cs="Arial"/>
        </w:rPr>
        <w:t xml:space="preserve"> a </w:t>
      </w:r>
      <w:proofErr w:type="spellStart"/>
      <w:r w:rsidRPr="00BA5E8F">
        <w:rPr>
          <w:rFonts w:ascii="Arial" w:hAnsi="Arial" w:cs="Arial"/>
        </w:rPr>
        <w:t>Thribiwnlys</w:t>
      </w:r>
      <w:proofErr w:type="spellEnd"/>
      <w:r w:rsidRPr="00BA5E8F">
        <w:rPr>
          <w:rFonts w:ascii="Arial" w:hAnsi="Arial" w:cs="Arial"/>
        </w:rPr>
        <w:t xml:space="preserve"> 2018</w:t>
      </w:r>
    </w:p>
    <w:p w14:paraId="3CF8129F" w14:textId="2C65F6AF" w:rsidR="004B56E7" w:rsidRPr="000A0CED" w:rsidRDefault="00165F09" w:rsidP="00E3261E">
      <w:pPr>
        <w:spacing w:after="203" w:line="240" w:lineRule="auto"/>
        <w:ind w:left="-5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Fel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eithriad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cydnabyddir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lleiafrif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bach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difrifol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dwys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y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nodi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trefniadau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darpariaeth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amgen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O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fewn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mae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continwwm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ddarpariaeth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arbenigol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cynnwys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Ysgol Pen-y-Cwm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Chymuned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3-16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Canolfan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Afon,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chanolfannau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adnoddau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arbenigol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sydd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ynghlwm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wrth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prif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ffrwd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cyfleusterau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wedi'u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hadnoddu'n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briodol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ddiwallu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mwy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sylweddol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Panel ADY yr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penderfynu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ddyrannu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lle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o'r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fath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ac er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mwyn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hyrwyddo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cynhwysiant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efallai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mai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dim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ond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gyfnod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amser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o'r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fath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ddysgwr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gyda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dychweliad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leoliad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prif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ffrwd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pan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fo'n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briodol</w:t>
      </w:r>
      <w:proofErr w:type="spellEnd"/>
      <w:r w:rsidR="004B56E7"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29DE7F5" w14:textId="3FDF56C6" w:rsidR="004B56E7" w:rsidRPr="000A0CED" w:rsidRDefault="004B56E7" w:rsidP="00E3261E">
      <w:pPr>
        <w:spacing w:after="206" w:line="240" w:lineRule="auto"/>
        <w:ind w:left="-5" w:right="51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Cyngor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Bwrdeistref Sirol Blaenau Gwent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credu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gorau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lawer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ymgymryd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â'u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brif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ffrwd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Cydnabyddir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ymateb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amrywiol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disgyblion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efallai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cymorth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chefnogaeth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arnynt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asiantaethau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grŵp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bach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ond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arwyddocaol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methu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haddysgu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adeg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benodol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Lle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="001D1ED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ddewisol</w:t>
      </w:r>
      <w:proofErr w:type="spellEnd"/>
      <w:r w:rsidR="001D1ED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="001D1ED9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artref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blaenoriaeth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allweddol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dychwelyd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plant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gynted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y gallant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wneud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hynny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; felly,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ddylid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ystyried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Derbyn</w:t>
      </w:r>
      <w:proofErr w:type="spellEnd"/>
      <w:r w:rsidR="001D1ED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Heblaw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Ysgol (EOTAS)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ateb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hirdymor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polisi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chanllawiau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EOTAS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rhagor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fanylion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ynghylch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dull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gymerwyd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BD10D9A" w14:textId="7A58E393" w:rsidR="00E3261E" w:rsidRPr="000A0CED" w:rsidRDefault="004B56E7" w:rsidP="00E3261E">
      <w:pPr>
        <w:spacing w:after="212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4B56E7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Mae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rhestr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lawn o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ddarpariaeth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arbenigol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o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fewn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Bwrdeistref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Sirol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Blaenau Gwent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wedi'i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hatodi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– </w:t>
      </w:r>
      <w:proofErr w:type="spellStart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Atodiad</w:t>
      </w:r>
      <w:proofErr w:type="spellEnd"/>
      <w:r w:rsidRPr="001D1ED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1</w:t>
      </w:r>
      <w:r w:rsidRPr="004B56E7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4E03C534" w14:textId="1DB275BC" w:rsidR="00E3261E" w:rsidRPr="000A0CED" w:rsidRDefault="00E3261E" w:rsidP="00E3261E">
      <w:pPr>
        <w:spacing w:after="302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3. </w:t>
      </w:r>
      <w:proofErr w:type="spellStart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Diffiniadau</w:t>
      </w:r>
      <w:proofErr w:type="spellEnd"/>
      <w:r w:rsid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</w:p>
    <w:p w14:paraId="01B14A44" w14:textId="6CE232D1" w:rsidR="00E3261E" w:rsidRPr="000A0CED" w:rsidRDefault="001D1ED9" w:rsidP="00E3261E">
      <w:pPr>
        <w:spacing w:after="302"/>
        <w:ind w:left="-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en-GB"/>
        </w:rPr>
        <w:t>Anghenion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n-GB"/>
        </w:rPr>
        <w:t>Dysgu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n-GB"/>
        </w:rPr>
        <w:t>Ychwanegol</w:t>
      </w:r>
      <w:proofErr w:type="spellEnd"/>
      <w:r w:rsidR="00E3261E" w:rsidRPr="000A0CE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4304E092" w14:textId="3CC47E3A" w:rsidR="004B56E7" w:rsidRPr="004B56E7" w:rsidRDefault="004B56E7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Dywedir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/person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'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cymorth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'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arnynt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wahanol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cymorth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arfer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feithrinfeydd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un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oedran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iddo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Efallai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cymorth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cymryd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gorau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o'u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CCF9FD0" w14:textId="77777777" w:rsidR="001D1ED9" w:rsidRDefault="001D1ED9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FBB6AF" w14:textId="6D13D497" w:rsidR="004B56E7" w:rsidRDefault="004B56E7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Cwestiynau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allweddol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5B6560D2" w14:textId="77777777" w:rsidR="001D1ED9" w:rsidRPr="000A0CED" w:rsidRDefault="001D1ED9" w:rsidP="004B56E7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DE6CB0" w14:textId="655C1A4A" w:rsidR="004B56E7" w:rsidRPr="001D1ED9" w:rsidRDefault="004B56E7" w:rsidP="001D1ED9">
      <w:pPr>
        <w:pStyle w:val="ListParagraph"/>
        <w:numPr>
          <w:ilvl w:val="0"/>
          <w:numId w:val="33"/>
        </w:numPr>
        <w:spacing w:after="284" w:line="269" w:lineRule="auto"/>
        <w:ind w:right="394"/>
        <w:jc w:val="both"/>
        <w:rPr>
          <w:rFonts w:ascii="Arial" w:hAnsi="Arial" w:cs="Arial"/>
        </w:rPr>
      </w:pPr>
      <w:proofErr w:type="gramStart"/>
      <w:r w:rsidRPr="001D1ED9">
        <w:rPr>
          <w:rFonts w:ascii="Arial" w:hAnsi="Arial" w:cs="Arial"/>
        </w:rPr>
        <w:t>A</w:t>
      </w:r>
      <w:proofErr w:type="gram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oes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gan</w:t>
      </w:r>
      <w:proofErr w:type="spellEnd"/>
      <w:r w:rsidRPr="001D1ED9">
        <w:rPr>
          <w:rFonts w:ascii="Arial" w:hAnsi="Arial" w:cs="Arial"/>
        </w:rPr>
        <w:t xml:space="preserve"> y </w:t>
      </w:r>
      <w:proofErr w:type="spellStart"/>
      <w:r w:rsidRPr="001D1ED9">
        <w:rPr>
          <w:rFonts w:ascii="Arial" w:hAnsi="Arial" w:cs="Arial"/>
        </w:rPr>
        <w:t>plentyn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anhawster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dysgu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sylweddol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fwy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na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llawer</w:t>
      </w:r>
      <w:proofErr w:type="spellEnd"/>
      <w:r w:rsidRPr="001D1ED9">
        <w:rPr>
          <w:rFonts w:ascii="Arial" w:hAnsi="Arial" w:cs="Arial"/>
        </w:rPr>
        <w:t xml:space="preserve"> o rai </w:t>
      </w:r>
      <w:proofErr w:type="spellStart"/>
      <w:r w:rsidRPr="001D1ED9">
        <w:rPr>
          <w:rFonts w:ascii="Arial" w:hAnsi="Arial" w:cs="Arial"/>
        </w:rPr>
        <w:t>eraill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o'r</w:t>
      </w:r>
      <w:proofErr w:type="spellEnd"/>
      <w:r w:rsidRPr="001D1ED9">
        <w:rPr>
          <w:rFonts w:ascii="Arial" w:hAnsi="Arial" w:cs="Arial"/>
        </w:rPr>
        <w:t xml:space="preserve"> un </w:t>
      </w:r>
      <w:proofErr w:type="spellStart"/>
      <w:r w:rsidRPr="001D1ED9">
        <w:rPr>
          <w:rFonts w:ascii="Arial" w:hAnsi="Arial" w:cs="Arial"/>
        </w:rPr>
        <w:t>oedran</w:t>
      </w:r>
      <w:proofErr w:type="spellEnd"/>
      <w:r w:rsidRPr="001D1ED9">
        <w:rPr>
          <w:rFonts w:ascii="Arial" w:hAnsi="Arial" w:cs="Arial"/>
        </w:rPr>
        <w:t>?</w:t>
      </w:r>
    </w:p>
    <w:p w14:paraId="0F2EBFE6" w14:textId="1972B061" w:rsidR="004B56E7" w:rsidRPr="001D1ED9" w:rsidRDefault="004B56E7" w:rsidP="001D1ED9">
      <w:pPr>
        <w:pStyle w:val="ListParagraph"/>
        <w:numPr>
          <w:ilvl w:val="0"/>
          <w:numId w:val="33"/>
        </w:numPr>
        <w:spacing w:after="284" w:line="269" w:lineRule="auto"/>
        <w:ind w:right="394"/>
        <w:jc w:val="both"/>
        <w:rPr>
          <w:rFonts w:ascii="Arial" w:hAnsi="Arial" w:cs="Arial"/>
        </w:rPr>
      </w:pPr>
      <w:proofErr w:type="gramStart"/>
      <w:r w:rsidRPr="001D1ED9">
        <w:rPr>
          <w:rFonts w:ascii="Arial" w:hAnsi="Arial" w:cs="Arial"/>
        </w:rPr>
        <w:t>A</w:t>
      </w:r>
      <w:proofErr w:type="gram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oes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gan</w:t>
      </w:r>
      <w:proofErr w:type="spellEnd"/>
      <w:r w:rsidRPr="001D1ED9">
        <w:rPr>
          <w:rFonts w:ascii="Arial" w:hAnsi="Arial" w:cs="Arial"/>
        </w:rPr>
        <w:t xml:space="preserve"> y </w:t>
      </w:r>
      <w:proofErr w:type="spellStart"/>
      <w:r w:rsidRPr="001D1ED9">
        <w:rPr>
          <w:rFonts w:ascii="Arial" w:hAnsi="Arial" w:cs="Arial"/>
        </w:rPr>
        <w:t>plentyn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anabledd</w:t>
      </w:r>
      <w:proofErr w:type="spellEnd"/>
      <w:r w:rsidRPr="001D1ED9">
        <w:rPr>
          <w:rFonts w:ascii="Arial" w:hAnsi="Arial" w:cs="Arial"/>
        </w:rPr>
        <w:t xml:space="preserve"> (o </w:t>
      </w:r>
      <w:proofErr w:type="spellStart"/>
      <w:r w:rsidRPr="001D1ED9">
        <w:rPr>
          <w:rFonts w:ascii="Arial" w:hAnsi="Arial" w:cs="Arial"/>
        </w:rPr>
        <w:t>fewn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ystyr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Deddf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Cydraddoldeb</w:t>
      </w:r>
      <w:proofErr w:type="spellEnd"/>
      <w:r w:rsidRPr="001D1ED9">
        <w:rPr>
          <w:rFonts w:ascii="Arial" w:hAnsi="Arial" w:cs="Arial"/>
        </w:rPr>
        <w:t xml:space="preserve"> 2010) </w:t>
      </w:r>
      <w:proofErr w:type="spellStart"/>
      <w:r w:rsidRPr="001D1ED9">
        <w:rPr>
          <w:rFonts w:ascii="Arial" w:hAnsi="Arial" w:cs="Arial"/>
        </w:rPr>
        <w:t>sy'n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atal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neu'n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rhwystro'r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plentyn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rhag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defnyddio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cyfleusterau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ar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gyfer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addysg</w:t>
      </w:r>
      <w:proofErr w:type="spellEnd"/>
      <w:r w:rsidRPr="001D1ED9">
        <w:rPr>
          <w:rFonts w:ascii="Arial" w:hAnsi="Arial" w:cs="Arial"/>
        </w:rPr>
        <w:t xml:space="preserve"> neu </w:t>
      </w:r>
      <w:proofErr w:type="spellStart"/>
      <w:r w:rsidRPr="001D1ED9">
        <w:rPr>
          <w:rFonts w:ascii="Arial" w:hAnsi="Arial" w:cs="Arial"/>
        </w:rPr>
        <w:t>hyfforddiant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o'r</w:t>
      </w:r>
      <w:proofErr w:type="spellEnd"/>
      <w:r w:rsidRPr="001D1ED9">
        <w:rPr>
          <w:rFonts w:ascii="Arial" w:hAnsi="Arial" w:cs="Arial"/>
        </w:rPr>
        <w:t xml:space="preserve"> math a </w:t>
      </w:r>
      <w:proofErr w:type="spellStart"/>
      <w:r w:rsidRPr="001D1ED9">
        <w:rPr>
          <w:rFonts w:ascii="Arial" w:hAnsi="Arial" w:cs="Arial"/>
        </w:rPr>
        <w:t>ddarperir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yn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gyffredinol</w:t>
      </w:r>
      <w:proofErr w:type="spellEnd"/>
      <w:r w:rsidRPr="001D1ED9">
        <w:rPr>
          <w:rFonts w:ascii="Arial" w:hAnsi="Arial" w:cs="Arial"/>
        </w:rPr>
        <w:t xml:space="preserve"> i </w:t>
      </w:r>
      <w:proofErr w:type="spellStart"/>
      <w:r w:rsidRPr="001D1ED9">
        <w:rPr>
          <w:rFonts w:ascii="Arial" w:hAnsi="Arial" w:cs="Arial"/>
        </w:rPr>
        <w:t>eraill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o'r</w:t>
      </w:r>
      <w:proofErr w:type="spellEnd"/>
      <w:r w:rsidRPr="001D1ED9">
        <w:rPr>
          <w:rFonts w:ascii="Arial" w:hAnsi="Arial" w:cs="Arial"/>
        </w:rPr>
        <w:t xml:space="preserve"> un </w:t>
      </w:r>
      <w:proofErr w:type="spellStart"/>
      <w:r w:rsidRPr="001D1ED9">
        <w:rPr>
          <w:rFonts w:ascii="Arial" w:hAnsi="Arial" w:cs="Arial"/>
        </w:rPr>
        <w:t>oedran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mewn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ysgolion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prif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ffrwd</w:t>
      </w:r>
      <w:proofErr w:type="spellEnd"/>
      <w:r w:rsidRPr="001D1ED9">
        <w:rPr>
          <w:rFonts w:ascii="Arial" w:hAnsi="Arial" w:cs="Arial"/>
        </w:rPr>
        <w:t xml:space="preserve"> a </w:t>
      </w:r>
      <w:proofErr w:type="spellStart"/>
      <w:r w:rsidRPr="001D1ED9">
        <w:rPr>
          <w:rFonts w:ascii="Arial" w:hAnsi="Arial" w:cs="Arial"/>
        </w:rPr>
        <w:t>gynhelir</w:t>
      </w:r>
      <w:proofErr w:type="spellEnd"/>
      <w:r w:rsidRPr="001D1ED9">
        <w:rPr>
          <w:rFonts w:ascii="Arial" w:hAnsi="Arial" w:cs="Arial"/>
        </w:rPr>
        <w:t xml:space="preserve"> neu </w:t>
      </w:r>
      <w:proofErr w:type="spellStart"/>
      <w:r w:rsidRPr="001D1ED9">
        <w:rPr>
          <w:rFonts w:ascii="Arial" w:hAnsi="Arial" w:cs="Arial"/>
        </w:rPr>
        <w:t>ddarparwyr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addysg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bellach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prif</w:t>
      </w:r>
      <w:proofErr w:type="spellEnd"/>
      <w:r w:rsidRPr="001D1ED9">
        <w:rPr>
          <w:rFonts w:ascii="Arial" w:hAnsi="Arial" w:cs="Arial"/>
        </w:rPr>
        <w:t xml:space="preserve"> </w:t>
      </w:r>
      <w:proofErr w:type="spellStart"/>
      <w:r w:rsidRPr="001D1ED9">
        <w:rPr>
          <w:rFonts w:ascii="Arial" w:hAnsi="Arial" w:cs="Arial"/>
        </w:rPr>
        <w:t>ffrwd</w:t>
      </w:r>
      <w:proofErr w:type="spellEnd"/>
      <w:r w:rsidRPr="001D1ED9">
        <w:rPr>
          <w:rFonts w:ascii="Arial" w:hAnsi="Arial" w:cs="Arial"/>
        </w:rPr>
        <w:t>?</w:t>
      </w:r>
    </w:p>
    <w:p w14:paraId="450E7AAE" w14:textId="7CB4D325" w:rsidR="004B56E7" w:rsidRPr="004B56E7" w:rsidRDefault="004B56E7" w:rsidP="004B56E7">
      <w:pPr>
        <w:spacing w:after="284" w:line="240" w:lineRule="auto"/>
        <w:ind w:left="-5" w:right="5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Yn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canolbwyntio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ymyrraeth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amlwg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thrwy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hynny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modd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wedi'u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diwallu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brif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ffrwd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ochr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ochr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â'u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cyfoedion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iddynt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drosglwyddo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achosion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efallai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briodol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Datblygu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Unigo</w:t>
      </w:r>
      <w:r w:rsidR="001D1ED9">
        <w:rPr>
          <w:rFonts w:ascii="Arial" w:eastAsia="Times New Roman" w:hAnsi="Arial" w:cs="Arial"/>
          <w:sz w:val="24"/>
          <w:szCs w:val="24"/>
          <w:lang w:eastAsia="en-GB"/>
        </w:rPr>
        <w:t>l</w:t>
      </w:r>
      <w:proofErr w:type="spellEnd"/>
      <w:r w:rsidR="001D1ED9">
        <w:rPr>
          <w:rFonts w:ascii="Arial" w:eastAsia="Times New Roman" w:hAnsi="Arial" w:cs="Arial"/>
          <w:sz w:val="24"/>
          <w:szCs w:val="24"/>
          <w:lang w:eastAsia="en-GB"/>
        </w:rPr>
        <w:t xml:space="preserve"> (CDU)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Blynyddoedd Cynnar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), neu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hynny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ydynt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mynychu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cyn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hoedran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statudol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byddai'r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CDU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gynnal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mron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achos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gynhelir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gyfrifol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benderfynu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(ADY) ac am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baratoi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chynnal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Datblygu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Unigol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(CDU).</w:t>
      </w:r>
    </w:p>
    <w:p w14:paraId="13F17A62" w14:textId="75CFA7B5" w:rsidR="004B56E7" w:rsidRPr="000A0CED" w:rsidRDefault="004B56E7" w:rsidP="004B56E7">
      <w:pPr>
        <w:spacing w:after="284" w:line="240" w:lineRule="auto"/>
        <w:ind w:left="-5" w:right="5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nodi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D1ED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73D38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(ADY)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penderfyniad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dilynol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ynghylch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felly,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hynny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seiliedig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dystiolaeth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gallai'r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dystiolaeth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hon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staff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bellach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ymwneud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person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iechyd neu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gymdeithasol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gallai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rieni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person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526ECF5" w14:textId="04A992F7" w:rsidR="00E3261E" w:rsidRPr="001D1ED9" w:rsidRDefault="004B56E7" w:rsidP="00E3261E">
      <w:pPr>
        <w:spacing w:after="219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proofErr w:type="spellStart"/>
      <w:r w:rsidRPr="001D1ED9">
        <w:rPr>
          <w:rFonts w:ascii="Arial" w:eastAsia="Times New Roman" w:hAnsi="Arial" w:cs="Arial"/>
          <w:b/>
          <w:sz w:val="24"/>
          <w:szCs w:val="24"/>
          <w:lang w:eastAsia="en-GB"/>
        </w:rPr>
        <w:t>Anabledd</w:t>
      </w:r>
      <w:proofErr w:type="spellEnd"/>
    </w:p>
    <w:p w14:paraId="57FC52EB" w14:textId="77777777" w:rsidR="004B56E7" w:rsidRPr="004B56E7" w:rsidRDefault="004B56E7" w:rsidP="004B56E7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Yn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ôl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ddeddfwriaeth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ystyrir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plant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anabl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ydynt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</w:p>
    <w:p w14:paraId="0605D43F" w14:textId="77777777" w:rsidR="004B56E7" w:rsidRPr="004B56E7" w:rsidRDefault="004B56E7" w:rsidP="004B56E7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>“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ddall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,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yn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fyddar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neu’n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fud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neu’n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dioddef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o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anhwylder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meddwl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o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unrhyw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fath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neu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wedi’u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hanablu’n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sylweddol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ac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yn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barhaol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gan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salwch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,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anaf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neu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anffurfiad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cynhenid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​​neu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unrhyw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anabledd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arall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ragnodir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. Adran 17 (11), </w:t>
      </w:r>
      <w:proofErr w:type="spellStart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Deddf</w:t>
      </w:r>
      <w:proofErr w:type="spellEnd"/>
      <w:r w:rsidRPr="001D1ED9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Plant 1989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02B2E5F" w14:textId="08806038" w:rsidR="004B56E7" w:rsidRPr="000A0CED" w:rsidRDefault="004B56E7" w:rsidP="004B56E7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Mae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gan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berson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anabledd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at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ddibenion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y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Ddeddf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hon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os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oes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ganddo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nam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corfforol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neu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feddyliol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sydd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ag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effaith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negyddol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sylweddol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hirdymor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ar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ei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allu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i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gyflawni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gweithgareddau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dyddiol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arferol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. Adran 1(1),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Deddf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Gwahaniaethu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ar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sail </w:t>
      </w:r>
      <w:proofErr w:type="spellStart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Anabledd</w:t>
      </w:r>
      <w:proofErr w:type="spellEnd"/>
      <w:r w:rsidRPr="000B14B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1995</w:t>
      </w:r>
      <w:commentRangeStart w:id="0"/>
      <w:proofErr w:type="gram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.”ᶟ</w:t>
      </w:r>
      <w:commentRangeEnd w:id="0"/>
      <w:proofErr w:type="gramEnd"/>
      <w:r w:rsidR="000B14BD">
        <w:rPr>
          <w:rStyle w:val="CommentReference"/>
          <w:rFonts w:ascii="Tahoma" w:eastAsia="Times New Roman" w:hAnsi="Tahoma" w:cs="Times New Roman"/>
          <w:lang w:eastAsia="en-GB"/>
        </w:rPr>
        <w:commentReference w:id="0"/>
      </w:r>
    </w:p>
    <w:p w14:paraId="2EB001A3" w14:textId="3C85524B" w:rsidR="00E3261E" w:rsidRPr="000A0CED" w:rsidRDefault="00E3261E" w:rsidP="00E3261E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>4</w:t>
      </w:r>
      <w:r w:rsidRPr="000A0CED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  <w:proofErr w:type="spellStart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Egwyddorion</w:t>
      </w:r>
      <w:proofErr w:type="spellEnd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 </w:t>
      </w:r>
      <w:proofErr w:type="spellStart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Nodau</w:t>
      </w:r>
      <w:proofErr w:type="spellEnd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Blaenau Gwent</w:t>
      </w:r>
    </w:p>
    <w:p w14:paraId="54069141" w14:textId="77777777" w:rsidR="004B56E7" w:rsidRPr="004B56E7" w:rsidRDefault="004B56E7" w:rsidP="004B56E7">
      <w:pPr>
        <w:spacing w:after="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egwyddorion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sail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system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creu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system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gynhwysol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rhoddir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bob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lwyddo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mynediad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diwallu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galluogi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gymryd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elwa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ohono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fwynhau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AFF5072" w14:textId="77777777" w:rsidR="004B56E7" w:rsidRPr="004B56E7" w:rsidRDefault="004B56E7" w:rsidP="004B56E7">
      <w:pPr>
        <w:spacing w:after="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BDD31F" w14:textId="4486BB71" w:rsidR="004B56E7" w:rsidRPr="004B56E7" w:rsidRDefault="004B56E7" w:rsidP="004B56E7">
      <w:pPr>
        <w:spacing w:after="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Blaenau Gwent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cynnwys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cyfranogiad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theuluoedd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penderfyniadau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effeithio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arnynt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all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pen draw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gyfrannu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="000B14BD">
        <w:rPr>
          <w:rFonts w:ascii="Arial" w:eastAsia="Times New Roman" w:hAnsi="Arial" w:cs="Arial"/>
          <w:sz w:val="24"/>
          <w:szCs w:val="24"/>
          <w:lang w:eastAsia="en-GB"/>
        </w:rPr>
        <w:t>ddeilliannau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iddynt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0591E75" w14:textId="77777777" w:rsidR="004B56E7" w:rsidRPr="004B56E7" w:rsidRDefault="004B56E7" w:rsidP="004B56E7">
      <w:pPr>
        <w:spacing w:after="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E982EB" w14:textId="5CC85A0F" w:rsidR="004B56E7" w:rsidRDefault="004B56E7" w:rsidP="004B56E7">
      <w:pPr>
        <w:spacing w:after="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r w:rsidR="000B14BD">
        <w:rPr>
          <w:rFonts w:ascii="Arial" w:eastAsia="Times New Roman" w:hAnsi="Arial" w:cs="Arial"/>
          <w:sz w:val="24"/>
          <w:szCs w:val="24"/>
          <w:lang w:eastAsia="en-GB"/>
        </w:rPr>
        <w:t>’r</w:t>
      </w:r>
      <w:proofErr w:type="spellEnd"/>
      <w:r w:rsid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B14BD">
        <w:rPr>
          <w:rFonts w:ascii="Arial" w:eastAsia="Times New Roman" w:hAnsi="Arial" w:cs="Arial"/>
          <w:sz w:val="24"/>
          <w:szCs w:val="24"/>
          <w:lang w:eastAsia="en-GB"/>
        </w:rPr>
        <w:t>canlynol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425070F7" w14:textId="77777777" w:rsidR="002740BA" w:rsidRPr="000A0CED" w:rsidRDefault="002740BA" w:rsidP="004B56E7">
      <w:pPr>
        <w:spacing w:after="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A53F9A7" w14:textId="3E1DB78D" w:rsidR="004B56E7" w:rsidRPr="000B14BD" w:rsidRDefault="000B14BD" w:rsidP="000B14BD">
      <w:pPr>
        <w:pStyle w:val="ListParagraph"/>
        <w:numPr>
          <w:ilvl w:val="0"/>
          <w:numId w:val="34"/>
        </w:numPr>
        <w:spacing w:after="5" w:line="349" w:lineRule="auto"/>
        <w:ind w:right="38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Bod t</w:t>
      </w:r>
      <w:r w:rsidR="004B56E7" w:rsidRPr="000B14BD">
        <w:rPr>
          <w:rFonts w:ascii="Arial" w:hAnsi="Arial" w:cs="Arial"/>
          <w:lang w:val="pt-PT"/>
        </w:rPr>
        <w:t xml:space="preserve">euluoedd </w:t>
      </w:r>
      <w:r>
        <w:rPr>
          <w:rFonts w:ascii="Arial" w:hAnsi="Arial" w:cs="Arial"/>
          <w:lang w:val="pt-PT"/>
        </w:rPr>
        <w:t>yn cael eu cefnogi g</w:t>
      </w:r>
      <w:r w:rsidR="004B56E7" w:rsidRPr="000B14BD">
        <w:rPr>
          <w:rFonts w:ascii="Arial" w:hAnsi="Arial" w:cs="Arial"/>
          <w:lang w:val="pt-PT"/>
        </w:rPr>
        <w:t>yda datblygiad eu plentyn</w:t>
      </w:r>
    </w:p>
    <w:p w14:paraId="0E54E8CA" w14:textId="4060DD56" w:rsidR="004B56E7" w:rsidRPr="000B14BD" w:rsidRDefault="000B14BD" w:rsidP="000B14BD">
      <w:pPr>
        <w:pStyle w:val="ListParagraph"/>
        <w:numPr>
          <w:ilvl w:val="0"/>
          <w:numId w:val="34"/>
        </w:numPr>
        <w:spacing w:after="5" w:line="349" w:lineRule="auto"/>
        <w:ind w:right="382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lang w:val="pt-PT"/>
        </w:rPr>
        <w:t>Bod y</w:t>
      </w:r>
      <w:r w:rsidR="004B56E7" w:rsidRPr="000B14BD">
        <w:rPr>
          <w:rFonts w:ascii="Arial" w:hAnsi="Arial" w:cs="Arial"/>
          <w:lang w:val="pt-PT"/>
        </w:rPr>
        <w:t>marferwyr sy'n cefnogi plant a phobl ifanc ag anghenion dysgu ychwanegol yn cael gwell dealltwriaeth o'r plentyn neu'r person ifanc, gan gynnwys pwy ydynt a beth sy'n bwysig iddynt</w:t>
      </w:r>
    </w:p>
    <w:p w14:paraId="72C36D61" w14:textId="5FF5A81D" w:rsidR="004B56E7" w:rsidRPr="000B14BD" w:rsidRDefault="004B56E7" w:rsidP="000B14BD">
      <w:pPr>
        <w:pStyle w:val="ListParagraph"/>
        <w:numPr>
          <w:ilvl w:val="0"/>
          <w:numId w:val="34"/>
        </w:numPr>
        <w:spacing w:after="5" w:line="349" w:lineRule="auto"/>
        <w:ind w:right="382"/>
        <w:jc w:val="both"/>
        <w:rPr>
          <w:rFonts w:ascii="Arial" w:hAnsi="Arial" w:cs="Arial"/>
          <w:lang w:val="pt-PT"/>
        </w:rPr>
      </w:pPr>
      <w:r w:rsidRPr="000B14BD">
        <w:rPr>
          <w:rFonts w:ascii="Arial" w:hAnsi="Arial" w:cs="Arial"/>
          <w:lang w:val="pt-PT"/>
        </w:rPr>
        <w:t>Disgwyliadau uwch o blant a phobl ifanc yn seiliedig ar ddealltwriaeth o gryfderau a photensial y plentyn neu'r person ifan</w:t>
      </w:r>
      <w:r w:rsidR="000B14BD" w:rsidRPr="000B14BD">
        <w:rPr>
          <w:rFonts w:ascii="Arial" w:hAnsi="Arial" w:cs="Arial"/>
          <w:lang w:val="pt-PT"/>
        </w:rPr>
        <w:t>c</w:t>
      </w:r>
    </w:p>
    <w:p w14:paraId="70B6659E" w14:textId="3DE7CEE4" w:rsidR="004B56E7" w:rsidRPr="000B14BD" w:rsidRDefault="004B56E7" w:rsidP="000B14BD">
      <w:pPr>
        <w:pStyle w:val="ListParagraph"/>
        <w:numPr>
          <w:ilvl w:val="0"/>
          <w:numId w:val="35"/>
        </w:numPr>
        <w:spacing w:after="200" w:line="269" w:lineRule="auto"/>
        <w:ind w:right="382"/>
        <w:jc w:val="both"/>
        <w:rPr>
          <w:rFonts w:ascii="Arial" w:hAnsi="Arial" w:cs="Arial"/>
          <w:lang w:val="pt-PT"/>
        </w:rPr>
      </w:pPr>
      <w:r w:rsidRPr="000B14BD">
        <w:rPr>
          <w:rFonts w:ascii="Arial" w:hAnsi="Arial" w:cs="Arial"/>
          <w:lang w:val="pt-PT"/>
        </w:rPr>
        <w:lastRenderedPageBreak/>
        <w:t>Datblygu dysgu personol yn seiliedig ar nodi targedau sy'n adeiladu ar gryfderau plant a phobl ifanc ag anghenion dysgu ychwanegol, er mwyn iddynt allu cyrraedd y</w:t>
      </w:r>
      <w:r w:rsidR="000B14BD" w:rsidRPr="000B14BD">
        <w:rPr>
          <w:rFonts w:ascii="Arial" w:hAnsi="Arial" w:cs="Arial"/>
          <w:lang w:val="pt-PT"/>
        </w:rPr>
        <w:t xml:space="preserve"> deilliannau</w:t>
      </w:r>
      <w:r w:rsidRPr="000B14BD">
        <w:rPr>
          <w:rFonts w:ascii="Arial" w:hAnsi="Arial" w:cs="Arial"/>
          <w:lang w:val="pt-PT"/>
        </w:rPr>
        <w:t xml:space="preserve"> a ddymunir</w:t>
      </w:r>
    </w:p>
    <w:p w14:paraId="20654F18" w14:textId="063FE9DC" w:rsidR="004B56E7" w:rsidRPr="000B14BD" w:rsidRDefault="004B56E7" w:rsidP="000B14BD">
      <w:pPr>
        <w:pStyle w:val="ListParagraph"/>
        <w:numPr>
          <w:ilvl w:val="0"/>
          <w:numId w:val="35"/>
        </w:numPr>
        <w:spacing w:after="200" w:line="269" w:lineRule="auto"/>
        <w:ind w:right="382"/>
        <w:jc w:val="both"/>
        <w:rPr>
          <w:rFonts w:ascii="Arial" w:hAnsi="Arial" w:cs="Arial"/>
        </w:rPr>
      </w:pPr>
      <w:proofErr w:type="spellStart"/>
      <w:r w:rsidRPr="000B14BD">
        <w:rPr>
          <w:rFonts w:ascii="Arial" w:hAnsi="Arial" w:cs="Arial"/>
        </w:rPr>
        <w:t>Cynllunio</w:t>
      </w:r>
      <w:proofErr w:type="spellEnd"/>
      <w:r w:rsidRPr="000B14BD">
        <w:rPr>
          <w:rFonts w:ascii="Arial" w:hAnsi="Arial" w:cs="Arial"/>
        </w:rPr>
        <w:t xml:space="preserve"> a </w:t>
      </w:r>
      <w:proofErr w:type="spellStart"/>
      <w:r w:rsidRPr="000B14BD">
        <w:rPr>
          <w:rFonts w:ascii="Arial" w:hAnsi="Arial" w:cs="Arial"/>
        </w:rPr>
        <w:t>chyflwyno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DDdY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yn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fwy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effeithiol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sy'n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cefnogi</w:t>
      </w:r>
      <w:proofErr w:type="spellEnd"/>
      <w:r w:rsidRPr="000B14BD">
        <w:rPr>
          <w:rFonts w:ascii="Arial" w:hAnsi="Arial" w:cs="Arial"/>
        </w:rPr>
        <w:t xml:space="preserve"> plant a </w:t>
      </w:r>
      <w:proofErr w:type="spellStart"/>
      <w:r w:rsidRPr="000B14BD">
        <w:rPr>
          <w:rFonts w:ascii="Arial" w:hAnsi="Arial" w:cs="Arial"/>
        </w:rPr>
        <w:t>phobl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ifanc</w:t>
      </w:r>
      <w:proofErr w:type="spellEnd"/>
      <w:r w:rsidRPr="000B14BD">
        <w:rPr>
          <w:rFonts w:ascii="Arial" w:hAnsi="Arial" w:cs="Arial"/>
        </w:rPr>
        <w:t xml:space="preserve"> i </w:t>
      </w:r>
      <w:proofErr w:type="spellStart"/>
      <w:r w:rsidRPr="000B14BD">
        <w:rPr>
          <w:rFonts w:ascii="Arial" w:hAnsi="Arial" w:cs="Arial"/>
        </w:rPr>
        <w:t>weithio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tuag</w:t>
      </w:r>
      <w:proofErr w:type="spellEnd"/>
      <w:r w:rsidRPr="000B14BD">
        <w:rPr>
          <w:rFonts w:ascii="Arial" w:hAnsi="Arial" w:cs="Arial"/>
        </w:rPr>
        <w:t xml:space="preserve"> at </w:t>
      </w:r>
      <w:proofErr w:type="spellStart"/>
      <w:r w:rsidRPr="000B14BD">
        <w:rPr>
          <w:rFonts w:ascii="Arial" w:hAnsi="Arial" w:cs="Arial"/>
        </w:rPr>
        <w:t>gyflawni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="000B14BD">
        <w:rPr>
          <w:rFonts w:ascii="Arial" w:hAnsi="Arial" w:cs="Arial"/>
        </w:rPr>
        <w:t>deilliannau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cadarnhaol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yn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seiliedig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ar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eu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huchelgeisiau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a'u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dyheadau</w:t>
      </w:r>
      <w:proofErr w:type="spellEnd"/>
    </w:p>
    <w:p w14:paraId="49BFEAAF" w14:textId="498C86F7" w:rsidR="004B56E7" w:rsidRPr="000B14BD" w:rsidRDefault="004B56E7" w:rsidP="000B14BD">
      <w:pPr>
        <w:pStyle w:val="ListParagraph"/>
        <w:numPr>
          <w:ilvl w:val="0"/>
          <w:numId w:val="35"/>
        </w:numPr>
        <w:spacing w:after="200" w:line="269" w:lineRule="auto"/>
        <w:ind w:right="382"/>
        <w:jc w:val="both"/>
        <w:rPr>
          <w:rFonts w:ascii="Arial" w:hAnsi="Arial" w:cs="Arial"/>
        </w:rPr>
      </w:pPr>
      <w:proofErr w:type="spellStart"/>
      <w:r w:rsidRPr="000B14BD">
        <w:rPr>
          <w:rFonts w:ascii="Arial" w:hAnsi="Arial" w:cs="Arial"/>
        </w:rPr>
        <w:t>Grymuso</w:t>
      </w:r>
      <w:proofErr w:type="spellEnd"/>
      <w:r w:rsidRPr="000B14BD">
        <w:rPr>
          <w:rFonts w:ascii="Arial" w:hAnsi="Arial" w:cs="Arial"/>
        </w:rPr>
        <w:t xml:space="preserve"> plant a </w:t>
      </w:r>
      <w:proofErr w:type="spellStart"/>
      <w:r w:rsidRPr="000B14BD">
        <w:rPr>
          <w:rFonts w:ascii="Arial" w:hAnsi="Arial" w:cs="Arial"/>
        </w:rPr>
        <w:t>phobl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ifanc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a'u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teuluoedd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drwy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ddathlu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eu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cyflawniadau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a'u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galluoedd</w:t>
      </w:r>
      <w:proofErr w:type="spellEnd"/>
      <w:r w:rsidRPr="000B14BD">
        <w:rPr>
          <w:rFonts w:ascii="Arial" w:hAnsi="Arial" w:cs="Arial"/>
        </w:rPr>
        <w:t xml:space="preserve"> a </w:t>
      </w:r>
      <w:proofErr w:type="spellStart"/>
      <w:r w:rsidRPr="000B14BD">
        <w:rPr>
          <w:rFonts w:ascii="Arial" w:hAnsi="Arial" w:cs="Arial"/>
        </w:rPr>
        <w:t>chanolbwyntio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ar</w:t>
      </w:r>
      <w:proofErr w:type="spellEnd"/>
      <w:r w:rsidRPr="000B14BD">
        <w:rPr>
          <w:rFonts w:ascii="Arial" w:hAnsi="Arial" w:cs="Arial"/>
        </w:rPr>
        <w:t xml:space="preserve"> y </w:t>
      </w:r>
      <w:proofErr w:type="spellStart"/>
      <w:r w:rsidRPr="000B14BD">
        <w:rPr>
          <w:rFonts w:ascii="Arial" w:hAnsi="Arial" w:cs="Arial"/>
        </w:rPr>
        <w:t>posibiliadau</w:t>
      </w:r>
      <w:proofErr w:type="spellEnd"/>
      <w:r w:rsidRPr="000B14BD">
        <w:rPr>
          <w:rFonts w:ascii="Arial" w:hAnsi="Arial" w:cs="Arial"/>
        </w:rPr>
        <w:t xml:space="preserve">, </w:t>
      </w:r>
      <w:proofErr w:type="spellStart"/>
      <w:r w:rsidRPr="000B14BD">
        <w:rPr>
          <w:rFonts w:ascii="Arial" w:hAnsi="Arial" w:cs="Arial"/>
        </w:rPr>
        <w:t>yn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hytrach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na'r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anawsterau</w:t>
      </w:r>
      <w:proofErr w:type="spellEnd"/>
    </w:p>
    <w:p w14:paraId="6238737B" w14:textId="77777777" w:rsidR="004B56E7" w:rsidRPr="004B56E7" w:rsidRDefault="004B56E7" w:rsidP="004B56E7">
      <w:pPr>
        <w:spacing w:after="2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Amcan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ansawdd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uchel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drwy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weithio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partneriaeth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Gwella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rhanbarthol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ymrwymo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godi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lefelau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cyrhaeddiad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chyflawniadau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ddathlu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tuag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nodau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realistig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ddatblygwyd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phlant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AB31153" w14:textId="4F42662B" w:rsidR="004B56E7" w:rsidRPr="004B56E7" w:rsidRDefault="004B56E7" w:rsidP="004B56E7">
      <w:pPr>
        <w:spacing w:after="2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cydweithrediad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Gwella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Lleol,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gynigion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proffesiynol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fforymau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rhannu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gwybodaeth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asiantaethau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er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mwyn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datblygu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gwybodaeth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sgiliau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="000B14BD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B14BD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B14BD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(ADY)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effeithiol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drwy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ansawdd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uchel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Gellir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fanylion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pellach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adran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10.</w:t>
      </w:r>
    </w:p>
    <w:p w14:paraId="0FC5A2F6" w14:textId="4230C4C6" w:rsidR="004B56E7" w:rsidRPr="000A0CED" w:rsidRDefault="004B56E7" w:rsidP="004B56E7">
      <w:pPr>
        <w:spacing w:after="226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Y nod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B14BD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B14BD">
        <w:rPr>
          <w:rFonts w:ascii="Arial" w:eastAsia="Times New Roman" w:hAnsi="Arial" w:cs="Arial"/>
          <w:sz w:val="24"/>
          <w:szCs w:val="24"/>
          <w:lang w:eastAsia="en-GB"/>
        </w:rPr>
        <w:t>gwneud</w:t>
      </w:r>
      <w:proofErr w:type="spellEnd"/>
      <w:r w:rsidR="000B14BD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0B14BD">
        <w:rPr>
          <w:rFonts w:ascii="Arial" w:eastAsia="Times New Roman" w:hAnsi="Arial" w:cs="Arial"/>
          <w:sz w:val="24"/>
          <w:szCs w:val="24"/>
          <w:lang w:eastAsia="en-GB"/>
        </w:rPr>
        <w:t>canlynol</w:t>
      </w:r>
      <w:proofErr w:type="spellEnd"/>
      <w:r w:rsidR="000B14BD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56368DDA" w14:textId="1116D67B" w:rsidR="00E3261E" w:rsidRDefault="00E3261E" w:rsidP="00E3261E">
      <w:pPr>
        <w:numPr>
          <w:ilvl w:val="0"/>
          <w:numId w:val="12"/>
        </w:numPr>
        <w:spacing w:after="5" w:line="269" w:lineRule="auto"/>
        <w:ind w:right="382" w:hanging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>Attempts to raise achievement</w:t>
      </w:r>
      <w:r w:rsidR="001A3E3E" w:rsidRPr="000A0CE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attainment </w:t>
      </w:r>
      <w:r w:rsidR="001A3E3E"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and outcomes </w:t>
      </w: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by removing barriers to learning. </w:t>
      </w:r>
    </w:p>
    <w:p w14:paraId="60A05E3D" w14:textId="77777777" w:rsidR="000B14BD" w:rsidRDefault="000B14BD" w:rsidP="00AC5AE2">
      <w:pPr>
        <w:pStyle w:val="ListParagraph"/>
        <w:numPr>
          <w:ilvl w:val="0"/>
          <w:numId w:val="37"/>
        </w:numPr>
        <w:spacing w:after="5" w:line="269" w:lineRule="auto"/>
        <w:ind w:right="382"/>
        <w:jc w:val="both"/>
        <w:rPr>
          <w:rFonts w:ascii="Arial" w:hAnsi="Arial" w:cs="Arial"/>
        </w:rPr>
      </w:pPr>
      <w:proofErr w:type="spellStart"/>
      <w:r w:rsidRPr="000B14BD">
        <w:rPr>
          <w:rFonts w:ascii="Arial" w:hAnsi="Arial" w:cs="Arial"/>
        </w:rPr>
        <w:t>Y</w:t>
      </w:r>
      <w:r w:rsidR="004B56E7" w:rsidRPr="000B14BD">
        <w:rPr>
          <w:rFonts w:ascii="Arial" w:hAnsi="Arial" w:cs="Arial"/>
        </w:rPr>
        <w:t>mgorffori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prosesau</w:t>
      </w:r>
      <w:proofErr w:type="spellEnd"/>
      <w:r w:rsidR="004B56E7" w:rsidRPr="000B14BD">
        <w:rPr>
          <w:rFonts w:ascii="Arial" w:hAnsi="Arial" w:cs="Arial"/>
        </w:rPr>
        <w:t xml:space="preserve"> ac </w:t>
      </w:r>
      <w:proofErr w:type="spellStart"/>
      <w:r w:rsidR="004B56E7" w:rsidRPr="000B14BD">
        <w:rPr>
          <w:rFonts w:ascii="Arial" w:hAnsi="Arial" w:cs="Arial"/>
        </w:rPr>
        <w:t>arferion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sy'n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cadw</w:t>
      </w:r>
      <w:proofErr w:type="spellEnd"/>
      <w:r w:rsidR="004B56E7" w:rsidRPr="000B14BD">
        <w:rPr>
          <w:rFonts w:ascii="Arial" w:hAnsi="Arial" w:cs="Arial"/>
        </w:rPr>
        <w:t xml:space="preserve"> at y </w:t>
      </w:r>
      <w:proofErr w:type="spellStart"/>
      <w:r w:rsidR="004B56E7" w:rsidRPr="000B14BD">
        <w:rPr>
          <w:rFonts w:ascii="Arial" w:hAnsi="Arial" w:cs="Arial"/>
        </w:rPr>
        <w:t>gofynion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nodir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yn</w:t>
      </w:r>
      <w:proofErr w:type="spellEnd"/>
      <w:r w:rsidR="004B56E7" w:rsidRPr="000B14BD">
        <w:rPr>
          <w:rFonts w:ascii="Arial" w:hAnsi="Arial" w:cs="Arial"/>
        </w:rPr>
        <w:t xml:space="preserve"> y Cod ALNET </w:t>
      </w:r>
      <w:proofErr w:type="spellStart"/>
      <w:r w:rsidR="004B56E7" w:rsidRPr="000B14BD">
        <w:rPr>
          <w:rFonts w:ascii="Arial" w:hAnsi="Arial" w:cs="Arial"/>
        </w:rPr>
        <w:t>a'r</w:t>
      </w:r>
      <w:proofErr w:type="spellEnd"/>
      <w:r w:rsidR="004B56E7" w:rsidRPr="000B14BD">
        <w:rPr>
          <w:rFonts w:ascii="Arial" w:hAnsi="Arial" w:cs="Arial"/>
        </w:rPr>
        <w:t xml:space="preserve"> Cod ADY</w:t>
      </w:r>
    </w:p>
    <w:p w14:paraId="3CEE9FAE" w14:textId="77777777" w:rsidR="000B14BD" w:rsidRDefault="000B14BD" w:rsidP="00274D93">
      <w:pPr>
        <w:pStyle w:val="ListParagraph"/>
        <w:numPr>
          <w:ilvl w:val="0"/>
          <w:numId w:val="37"/>
        </w:numPr>
        <w:spacing w:after="5" w:line="269" w:lineRule="auto"/>
        <w:ind w:right="382"/>
        <w:jc w:val="both"/>
        <w:rPr>
          <w:rFonts w:ascii="Arial" w:hAnsi="Arial" w:cs="Arial"/>
        </w:rPr>
      </w:pPr>
      <w:proofErr w:type="spellStart"/>
      <w:r w:rsidRPr="000B14BD">
        <w:rPr>
          <w:rFonts w:ascii="Arial" w:hAnsi="Arial" w:cs="Arial"/>
        </w:rPr>
        <w:t>C</w:t>
      </w:r>
      <w:r w:rsidR="004B56E7" w:rsidRPr="000B14BD">
        <w:rPr>
          <w:rFonts w:ascii="Arial" w:hAnsi="Arial" w:cs="Arial"/>
        </w:rPr>
        <w:t>ydweithio</w:t>
      </w:r>
      <w:proofErr w:type="spellEnd"/>
      <w:r w:rsidR="004B56E7" w:rsidRPr="000B14BD">
        <w:rPr>
          <w:rFonts w:ascii="Arial" w:hAnsi="Arial" w:cs="Arial"/>
        </w:rPr>
        <w:t xml:space="preserve"> i </w:t>
      </w:r>
      <w:proofErr w:type="spellStart"/>
      <w:r w:rsidR="004B56E7" w:rsidRPr="000B14BD">
        <w:rPr>
          <w:rFonts w:ascii="Arial" w:hAnsi="Arial" w:cs="Arial"/>
        </w:rPr>
        <w:t>sicrhau'r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deilliannau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gorau</w:t>
      </w:r>
      <w:proofErr w:type="spellEnd"/>
      <w:r w:rsidR="004B56E7" w:rsidRPr="000B14BD">
        <w:rPr>
          <w:rFonts w:ascii="Arial" w:hAnsi="Arial" w:cs="Arial"/>
        </w:rPr>
        <w:t xml:space="preserve"> i </w:t>
      </w:r>
      <w:proofErr w:type="spellStart"/>
      <w:r w:rsidR="004B56E7" w:rsidRPr="000B14BD">
        <w:rPr>
          <w:rFonts w:ascii="Arial" w:hAnsi="Arial" w:cs="Arial"/>
        </w:rPr>
        <w:t>blant</w:t>
      </w:r>
      <w:proofErr w:type="spellEnd"/>
      <w:r w:rsidR="004B56E7" w:rsidRPr="000B14BD">
        <w:rPr>
          <w:rFonts w:ascii="Arial" w:hAnsi="Arial" w:cs="Arial"/>
        </w:rPr>
        <w:t xml:space="preserve"> ag </w:t>
      </w:r>
      <w:proofErr w:type="spellStart"/>
      <w:r w:rsidR="004B56E7" w:rsidRPr="000B14BD">
        <w:rPr>
          <w:rFonts w:ascii="Arial" w:hAnsi="Arial" w:cs="Arial"/>
        </w:rPr>
        <w:t>anghenion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dysgu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ychwanegol</w:t>
      </w:r>
      <w:proofErr w:type="spellEnd"/>
    </w:p>
    <w:p w14:paraId="2E53118A" w14:textId="77777777" w:rsidR="000B14BD" w:rsidRDefault="000B14BD" w:rsidP="00F25441">
      <w:pPr>
        <w:pStyle w:val="ListParagraph"/>
        <w:numPr>
          <w:ilvl w:val="0"/>
          <w:numId w:val="37"/>
        </w:numPr>
        <w:spacing w:after="5" w:line="269" w:lineRule="auto"/>
        <w:ind w:right="382"/>
        <w:jc w:val="both"/>
        <w:rPr>
          <w:rFonts w:ascii="Arial" w:hAnsi="Arial" w:cs="Arial"/>
        </w:rPr>
      </w:pPr>
      <w:proofErr w:type="spellStart"/>
      <w:r w:rsidRPr="000B14BD">
        <w:rPr>
          <w:rFonts w:ascii="Arial" w:hAnsi="Arial" w:cs="Arial"/>
        </w:rPr>
        <w:t>C</w:t>
      </w:r>
      <w:r w:rsidR="004B56E7" w:rsidRPr="000B14BD">
        <w:rPr>
          <w:rFonts w:ascii="Arial" w:hAnsi="Arial" w:cs="Arial"/>
        </w:rPr>
        <w:t>efnogi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ysgolion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lleoliadau</w:t>
      </w:r>
      <w:proofErr w:type="spellEnd"/>
      <w:r w:rsidR="004B56E7" w:rsidRPr="000B14BD">
        <w:rPr>
          <w:rFonts w:ascii="Arial" w:hAnsi="Arial" w:cs="Arial"/>
        </w:rPr>
        <w:t xml:space="preserve"> i </w:t>
      </w:r>
      <w:proofErr w:type="spellStart"/>
      <w:r w:rsidR="004B56E7" w:rsidRPr="000B14BD">
        <w:rPr>
          <w:rFonts w:ascii="Arial" w:hAnsi="Arial" w:cs="Arial"/>
        </w:rPr>
        <w:t>ddatblygu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ystod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eang</w:t>
      </w:r>
      <w:proofErr w:type="spellEnd"/>
      <w:r w:rsidR="004B56E7" w:rsidRPr="000B14BD">
        <w:rPr>
          <w:rFonts w:ascii="Arial" w:hAnsi="Arial" w:cs="Arial"/>
        </w:rPr>
        <w:t xml:space="preserve"> o </w:t>
      </w:r>
      <w:proofErr w:type="spellStart"/>
      <w:r w:rsidR="004B56E7" w:rsidRPr="000B14BD">
        <w:rPr>
          <w:rFonts w:ascii="Arial" w:hAnsi="Arial" w:cs="Arial"/>
        </w:rPr>
        <w:t>ddarpariaeth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gynhwysol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sicrhau</w:t>
      </w:r>
      <w:proofErr w:type="spellEnd"/>
      <w:r w:rsidR="004B56E7" w:rsidRPr="000B14BD">
        <w:rPr>
          <w:rFonts w:ascii="Arial" w:hAnsi="Arial" w:cs="Arial"/>
        </w:rPr>
        <w:t xml:space="preserve"> bod </w:t>
      </w:r>
      <w:proofErr w:type="spellStart"/>
      <w:r w:rsidR="004B56E7" w:rsidRPr="000B14BD">
        <w:rPr>
          <w:rFonts w:ascii="Arial" w:hAnsi="Arial" w:cs="Arial"/>
        </w:rPr>
        <w:t>hyn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cael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ei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ddarparu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gan</w:t>
      </w:r>
      <w:proofErr w:type="spellEnd"/>
      <w:r w:rsidR="004B56E7" w:rsidRPr="000B14BD">
        <w:rPr>
          <w:rFonts w:ascii="Arial" w:hAnsi="Arial" w:cs="Arial"/>
        </w:rPr>
        <w:t xml:space="preserve"> staff </w:t>
      </w:r>
      <w:proofErr w:type="spellStart"/>
      <w:r w:rsidR="004B56E7" w:rsidRPr="000B14BD">
        <w:rPr>
          <w:rFonts w:ascii="Arial" w:hAnsi="Arial" w:cs="Arial"/>
        </w:rPr>
        <w:t>medrus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iawn</w:t>
      </w:r>
      <w:proofErr w:type="spellEnd"/>
    </w:p>
    <w:p w14:paraId="4958730C" w14:textId="69D18764" w:rsidR="004B56E7" w:rsidRPr="000B14BD" w:rsidRDefault="000B14BD" w:rsidP="00F25441">
      <w:pPr>
        <w:pStyle w:val="ListParagraph"/>
        <w:numPr>
          <w:ilvl w:val="0"/>
          <w:numId w:val="37"/>
        </w:numPr>
        <w:spacing w:after="5" w:line="269" w:lineRule="auto"/>
        <w:ind w:right="38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="004B56E7" w:rsidRPr="000B14BD">
        <w:rPr>
          <w:rFonts w:ascii="Arial" w:hAnsi="Arial" w:cs="Arial"/>
        </w:rPr>
        <w:t>eisio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codi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cyflawniad</w:t>
      </w:r>
      <w:proofErr w:type="spellEnd"/>
      <w:r w:rsidR="004B56E7" w:rsidRPr="000B14BD">
        <w:rPr>
          <w:rFonts w:ascii="Arial" w:hAnsi="Arial" w:cs="Arial"/>
        </w:rPr>
        <w:t xml:space="preserve">, </w:t>
      </w:r>
      <w:proofErr w:type="spellStart"/>
      <w:r w:rsidR="004B56E7" w:rsidRPr="000B14BD">
        <w:rPr>
          <w:rFonts w:ascii="Arial" w:hAnsi="Arial" w:cs="Arial"/>
        </w:rPr>
        <w:t>cyrhaeddiad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deilliannau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drwy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gael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gwared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ar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rwystrau</w:t>
      </w:r>
      <w:proofErr w:type="spellEnd"/>
      <w:r w:rsidR="004B56E7" w:rsidRPr="000B14BD">
        <w:rPr>
          <w:rFonts w:ascii="Arial" w:hAnsi="Arial" w:cs="Arial"/>
        </w:rPr>
        <w:t xml:space="preserve"> i </w:t>
      </w:r>
      <w:proofErr w:type="spellStart"/>
      <w:r w:rsidR="004B56E7" w:rsidRPr="000B14BD">
        <w:rPr>
          <w:rFonts w:ascii="Arial" w:hAnsi="Arial" w:cs="Arial"/>
        </w:rPr>
        <w:t>ddysgu</w:t>
      </w:r>
      <w:proofErr w:type="spellEnd"/>
    </w:p>
    <w:p w14:paraId="46DBB216" w14:textId="77777777" w:rsidR="000B14BD" w:rsidRDefault="000B14BD" w:rsidP="00264A04">
      <w:pPr>
        <w:pStyle w:val="ListParagraph"/>
        <w:numPr>
          <w:ilvl w:val="0"/>
          <w:numId w:val="38"/>
        </w:numPr>
        <w:ind w:left="720" w:right="382"/>
        <w:jc w:val="both"/>
        <w:rPr>
          <w:rFonts w:ascii="Arial" w:hAnsi="Arial" w:cs="Arial"/>
        </w:rPr>
      </w:pPr>
      <w:proofErr w:type="spellStart"/>
      <w:r w:rsidRPr="000B14BD">
        <w:rPr>
          <w:rFonts w:ascii="Arial" w:hAnsi="Arial" w:cs="Arial"/>
        </w:rPr>
        <w:t>S</w:t>
      </w:r>
      <w:r w:rsidR="004B56E7" w:rsidRPr="000B14BD">
        <w:rPr>
          <w:rFonts w:ascii="Arial" w:hAnsi="Arial" w:cs="Arial"/>
        </w:rPr>
        <w:t>icrhau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adnabod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yn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Pr="000B14BD">
        <w:rPr>
          <w:rFonts w:ascii="Arial" w:hAnsi="Arial" w:cs="Arial"/>
        </w:rPr>
        <w:t>gynnar</w:t>
      </w:r>
      <w:proofErr w:type="spellEnd"/>
      <w:r w:rsidRPr="000B14BD">
        <w:rPr>
          <w:rFonts w:ascii="Arial" w:hAnsi="Arial" w:cs="Arial"/>
        </w:rPr>
        <w:t xml:space="preserve"> ac </w:t>
      </w:r>
      <w:proofErr w:type="spellStart"/>
      <w:r w:rsidRPr="000B14BD">
        <w:rPr>
          <w:rFonts w:ascii="Arial" w:hAnsi="Arial" w:cs="Arial"/>
        </w:rPr>
        <w:t>ymyrraeth</w:t>
      </w:r>
      <w:proofErr w:type="spellEnd"/>
      <w:r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gynnar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ar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gyfer</w:t>
      </w:r>
      <w:proofErr w:type="spellEnd"/>
      <w:r w:rsidR="004B56E7" w:rsidRPr="000B14BD">
        <w:rPr>
          <w:rFonts w:ascii="Arial" w:hAnsi="Arial" w:cs="Arial"/>
        </w:rPr>
        <w:t xml:space="preserve"> plant a </w:t>
      </w:r>
      <w:proofErr w:type="spellStart"/>
      <w:r w:rsidR="004B56E7" w:rsidRPr="000B14BD">
        <w:rPr>
          <w:rFonts w:ascii="Arial" w:hAnsi="Arial" w:cs="Arial"/>
        </w:rPr>
        <w:t>phobl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ifanc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sydd</w:t>
      </w:r>
      <w:proofErr w:type="spellEnd"/>
      <w:r w:rsidR="004B56E7" w:rsidRPr="000B14BD">
        <w:rPr>
          <w:rFonts w:ascii="Arial" w:hAnsi="Arial" w:cs="Arial"/>
        </w:rPr>
        <w:t xml:space="preserve"> ag </w:t>
      </w:r>
      <w:proofErr w:type="spellStart"/>
      <w:r w:rsidR="004B56E7" w:rsidRPr="000B14BD">
        <w:rPr>
          <w:rFonts w:ascii="Arial" w:hAnsi="Arial" w:cs="Arial"/>
        </w:rPr>
        <w:t>anghenion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dysgu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ychwanegol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sefydlu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dulliau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cydlynol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ar</w:t>
      </w:r>
      <w:proofErr w:type="spellEnd"/>
      <w:r w:rsidR="004B56E7" w:rsidRPr="000B14BD">
        <w:rPr>
          <w:rFonts w:ascii="Arial" w:hAnsi="Arial" w:cs="Arial"/>
        </w:rPr>
        <w:t xml:space="preserve"> draws </w:t>
      </w:r>
      <w:proofErr w:type="spellStart"/>
      <w:r w:rsidR="004B56E7" w:rsidRPr="000B14BD">
        <w:rPr>
          <w:rFonts w:ascii="Arial" w:hAnsi="Arial" w:cs="Arial"/>
        </w:rPr>
        <w:t>gwasanaethau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lleoliadau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sy'n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gweithio</w:t>
      </w:r>
      <w:proofErr w:type="spellEnd"/>
    </w:p>
    <w:p w14:paraId="28A34332" w14:textId="77777777" w:rsidR="000B14BD" w:rsidRDefault="000B14BD" w:rsidP="00255AC0">
      <w:pPr>
        <w:pStyle w:val="ListParagraph"/>
        <w:numPr>
          <w:ilvl w:val="0"/>
          <w:numId w:val="38"/>
        </w:numPr>
        <w:ind w:left="720" w:right="382"/>
        <w:jc w:val="both"/>
        <w:rPr>
          <w:rFonts w:ascii="Arial" w:hAnsi="Arial" w:cs="Arial"/>
        </w:rPr>
      </w:pPr>
      <w:proofErr w:type="spellStart"/>
      <w:r w:rsidRPr="000B14BD">
        <w:rPr>
          <w:rFonts w:ascii="Arial" w:hAnsi="Arial" w:cs="Arial"/>
        </w:rPr>
        <w:t>C</w:t>
      </w:r>
      <w:r w:rsidR="004B56E7" w:rsidRPr="000B14BD">
        <w:rPr>
          <w:rFonts w:ascii="Arial" w:hAnsi="Arial" w:cs="Arial"/>
        </w:rPr>
        <w:t>ynyddu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mynediad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corfforol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chwricwlaidd</w:t>
      </w:r>
      <w:proofErr w:type="spellEnd"/>
      <w:r w:rsidR="004B56E7" w:rsidRPr="000B14BD">
        <w:rPr>
          <w:rFonts w:ascii="Arial" w:hAnsi="Arial" w:cs="Arial"/>
        </w:rPr>
        <w:t xml:space="preserve"> i bob </w:t>
      </w:r>
      <w:proofErr w:type="spellStart"/>
      <w:r w:rsidR="004B56E7" w:rsidRPr="000B14BD">
        <w:rPr>
          <w:rFonts w:ascii="Arial" w:hAnsi="Arial" w:cs="Arial"/>
        </w:rPr>
        <w:t>plentyn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pherson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ifanc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sydd</w:t>
      </w:r>
      <w:proofErr w:type="spellEnd"/>
      <w:r w:rsidR="004B56E7" w:rsidRPr="000B14BD">
        <w:rPr>
          <w:rFonts w:ascii="Arial" w:hAnsi="Arial" w:cs="Arial"/>
        </w:rPr>
        <w:t xml:space="preserve"> ag </w:t>
      </w:r>
      <w:proofErr w:type="spellStart"/>
      <w:r w:rsidR="004B56E7" w:rsidRPr="000B14BD">
        <w:rPr>
          <w:rFonts w:ascii="Arial" w:hAnsi="Arial" w:cs="Arial"/>
        </w:rPr>
        <w:t>anghenion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dysgu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ychwanegol</w:t>
      </w:r>
      <w:proofErr w:type="spellEnd"/>
    </w:p>
    <w:p w14:paraId="1CAB9EAB" w14:textId="77777777" w:rsidR="000B14BD" w:rsidRDefault="000B14BD" w:rsidP="00AB7C76">
      <w:pPr>
        <w:pStyle w:val="ListParagraph"/>
        <w:numPr>
          <w:ilvl w:val="0"/>
          <w:numId w:val="38"/>
        </w:numPr>
        <w:ind w:left="720" w:right="382"/>
        <w:jc w:val="both"/>
        <w:rPr>
          <w:rFonts w:ascii="Arial" w:hAnsi="Arial" w:cs="Arial"/>
        </w:rPr>
      </w:pPr>
      <w:proofErr w:type="spellStart"/>
      <w:r w:rsidRPr="000B14BD">
        <w:rPr>
          <w:rFonts w:ascii="Arial" w:hAnsi="Arial" w:cs="Arial"/>
        </w:rPr>
        <w:t>D</w:t>
      </w:r>
      <w:r w:rsidR="004B56E7" w:rsidRPr="000B14BD">
        <w:rPr>
          <w:rFonts w:ascii="Arial" w:hAnsi="Arial" w:cs="Arial"/>
        </w:rPr>
        <w:t>atblygu</w:t>
      </w:r>
      <w:proofErr w:type="spellEnd"/>
      <w:r w:rsidR="004B56E7" w:rsidRPr="000B14BD">
        <w:rPr>
          <w:rFonts w:ascii="Arial" w:hAnsi="Arial" w:cs="Arial"/>
        </w:rPr>
        <w:t xml:space="preserve"> system </w:t>
      </w:r>
      <w:proofErr w:type="spellStart"/>
      <w:r w:rsidR="004B56E7" w:rsidRPr="000B14BD">
        <w:rPr>
          <w:rFonts w:ascii="Arial" w:hAnsi="Arial" w:cs="Arial"/>
        </w:rPr>
        <w:t>deg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chyfiawn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ar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gyfer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darparu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adnoddau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chefnogaeth</w:t>
      </w:r>
      <w:proofErr w:type="spellEnd"/>
      <w:r w:rsidR="004B56E7" w:rsidRPr="000B14BD">
        <w:rPr>
          <w:rFonts w:ascii="Arial" w:hAnsi="Arial" w:cs="Arial"/>
        </w:rPr>
        <w:t xml:space="preserve"> i </w:t>
      </w:r>
      <w:proofErr w:type="spellStart"/>
      <w:r w:rsidR="004B56E7" w:rsidRPr="000B14BD">
        <w:rPr>
          <w:rFonts w:ascii="Arial" w:hAnsi="Arial" w:cs="Arial"/>
        </w:rPr>
        <w:t>ysgolion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lleoliadau</w:t>
      </w:r>
      <w:proofErr w:type="spellEnd"/>
      <w:r w:rsidR="004B56E7" w:rsidRPr="000B14BD">
        <w:rPr>
          <w:rFonts w:ascii="Arial" w:hAnsi="Arial" w:cs="Arial"/>
        </w:rPr>
        <w:t xml:space="preserve"> i </w:t>
      </w:r>
      <w:proofErr w:type="spellStart"/>
      <w:r w:rsidR="004B56E7" w:rsidRPr="000B14BD">
        <w:rPr>
          <w:rFonts w:ascii="Arial" w:hAnsi="Arial" w:cs="Arial"/>
        </w:rPr>
        <w:t>ddiwallu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amrywiaeth</w:t>
      </w:r>
      <w:proofErr w:type="spellEnd"/>
      <w:r w:rsidR="004B56E7" w:rsidRPr="000B14BD">
        <w:rPr>
          <w:rFonts w:ascii="Arial" w:hAnsi="Arial" w:cs="Arial"/>
        </w:rPr>
        <w:t xml:space="preserve"> o </w:t>
      </w:r>
      <w:proofErr w:type="spellStart"/>
      <w:r w:rsidR="004B56E7" w:rsidRPr="000B14BD">
        <w:rPr>
          <w:rFonts w:ascii="Arial" w:hAnsi="Arial" w:cs="Arial"/>
        </w:rPr>
        <w:t>anghenion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dysgu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ychwanegol</w:t>
      </w:r>
      <w:proofErr w:type="spellEnd"/>
    </w:p>
    <w:p w14:paraId="72DBF191" w14:textId="62A9E710" w:rsidR="004B56E7" w:rsidRPr="000B14BD" w:rsidRDefault="000B14BD" w:rsidP="00AB7C76">
      <w:pPr>
        <w:pStyle w:val="ListParagraph"/>
        <w:numPr>
          <w:ilvl w:val="0"/>
          <w:numId w:val="38"/>
        </w:numPr>
        <w:ind w:left="720" w:right="38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="004B56E7" w:rsidRPr="000B14BD">
        <w:rPr>
          <w:rFonts w:ascii="Arial" w:hAnsi="Arial" w:cs="Arial"/>
        </w:rPr>
        <w:t>deiladu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ar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arbenigedd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presennol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gwella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datblygiad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proffesiynol</w:t>
      </w:r>
      <w:proofErr w:type="spellEnd"/>
      <w:r w:rsidR="004B56E7" w:rsidRPr="000B14BD">
        <w:rPr>
          <w:rFonts w:ascii="Arial" w:hAnsi="Arial" w:cs="Arial"/>
        </w:rPr>
        <w:t xml:space="preserve"> yr </w:t>
      </w:r>
      <w:proofErr w:type="spellStart"/>
      <w:r w:rsidR="004B56E7" w:rsidRPr="000B14BD">
        <w:rPr>
          <w:rFonts w:ascii="Arial" w:hAnsi="Arial" w:cs="Arial"/>
        </w:rPr>
        <w:t>holl</w:t>
      </w:r>
      <w:proofErr w:type="spellEnd"/>
      <w:r w:rsidR="004B56E7" w:rsidRPr="000B14BD">
        <w:rPr>
          <w:rFonts w:ascii="Arial" w:hAnsi="Arial" w:cs="Arial"/>
        </w:rPr>
        <w:t xml:space="preserve"> staff </w:t>
      </w:r>
      <w:proofErr w:type="spellStart"/>
      <w:r w:rsidR="004B56E7" w:rsidRPr="000B14BD">
        <w:rPr>
          <w:rFonts w:ascii="Arial" w:hAnsi="Arial" w:cs="Arial"/>
        </w:rPr>
        <w:t>sy'n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gweithio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gyda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phlant</w:t>
      </w:r>
      <w:proofErr w:type="spellEnd"/>
      <w:r w:rsidR="004B56E7" w:rsidRPr="000B14BD">
        <w:rPr>
          <w:rFonts w:ascii="Arial" w:hAnsi="Arial" w:cs="Arial"/>
        </w:rPr>
        <w:t xml:space="preserve"> a </w:t>
      </w:r>
      <w:proofErr w:type="spellStart"/>
      <w:r w:rsidR="004B56E7" w:rsidRPr="000B14BD">
        <w:rPr>
          <w:rFonts w:ascii="Arial" w:hAnsi="Arial" w:cs="Arial"/>
        </w:rPr>
        <w:t>phobl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ifanc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sydd</w:t>
      </w:r>
      <w:proofErr w:type="spellEnd"/>
      <w:r w:rsidR="004B56E7" w:rsidRPr="000B14BD">
        <w:rPr>
          <w:rFonts w:ascii="Arial" w:hAnsi="Arial" w:cs="Arial"/>
        </w:rPr>
        <w:t xml:space="preserve"> ag </w:t>
      </w:r>
      <w:proofErr w:type="spellStart"/>
      <w:r w:rsidR="004B56E7" w:rsidRPr="000B14BD">
        <w:rPr>
          <w:rFonts w:ascii="Arial" w:hAnsi="Arial" w:cs="Arial"/>
        </w:rPr>
        <w:t>anghenion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dysgu</w:t>
      </w:r>
      <w:proofErr w:type="spellEnd"/>
      <w:r w:rsidR="004B56E7" w:rsidRPr="000B14BD">
        <w:rPr>
          <w:rFonts w:ascii="Arial" w:hAnsi="Arial" w:cs="Arial"/>
        </w:rPr>
        <w:t xml:space="preserve"> </w:t>
      </w:r>
      <w:proofErr w:type="spellStart"/>
      <w:r w:rsidR="004B56E7" w:rsidRPr="000B14BD">
        <w:rPr>
          <w:rFonts w:ascii="Arial" w:hAnsi="Arial" w:cs="Arial"/>
        </w:rPr>
        <w:t>ychwanegol</w:t>
      </w:r>
      <w:proofErr w:type="spellEnd"/>
      <w:r w:rsidR="004B56E7" w:rsidRPr="000B14BD">
        <w:rPr>
          <w:rFonts w:ascii="Arial" w:hAnsi="Arial" w:cs="Arial"/>
        </w:rPr>
        <w:t>.</w:t>
      </w:r>
    </w:p>
    <w:p w14:paraId="42607D88" w14:textId="77777777" w:rsidR="0040006A" w:rsidRPr="000A0CED" w:rsidRDefault="0040006A" w:rsidP="0040006A">
      <w:pPr>
        <w:spacing w:after="0" w:line="240" w:lineRule="auto"/>
        <w:ind w:right="38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BF6488" w14:textId="77777777" w:rsidR="0040006A" w:rsidRPr="000A0CED" w:rsidRDefault="0040006A" w:rsidP="0040006A">
      <w:pPr>
        <w:spacing w:after="0" w:line="240" w:lineRule="auto"/>
        <w:ind w:right="38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5E4F42" w14:textId="77777777" w:rsidR="002740BA" w:rsidRDefault="002740BA">
      <w:pPr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br w:type="page"/>
      </w:r>
    </w:p>
    <w:p w14:paraId="01AF0A62" w14:textId="230A9E0E" w:rsidR="00E3261E" w:rsidRPr="000A0CED" w:rsidRDefault="00E3261E" w:rsidP="00E3261E">
      <w:pPr>
        <w:spacing w:after="205" w:line="269" w:lineRule="auto"/>
        <w:ind w:right="382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lastRenderedPageBreak/>
        <w:t>5</w:t>
      </w:r>
      <w:r w:rsidRPr="000A0CED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  <w:proofErr w:type="spellStart"/>
      <w:r w:rsidR="000B14BD" w:rsidRPr="000B14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Ro</w:t>
      </w:r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lau</w:t>
      </w:r>
      <w:proofErr w:type="spellEnd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 </w:t>
      </w:r>
      <w:proofErr w:type="spellStart"/>
      <w:r w:rsidR="004B56E7"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Chyfrifoldebau</w:t>
      </w:r>
      <w:proofErr w:type="spellEnd"/>
    </w:p>
    <w:p w14:paraId="67EB1F18" w14:textId="4678CEC5" w:rsidR="00D953A4" w:rsidRPr="000A0CED" w:rsidRDefault="000B14BD" w:rsidP="00E3261E">
      <w:pPr>
        <w:spacing w:after="234" w:line="240" w:lineRule="auto"/>
        <w:ind w:left="-5" w:right="41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en-GB"/>
        </w:rPr>
      </w:pPr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arfer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canolbwyntio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r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unigolyn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rhoi'r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rhieni'r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B14B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person </w:t>
      </w:r>
      <w:proofErr w:type="spellStart"/>
      <w:r w:rsidRPr="000B14B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ifanc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wrth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wraidd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penderfyniadau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Lleol,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defnyddio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amrywiaeth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adnoddau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gasglu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gwybodaeth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berthnasol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ac i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lywio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camau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gweithredu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B14BD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0B14B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2E09B9" w14:textId="19C1BB42" w:rsidR="00E3261E" w:rsidRPr="000A0CED" w:rsidRDefault="00D953A4" w:rsidP="00E3261E">
      <w:pPr>
        <w:spacing w:after="234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>*</w:t>
      </w:r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Noder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: Gall </w:t>
      </w:r>
      <w:r w:rsidR="00A374A2"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person </w:t>
      </w:r>
      <w:proofErr w:type="spellStart"/>
      <w:r w:rsidR="00A374A2"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ifanc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roi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A374A2">
        <w:rPr>
          <w:rFonts w:ascii="Arial" w:eastAsia="Times New Roman" w:hAnsi="Arial" w:cs="Arial"/>
          <w:sz w:val="24"/>
          <w:szCs w:val="24"/>
          <w:lang w:eastAsia="en-GB"/>
        </w:rPr>
        <w:t>ydsyniad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ddyddiad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gadael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swyddog</w:t>
      </w:r>
      <w:r w:rsidR="00A374A2">
        <w:rPr>
          <w:rFonts w:ascii="Arial" w:eastAsia="Times New Roman" w:hAnsi="Arial" w:cs="Arial"/>
          <w:sz w:val="24"/>
          <w:szCs w:val="24"/>
          <w:lang w:eastAsia="en-GB"/>
        </w:rPr>
        <w:t>ol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statudol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diwedd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Blwyddyn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11)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amod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ganddo'r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gallu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llawn</w:t>
      </w:r>
      <w:proofErr w:type="spellEnd"/>
      <w:r w:rsidR="00A374A2" w:rsidRPr="00A374A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68DEC46" w14:textId="3ECA9231" w:rsidR="00A374A2" w:rsidRPr="00A374A2" w:rsidRDefault="004B56E7" w:rsidP="004B56E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Nodi </w:t>
      </w:r>
      <w:proofErr w:type="spellStart"/>
      <w:r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Anghenion</w:t>
      </w:r>
      <w:proofErr w:type="spellEnd"/>
      <w:r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 </w:t>
      </w:r>
      <w:proofErr w:type="spellStart"/>
      <w:r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Darpariaeth</w:t>
      </w:r>
      <w:proofErr w:type="spellEnd"/>
      <w:r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ADY a</w:t>
      </w:r>
      <w:r w:rsidR="00A374A2"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A374A2"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DDdY</w:t>
      </w:r>
      <w:proofErr w:type="spellEnd"/>
      <w:r w:rsidRPr="00A374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4E158132" w14:textId="13EF09E3" w:rsidR="004B56E7" w:rsidRPr="000A0CED" w:rsidRDefault="004B56E7" w:rsidP="004B56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prosesau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seiliedig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rhagdybiaeth</w:t>
      </w:r>
      <w:r w:rsidR="00A374A2">
        <w:rPr>
          <w:rFonts w:ascii="Arial" w:eastAsia="Times New Roman" w:hAnsi="Arial" w:cs="Arial"/>
          <w:sz w:val="24"/>
          <w:szCs w:val="24"/>
          <w:lang w:eastAsia="en-GB"/>
        </w:rPr>
        <w:t>au</w:t>
      </w:r>
      <w:proofErr w:type="spellEnd"/>
      <w:r w:rsidR="00A374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A374A2">
        <w:rPr>
          <w:rFonts w:ascii="Arial" w:eastAsia="Times New Roman" w:hAnsi="Arial" w:cs="Arial"/>
          <w:sz w:val="24"/>
          <w:szCs w:val="24"/>
          <w:lang w:eastAsia="en-GB"/>
        </w:rPr>
        <w:t>canlynol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71FBA1AA" w14:textId="09CA104C" w:rsidR="004B56E7" w:rsidRPr="004B56E7" w:rsidRDefault="00A374A2" w:rsidP="00A374A2">
      <w:pPr>
        <w:pStyle w:val="ListParagraph"/>
        <w:numPr>
          <w:ilvl w:val="0"/>
          <w:numId w:val="39"/>
        </w:numPr>
        <w:spacing w:after="200" w:line="269" w:lineRule="auto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Bod b</w:t>
      </w:r>
      <w:r w:rsidR="004B56E7" w:rsidRPr="004B56E7">
        <w:rPr>
          <w:rFonts w:ascii="Arial" w:hAnsi="Arial" w:cs="Arial"/>
        </w:rPr>
        <w:t xml:space="preserve">arn, </w:t>
      </w:r>
      <w:proofErr w:type="spellStart"/>
      <w:r w:rsidR="004B56E7" w:rsidRPr="004B56E7">
        <w:rPr>
          <w:rFonts w:ascii="Arial" w:hAnsi="Arial" w:cs="Arial"/>
        </w:rPr>
        <w:t>dymuniadau</w:t>
      </w:r>
      <w:proofErr w:type="spellEnd"/>
      <w:r w:rsidR="004B56E7" w:rsidRPr="004B56E7">
        <w:rPr>
          <w:rFonts w:ascii="Arial" w:hAnsi="Arial" w:cs="Arial"/>
        </w:rPr>
        <w:t xml:space="preserve"> a </w:t>
      </w:r>
      <w:proofErr w:type="spellStart"/>
      <w:r w:rsidR="004B56E7" w:rsidRPr="004B56E7">
        <w:rPr>
          <w:rFonts w:ascii="Arial" w:hAnsi="Arial" w:cs="Arial"/>
        </w:rPr>
        <w:t>theimladau'r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plentyn</w:t>
      </w:r>
      <w:proofErr w:type="spellEnd"/>
      <w:r w:rsidR="004B56E7" w:rsidRPr="004B56E7">
        <w:rPr>
          <w:rFonts w:ascii="Arial" w:hAnsi="Arial" w:cs="Arial"/>
        </w:rPr>
        <w:t xml:space="preserve"> a </w:t>
      </w:r>
      <w:proofErr w:type="spellStart"/>
      <w:r w:rsidR="004B56E7" w:rsidRPr="004B56E7">
        <w:rPr>
          <w:rFonts w:ascii="Arial" w:hAnsi="Arial" w:cs="Arial"/>
        </w:rPr>
        <w:t>rhiant</w:t>
      </w:r>
      <w:proofErr w:type="spellEnd"/>
      <w:r w:rsidR="004B56E7" w:rsidRPr="004B56E7">
        <w:rPr>
          <w:rFonts w:ascii="Arial" w:hAnsi="Arial" w:cs="Arial"/>
        </w:rPr>
        <w:t xml:space="preserve"> y </w:t>
      </w:r>
      <w:proofErr w:type="spellStart"/>
      <w:r w:rsidR="004B56E7" w:rsidRPr="004B56E7">
        <w:rPr>
          <w:rFonts w:ascii="Arial" w:hAnsi="Arial" w:cs="Arial"/>
        </w:rPr>
        <w:t>plentyn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neu'r</w:t>
      </w:r>
      <w:proofErr w:type="spellEnd"/>
      <w:r w:rsidR="004B56E7" w:rsidRPr="004B56E7">
        <w:rPr>
          <w:rFonts w:ascii="Arial" w:hAnsi="Arial" w:cs="Arial"/>
        </w:rPr>
        <w:t xml:space="preserve"> person </w:t>
      </w:r>
      <w:proofErr w:type="spellStart"/>
      <w:r w:rsidR="004B56E7" w:rsidRPr="004B56E7">
        <w:rPr>
          <w:rFonts w:ascii="Arial" w:hAnsi="Arial" w:cs="Arial"/>
        </w:rPr>
        <w:t>ifanc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yn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ganolog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i'r</w:t>
      </w:r>
      <w:proofErr w:type="spellEnd"/>
      <w:r w:rsidR="004B56E7" w:rsidRPr="004B56E7">
        <w:rPr>
          <w:rFonts w:ascii="Arial" w:hAnsi="Arial" w:cs="Arial"/>
        </w:rPr>
        <w:t xml:space="preserve"> broses</w:t>
      </w:r>
    </w:p>
    <w:p w14:paraId="5D75F6CF" w14:textId="796447D0" w:rsidR="004B56E7" w:rsidRPr="004B56E7" w:rsidRDefault="004B56E7" w:rsidP="00A374A2">
      <w:pPr>
        <w:pStyle w:val="ListParagraph"/>
        <w:numPr>
          <w:ilvl w:val="0"/>
          <w:numId w:val="39"/>
        </w:numPr>
        <w:spacing w:after="200" w:line="269" w:lineRule="auto"/>
        <w:ind w:right="41"/>
        <w:jc w:val="both"/>
        <w:rPr>
          <w:rFonts w:ascii="Arial" w:hAnsi="Arial" w:cs="Arial"/>
        </w:rPr>
      </w:pPr>
      <w:proofErr w:type="spellStart"/>
      <w:r w:rsidRPr="004B56E7">
        <w:rPr>
          <w:rFonts w:ascii="Arial" w:hAnsi="Arial" w:cs="Arial"/>
        </w:rPr>
        <w:t>Dylid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galluogi'r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plentyn</w:t>
      </w:r>
      <w:proofErr w:type="spellEnd"/>
      <w:r w:rsidRPr="004B56E7">
        <w:rPr>
          <w:rFonts w:ascii="Arial" w:hAnsi="Arial" w:cs="Arial"/>
        </w:rPr>
        <w:t xml:space="preserve"> a </w:t>
      </w:r>
      <w:proofErr w:type="spellStart"/>
      <w:r w:rsidRPr="004B56E7">
        <w:rPr>
          <w:rFonts w:ascii="Arial" w:hAnsi="Arial" w:cs="Arial"/>
        </w:rPr>
        <w:t>rhiant</w:t>
      </w:r>
      <w:proofErr w:type="spellEnd"/>
      <w:r w:rsidRPr="004B56E7">
        <w:rPr>
          <w:rFonts w:ascii="Arial" w:hAnsi="Arial" w:cs="Arial"/>
        </w:rPr>
        <w:t xml:space="preserve"> y </w:t>
      </w:r>
      <w:proofErr w:type="spellStart"/>
      <w:r w:rsidRPr="004B56E7">
        <w:rPr>
          <w:rFonts w:ascii="Arial" w:hAnsi="Arial" w:cs="Arial"/>
        </w:rPr>
        <w:t>plentyn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neu'r</w:t>
      </w:r>
      <w:proofErr w:type="spellEnd"/>
      <w:r w:rsidRPr="004B56E7">
        <w:rPr>
          <w:rFonts w:ascii="Arial" w:hAnsi="Arial" w:cs="Arial"/>
        </w:rPr>
        <w:t xml:space="preserve"> person </w:t>
      </w:r>
      <w:proofErr w:type="spellStart"/>
      <w:r w:rsidRPr="004B56E7">
        <w:rPr>
          <w:rFonts w:ascii="Arial" w:hAnsi="Arial" w:cs="Arial"/>
        </w:rPr>
        <w:t>ifanc</w:t>
      </w:r>
      <w:proofErr w:type="spellEnd"/>
      <w:r w:rsidRPr="004B56E7">
        <w:rPr>
          <w:rFonts w:ascii="Arial" w:hAnsi="Arial" w:cs="Arial"/>
        </w:rPr>
        <w:t xml:space="preserve"> i </w:t>
      </w:r>
      <w:proofErr w:type="spellStart"/>
      <w:r w:rsidRPr="004B56E7">
        <w:rPr>
          <w:rFonts w:ascii="Arial" w:hAnsi="Arial" w:cs="Arial"/>
        </w:rPr>
        <w:t>gymryd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rhan</w:t>
      </w:r>
      <w:proofErr w:type="spellEnd"/>
      <w:r w:rsidRPr="004B56E7">
        <w:rPr>
          <w:rFonts w:ascii="Arial" w:hAnsi="Arial" w:cs="Arial"/>
        </w:rPr>
        <w:t xml:space="preserve"> mor </w:t>
      </w:r>
      <w:proofErr w:type="spellStart"/>
      <w:r w:rsidRPr="004B56E7">
        <w:rPr>
          <w:rFonts w:ascii="Arial" w:hAnsi="Arial" w:cs="Arial"/>
        </w:rPr>
        <w:t>llawn</w:t>
      </w:r>
      <w:proofErr w:type="spellEnd"/>
      <w:r w:rsidRPr="004B56E7">
        <w:rPr>
          <w:rFonts w:ascii="Arial" w:hAnsi="Arial" w:cs="Arial"/>
        </w:rPr>
        <w:t xml:space="preserve"> â </w:t>
      </w:r>
      <w:proofErr w:type="spellStart"/>
      <w:r w:rsidRPr="004B56E7">
        <w:rPr>
          <w:rFonts w:ascii="Arial" w:hAnsi="Arial" w:cs="Arial"/>
        </w:rPr>
        <w:t>phosibl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mewn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gwneud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penderfyniadau</w:t>
      </w:r>
      <w:proofErr w:type="spellEnd"/>
    </w:p>
    <w:p w14:paraId="118A4D60" w14:textId="1723F831" w:rsidR="004B56E7" w:rsidRPr="004B56E7" w:rsidRDefault="004B56E7" w:rsidP="00A374A2">
      <w:pPr>
        <w:pStyle w:val="ListParagraph"/>
        <w:numPr>
          <w:ilvl w:val="0"/>
          <w:numId w:val="39"/>
        </w:numPr>
        <w:spacing w:after="200" w:line="269" w:lineRule="auto"/>
        <w:ind w:right="41"/>
        <w:jc w:val="both"/>
        <w:rPr>
          <w:rFonts w:ascii="Arial" w:hAnsi="Arial" w:cs="Arial"/>
        </w:rPr>
      </w:pPr>
      <w:proofErr w:type="spellStart"/>
      <w:r w:rsidRPr="004B56E7">
        <w:rPr>
          <w:rFonts w:ascii="Arial" w:hAnsi="Arial" w:cs="Arial"/>
        </w:rPr>
        <w:t>Darperir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gwybodaeth</w:t>
      </w:r>
      <w:proofErr w:type="spellEnd"/>
      <w:r w:rsidRPr="004B56E7">
        <w:rPr>
          <w:rFonts w:ascii="Arial" w:hAnsi="Arial" w:cs="Arial"/>
        </w:rPr>
        <w:t xml:space="preserve"> a </w:t>
      </w:r>
      <w:proofErr w:type="spellStart"/>
      <w:r w:rsidRPr="004B56E7">
        <w:rPr>
          <w:rFonts w:ascii="Arial" w:hAnsi="Arial" w:cs="Arial"/>
        </w:rPr>
        <w:t>chefnogaeth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briodol</w:t>
      </w:r>
      <w:proofErr w:type="spellEnd"/>
      <w:r w:rsidRPr="004B56E7">
        <w:rPr>
          <w:rFonts w:ascii="Arial" w:hAnsi="Arial" w:cs="Arial"/>
        </w:rPr>
        <w:t xml:space="preserve"> i </w:t>
      </w:r>
      <w:proofErr w:type="spellStart"/>
      <w:r w:rsidRPr="004B56E7">
        <w:rPr>
          <w:rFonts w:ascii="Arial" w:hAnsi="Arial" w:cs="Arial"/>
        </w:rPr>
        <w:t>alluogi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cyfranogiad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mewn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gwneud</w:t>
      </w:r>
      <w:proofErr w:type="spellEnd"/>
      <w:r w:rsidRPr="004B56E7">
        <w:rPr>
          <w:rFonts w:ascii="Arial" w:hAnsi="Arial" w:cs="Arial"/>
        </w:rPr>
        <w:t xml:space="preserve"> </w:t>
      </w:r>
      <w:proofErr w:type="spellStart"/>
      <w:r w:rsidRPr="004B56E7">
        <w:rPr>
          <w:rFonts w:ascii="Arial" w:hAnsi="Arial" w:cs="Arial"/>
        </w:rPr>
        <w:t>penderfyniadau</w:t>
      </w:r>
      <w:proofErr w:type="spellEnd"/>
    </w:p>
    <w:p w14:paraId="5B7783E7" w14:textId="58071212" w:rsidR="004B56E7" w:rsidRPr="000A0CED" w:rsidRDefault="00A374A2" w:rsidP="00A374A2">
      <w:pPr>
        <w:pStyle w:val="ListParagraph"/>
        <w:numPr>
          <w:ilvl w:val="0"/>
          <w:numId w:val="39"/>
        </w:numPr>
        <w:spacing w:after="200" w:line="269" w:lineRule="auto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Bod</w:t>
      </w:r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dogfennaeth</w:t>
      </w:r>
      <w:proofErr w:type="spellEnd"/>
      <w:r w:rsidR="004B56E7" w:rsidRPr="004B56E7">
        <w:rPr>
          <w:rFonts w:ascii="Arial" w:hAnsi="Arial" w:cs="Arial"/>
        </w:rPr>
        <w:t xml:space="preserve"> yr </w:t>
      </w:r>
      <w:proofErr w:type="spellStart"/>
      <w:r w:rsidR="004B56E7" w:rsidRPr="004B56E7">
        <w:rPr>
          <w:rFonts w:ascii="Arial" w:hAnsi="Arial" w:cs="Arial"/>
        </w:rPr>
        <w:t>Awdurdod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Lleol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a'r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ysgol</w:t>
      </w:r>
      <w:proofErr w:type="spellEnd"/>
      <w:r w:rsidR="004B56E7" w:rsidRPr="004B56E7">
        <w:rPr>
          <w:rFonts w:ascii="Arial" w:hAnsi="Arial" w:cs="Arial"/>
        </w:rPr>
        <w:t xml:space="preserve"> / </w:t>
      </w:r>
      <w:proofErr w:type="spellStart"/>
      <w:r w:rsidR="004B56E7" w:rsidRPr="004B56E7">
        <w:rPr>
          <w:rFonts w:ascii="Arial" w:hAnsi="Arial" w:cs="Arial"/>
        </w:rPr>
        <w:t>lleoliad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yn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adlewyrchu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dulliau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sy'n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canolbwyntio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ar</w:t>
      </w:r>
      <w:proofErr w:type="spellEnd"/>
      <w:r w:rsidR="004B56E7" w:rsidRPr="004B56E7">
        <w:rPr>
          <w:rFonts w:ascii="Arial" w:hAnsi="Arial" w:cs="Arial"/>
        </w:rPr>
        <w:t xml:space="preserve"> y person a</w:t>
      </w:r>
      <w:r>
        <w:rPr>
          <w:rFonts w:ascii="Arial" w:hAnsi="Arial" w:cs="Arial"/>
        </w:rPr>
        <w:t xml:space="preserve"> bod</w:t>
      </w:r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gwybodaeth</w:t>
      </w:r>
      <w:proofErr w:type="spellEnd"/>
      <w:r w:rsidR="004B56E7" w:rsidRPr="004B56E7">
        <w:rPr>
          <w:rFonts w:ascii="Arial" w:hAnsi="Arial" w:cs="Arial"/>
        </w:rPr>
        <w:t xml:space="preserve"> a </w:t>
      </w:r>
      <w:proofErr w:type="spellStart"/>
      <w:r w:rsidR="004B56E7" w:rsidRPr="004B56E7">
        <w:rPr>
          <w:rFonts w:ascii="Arial" w:hAnsi="Arial" w:cs="Arial"/>
        </w:rPr>
        <w:t>gesglir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trwy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adolygiadau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sy'n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canolbwyntio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ar</w:t>
      </w:r>
      <w:proofErr w:type="spellEnd"/>
      <w:r w:rsidR="004B56E7" w:rsidRPr="004B56E7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r </w:t>
      </w:r>
      <w:proofErr w:type="spellStart"/>
      <w:r>
        <w:rPr>
          <w:rFonts w:ascii="Arial" w:hAnsi="Arial" w:cs="Arial"/>
        </w:rPr>
        <w:t>unigolyn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yn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ffurfio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ffocws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penderfyniadau</w:t>
      </w:r>
      <w:proofErr w:type="spellEnd"/>
      <w:r w:rsidR="004B56E7" w:rsidRPr="004B56E7">
        <w:rPr>
          <w:rFonts w:ascii="Arial" w:hAnsi="Arial" w:cs="Arial"/>
        </w:rPr>
        <w:t xml:space="preserve"> am </w:t>
      </w:r>
      <w:proofErr w:type="spellStart"/>
      <w:r w:rsidR="004B56E7" w:rsidRPr="004B56E7">
        <w:rPr>
          <w:rFonts w:ascii="Arial" w:hAnsi="Arial" w:cs="Arial"/>
        </w:rPr>
        <w:t>anghenion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dysgu</w:t>
      </w:r>
      <w:proofErr w:type="spellEnd"/>
      <w:r w:rsidR="004B56E7" w:rsidRPr="004B56E7">
        <w:rPr>
          <w:rFonts w:ascii="Arial" w:hAnsi="Arial" w:cs="Arial"/>
        </w:rPr>
        <w:t xml:space="preserve"> </w:t>
      </w:r>
      <w:proofErr w:type="spellStart"/>
      <w:r w:rsidR="004B56E7" w:rsidRPr="004B56E7">
        <w:rPr>
          <w:rFonts w:ascii="Arial" w:hAnsi="Arial" w:cs="Arial"/>
        </w:rPr>
        <w:t>ychwanegol</w:t>
      </w:r>
      <w:proofErr w:type="spellEnd"/>
    </w:p>
    <w:p w14:paraId="229AECE3" w14:textId="3DCDAADB" w:rsidR="00E3261E" w:rsidRPr="00BF4C17" w:rsidRDefault="004B56E7" w:rsidP="00E3261E">
      <w:pPr>
        <w:spacing w:after="219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Lleoliadau</w:t>
      </w:r>
      <w:proofErr w:type="spellEnd"/>
      <w:r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Blynyddoedd Cynnar a </w:t>
      </w:r>
      <w:proofErr w:type="spellStart"/>
      <w:r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Chyfrifoldebau'r</w:t>
      </w:r>
      <w:proofErr w:type="spellEnd"/>
      <w:r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b/>
          <w:sz w:val="28"/>
          <w:szCs w:val="28"/>
          <w:lang w:eastAsia="en-GB"/>
        </w:rPr>
        <w:t>ALl</w:t>
      </w:r>
      <w:proofErr w:type="spellEnd"/>
    </w:p>
    <w:p w14:paraId="6E646F56" w14:textId="77777777" w:rsidR="004B56E7" w:rsidRPr="004B56E7" w:rsidRDefault="004B56E7" w:rsidP="004B56E7">
      <w:pPr>
        <w:spacing w:after="223" w:line="240" w:lineRule="auto"/>
        <w:ind w:left="-5" w:right="51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Cynnar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gyfrifol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weithredu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deddfwriaeth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glynu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Cod ADY,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gydnabod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ymateb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amrywiol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tra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cynnig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continwwm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gefnogaeth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gwasanaethau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gyd-fynd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hynny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E2D9C73" w14:textId="0BA16872" w:rsidR="004B56E7" w:rsidRPr="000A0CED" w:rsidRDefault="004B56E7" w:rsidP="004B56E7">
      <w:pPr>
        <w:spacing w:after="223" w:line="240" w:lineRule="auto"/>
        <w:ind w:left="-5" w:right="51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Pan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sylw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gynhelir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nas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cynhelir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neu pan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ymddengys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iddo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gallai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un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o'i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ddisgyblion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oes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ganddynt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Datblygu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Unigol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(CDU)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Chynllun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Gofal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Iechyd (AGI))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leoliadau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ddilyn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broses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amlinellir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isod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mae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trefniadau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gwahanol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berthnasol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os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disgyblion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wedi'u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cofrestru'n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ddeuol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derbyn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gofal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cadw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ddalfa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breswylydd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Lloegr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heb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gynllun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AGI):</w:t>
      </w:r>
    </w:p>
    <w:p w14:paraId="6A0E0ADF" w14:textId="645B00FF" w:rsidR="000E0AC9" w:rsidRPr="000E0AC9" w:rsidRDefault="004B56E7" w:rsidP="000E0AC9">
      <w:pPr>
        <w:pStyle w:val="ListParagraph"/>
        <w:numPr>
          <w:ilvl w:val="0"/>
          <w:numId w:val="41"/>
        </w:numPr>
        <w:spacing w:after="202" w:line="269" w:lineRule="auto"/>
        <w:ind w:right="81"/>
        <w:jc w:val="both"/>
        <w:rPr>
          <w:rFonts w:ascii="Arial" w:hAnsi="Arial" w:cs="Arial"/>
        </w:rPr>
      </w:pPr>
      <w:r w:rsidRPr="000E0AC9">
        <w:rPr>
          <w:rFonts w:ascii="Arial" w:hAnsi="Arial" w:cs="Arial"/>
        </w:rPr>
        <w:t xml:space="preserve">Cael </w:t>
      </w:r>
      <w:proofErr w:type="spellStart"/>
      <w:r w:rsidRPr="000E0AC9">
        <w:rPr>
          <w:rFonts w:ascii="Arial" w:hAnsi="Arial" w:cs="Arial"/>
        </w:rPr>
        <w:t>c</w:t>
      </w:r>
      <w:r w:rsidR="000E0AC9">
        <w:rPr>
          <w:rFonts w:ascii="Arial" w:hAnsi="Arial" w:cs="Arial"/>
        </w:rPr>
        <w:t>ydsyniad</w:t>
      </w:r>
      <w:proofErr w:type="spellEnd"/>
      <w:r w:rsidRPr="000E0AC9">
        <w:rPr>
          <w:rFonts w:ascii="Arial" w:hAnsi="Arial" w:cs="Arial"/>
        </w:rPr>
        <w:t xml:space="preserve"> y </w:t>
      </w:r>
      <w:proofErr w:type="spellStart"/>
      <w:r w:rsidRPr="000E0AC9">
        <w:rPr>
          <w:rFonts w:ascii="Arial" w:hAnsi="Arial" w:cs="Arial"/>
        </w:rPr>
        <w:t>plentyn</w:t>
      </w:r>
      <w:proofErr w:type="spellEnd"/>
      <w:r w:rsidRPr="000E0AC9">
        <w:rPr>
          <w:rFonts w:ascii="Arial" w:hAnsi="Arial" w:cs="Arial"/>
        </w:rPr>
        <w:t xml:space="preserve"> (</w:t>
      </w:r>
      <w:proofErr w:type="spellStart"/>
      <w:r w:rsidRPr="000E0AC9">
        <w:rPr>
          <w:rFonts w:ascii="Arial" w:hAnsi="Arial" w:cs="Arial"/>
        </w:rPr>
        <w:t>neu'r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rhieni</w:t>
      </w:r>
      <w:proofErr w:type="spellEnd"/>
      <w:r w:rsidRPr="000E0AC9">
        <w:rPr>
          <w:rFonts w:ascii="Arial" w:hAnsi="Arial" w:cs="Arial"/>
        </w:rPr>
        <w:t xml:space="preserve">) i </w:t>
      </w:r>
      <w:proofErr w:type="spellStart"/>
      <w:r w:rsidRPr="000E0AC9">
        <w:rPr>
          <w:rFonts w:ascii="Arial" w:hAnsi="Arial" w:cs="Arial"/>
        </w:rPr>
        <w:t>benderfynu</w:t>
      </w:r>
      <w:proofErr w:type="spellEnd"/>
      <w:r w:rsidRPr="000E0AC9">
        <w:rPr>
          <w:rFonts w:ascii="Arial" w:hAnsi="Arial" w:cs="Arial"/>
        </w:rPr>
        <w:t xml:space="preserve"> </w:t>
      </w:r>
      <w:proofErr w:type="gramStart"/>
      <w:r w:rsidRPr="000E0AC9">
        <w:rPr>
          <w:rFonts w:ascii="Arial" w:hAnsi="Arial" w:cs="Arial"/>
        </w:rPr>
        <w:t>a</w:t>
      </w:r>
      <w:proofErr w:type="gram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oes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gan</w:t>
      </w:r>
      <w:proofErr w:type="spellEnd"/>
      <w:r w:rsidRPr="000E0AC9">
        <w:rPr>
          <w:rFonts w:ascii="Arial" w:hAnsi="Arial" w:cs="Arial"/>
        </w:rPr>
        <w:t xml:space="preserve"> y </w:t>
      </w:r>
      <w:proofErr w:type="spellStart"/>
      <w:r w:rsidRPr="000E0AC9">
        <w:rPr>
          <w:rFonts w:ascii="Arial" w:hAnsi="Arial" w:cs="Arial"/>
        </w:rPr>
        <w:t>plentyn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anghenion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dysgu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ychwanegol</w:t>
      </w:r>
      <w:proofErr w:type="spellEnd"/>
    </w:p>
    <w:p w14:paraId="1BC35AF1" w14:textId="12421161" w:rsidR="004B56E7" w:rsidRPr="000E0AC9" w:rsidRDefault="004B56E7" w:rsidP="000E0AC9">
      <w:pPr>
        <w:pStyle w:val="ListParagraph"/>
        <w:numPr>
          <w:ilvl w:val="0"/>
          <w:numId w:val="41"/>
        </w:numPr>
        <w:spacing w:after="202" w:line="269" w:lineRule="auto"/>
        <w:ind w:right="81"/>
        <w:jc w:val="both"/>
        <w:rPr>
          <w:rFonts w:ascii="Arial" w:hAnsi="Arial" w:cs="Arial"/>
        </w:rPr>
      </w:pPr>
      <w:proofErr w:type="spellStart"/>
      <w:r w:rsidRPr="000E0AC9">
        <w:rPr>
          <w:rFonts w:ascii="Arial" w:hAnsi="Arial" w:cs="Arial"/>
        </w:rPr>
        <w:t>Paratoi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Cynllun</w:t>
      </w:r>
      <w:proofErr w:type="spellEnd"/>
      <w:r w:rsidRPr="000E0AC9">
        <w:rPr>
          <w:rFonts w:ascii="Arial" w:hAnsi="Arial" w:cs="Arial"/>
        </w:rPr>
        <w:t xml:space="preserve"> Datblygu </w:t>
      </w:r>
      <w:proofErr w:type="spellStart"/>
      <w:r w:rsidRPr="000E0AC9">
        <w:rPr>
          <w:rFonts w:ascii="Arial" w:hAnsi="Arial" w:cs="Arial"/>
        </w:rPr>
        <w:t>Unigol</w:t>
      </w:r>
      <w:proofErr w:type="spellEnd"/>
      <w:r w:rsidRPr="000E0AC9">
        <w:rPr>
          <w:rFonts w:ascii="Arial" w:hAnsi="Arial" w:cs="Arial"/>
        </w:rPr>
        <w:t xml:space="preserve"> pan </w:t>
      </w:r>
      <w:proofErr w:type="spellStart"/>
      <w:r w:rsidRPr="000E0AC9">
        <w:rPr>
          <w:rFonts w:ascii="Arial" w:hAnsi="Arial" w:cs="Arial"/>
        </w:rPr>
        <w:t>fydd</w:t>
      </w:r>
      <w:proofErr w:type="spellEnd"/>
      <w:r w:rsidRPr="000E0AC9">
        <w:rPr>
          <w:rFonts w:ascii="Arial" w:hAnsi="Arial" w:cs="Arial"/>
        </w:rPr>
        <w:t xml:space="preserve"> yr </w:t>
      </w:r>
      <w:proofErr w:type="spellStart"/>
      <w:r w:rsidRPr="000E0AC9">
        <w:rPr>
          <w:rFonts w:ascii="Arial" w:hAnsi="Arial" w:cs="Arial"/>
        </w:rPr>
        <w:t>ysgol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yn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ystyried</w:t>
      </w:r>
      <w:proofErr w:type="spellEnd"/>
      <w:r w:rsidRPr="000E0AC9">
        <w:rPr>
          <w:rFonts w:ascii="Arial" w:hAnsi="Arial" w:cs="Arial"/>
        </w:rPr>
        <w:t xml:space="preserve"> bod </w:t>
      </w:r>
      <w:proofErr w:type="spellStart"/>
      <w:r w:rsidRPr="000E0AC9">
        <w:rPr>
          <w:rFonts w:ascii="Arial" w:hAnsi="Arial" w:cs="Arial"/>
        </w:rPr>
        <w:t>gan</w:t>
      </w:r>
      <w:proofErr w:type="spellEnd"/>
      <w:r w:rsidRPr="000E0AC9">
        <w:rPr>
          <w:rFonts w:ascii="Arial" w:hAnsi="Arial" w:cs="Arial"/>
        </w:rPr>
        <w:t xml:space="preserve"> y </w:t>
      </w:r>
      <w:proofErr w:type="spellStart"/>
      <w:r w:rsidRPr="000E0AC9">
        <w:rPr>
          <w:rFonts w:ascii="Arial" w:hAnsi="Arial" w:cs="Arial"/>
        </w:rPr>
        <w:t>plentyn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anghenion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dysgu</w:t>
      </w:r>
      <w:proofErr w:type="spellEnd"/>
      <w:r w:rsidRPr="000E0AC9">
        <w:rPr>
          <w:rFonts w:ascii="Arial" w:hAnsi="Arial" w:cs="Arial"/>
        </w:rPr>
        <w:t xml:space="preserve"> </w:t>
      </w:r>
      <w:proofErr w:type="spellStart"/>
      <w:r w:rsidRPr="000E0AC9">
        <w:rPr>
          <w:rFonts w:ascii="Arial" w:hAnsi="Arial" w:cs="Arial"/>
        </w:rPr>
        <w:t>ychwanegol</w:t>
      </w:r>
      <w:proofErr w:type="spellEnd"/>
    </w:p>
    <w:p w14:paraId="6A8FD911" w14:textId="4A30855A" w:rsidR="004B56E7" w:rsidRPr="000A0CED" w:rsidRDefault="004B56E7" w:rsidP="00E3261E">
      <w:pPr>
        <w:spacing w:after="205" w:line="240" w:lineRule="auto"/>
        <w:ind w:left="-5" w:right="5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Pan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fo'r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wedi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penderfynu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galw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</w:t>
      </w:r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fyddai'n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rhesymol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gallant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gyfeirio'r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mater at yr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gyfrifol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am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person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ystyriaeth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6F12EC7" w14:textId="03710573" w:rsidR="00E3261E" w:rsidRPr="000A0CED" w:rsidRDefault="004B56E7" w:rsidP="00E3261E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lastRenderedPageBreak/>
        <w:t xml:space="preserve">Y </w:t>
      </w:r>
      <w:proofErr w:type="spellStart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Corff</w:t>
      </w:r>
      <w:proofErr w:type="spellEnd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Llywodraeth</w:t>
      </w:r>
      <w:r w:rsidR="000E0AC9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u</w:t>
      </w:r>
      <w:proofErr w:type="spellEnd"/>
    </w:p>
    <w:p w14:paraId="0FD4698F" w14:textId="05269119" w:rsidR="004B56E7" w:rsidRPr="000A0CED" w:rsidRDefault="004B56E7" w:rsidP="00E3261E">
      <w:pPr>
        <w:spacing w:after="205" w:line="240" w:lineRule="auto"/>
        <w:ind w:left="-5" w:right="5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Corff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Llywodraethu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roi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sylw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ganllawiau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perthnasol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Cod ADY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wrth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arfer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swyddogaethau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dan Ran 2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o'r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Corff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Llywodraethu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ynghyd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Uwch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Dîm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Arw</w:t>
      </w:r>
      <w:r w:rsidR="000E0AC9">
        <w:rPr>
          <w:rFonts w:ascii="Arial" w:eastAsia="Times New Roman" w:hAnsi="Arial" w:cs="Arial"/>
          <w:sz w:val="24"/>
          <w:szCs w:val="24"/>
          <w:lang w:eastAsia="en-GB"/>
        </w:rPr>
        <w:t>ain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(UDA),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cynnal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Cynlluniau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Datblygu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Unigol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(CDU) ac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Darpariaeth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DD</w:t>
      </w:r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Y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briodol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05147D9" w14:textId="281B3B2D" w:rsidR="00E3261E" w:rsidRPr="000A0CED" w:rsidRDefault="000E0AC9" w:rsidP="00E3261E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Uwch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D</w:t>
      </w:r>
      <w:r w:rsidR="004B56E7"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îm</w:t>
      </w:r>
      <w:proofErr w:type="spellEnd"/>
      <w:r w:rsidR="004B56E7"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Arw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ain </w:t>
      </w:r>
      <w:r w:rsidR="004B56E7"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(</w:t>
      </w:r>
      <w:proofErr w:type="spellStart"/>
      <w:r w:rsidR="004B56E7"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Ysgolion</w:t>
      </w:r>
      <w:proofErr w:type="spellEnd"/>
      <w:r w:rsidR="004B56E7"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)</w:t>
      </w:r>
    </w:p>
    <w:p w14:paraId="7E4C0471" w14:textId="2D30C7EE" w:rsidR="004B56E7" w:rsidRPr="000A0CED" w:rsidRDefault="004B56E7" w:rsidP="00E3261E">
      <w:pPr>
        <w:spacing w:after="205" w:line="240" w:lineRule="auto"/>
        <w:ind w:left="-5" w:right="51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UDA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cynghori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cefnogi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herio'r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systemau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prosesau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nodi 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diwallu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yr UDA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Llywodraethwyr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gweithio'n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strategol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bod y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lleoliad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cyflawni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gyfrifoldebau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o dan </w:t>
      </w:r>
      <w:r w:rsidR="000E0AC9">
        <w:rPr>
          <w:rFonts w:ascii="Arial" w:eastAsia="Times New Roman" w:hAnsi="Arial" w:cs="Arial"/>
          <w:sz w:val="24"/>
          <w:szCs w:val="24"/>
          <w:lang w:eastAsia="en-GB"/>
        </w:rPr>
        <w:t xml:space="preserve">y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Dd</w:t>
      </w:r>
      <w:r w:rsidRPr="004B56E7">
        <w:rPr>
          <w:rFonts w:ascii="Arial" w:eastAsia="Times New Roman" w:hAnsi="Arial" w:cs="Arial"/>
          <w:sz w:val="24"/>
          <w:szCs w:val="24"/>
          <w:lang w:eastAsia="en-GB"/>
        </w:rPr>
        <w:t>eddf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, (ALNET) a Chod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sz w:val="24"/>
          <w:szCs w:val="24"/>
          <w:lang w:eastAsia="en-GB"/>
        </w:rPr>
        <w:t xml:space="preserve"> Cymru 2021.</w:t>
      </w:r>
    </w:p>
    <w:p w14:paraId="1F58EE1A" w14:textId="4372D1EC" w:rsidR="00E3261E" w:rsidRPr="000A0CED" w:rsidRDefault="004B56E7" w:rsidP="00E3261E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proofErr w:type="spellStart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Cydlynydd</w:t>
      </w:r>
      <w:proofErr w:type="spellEnd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Anghenion</w:t>
      </w:r>
      <w:proofErr w:type="spellEnd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Dysgu</w:t>
      </w:r>
      <w:proofErr w:type="spellEnd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proofErr w:type="spellStart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Ychwanegol</w:t>
      </w:r>
      <w:proofErr w:type="spellEnd"/>
      <w:r w:rsidRPr="004B56E7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(ALNCo)</w:t>
      </w:r>
    </w:p>
    <w:p w14:paraId="418272F1" w14:textId="64FFB0A3" w:rsidR="00DF13D8" w:rsidRPr="00DF13D8" w:rsidRDefault="00DF13D8" w:rsidP="00DF13D8">
      <w:pPr>
        <w:spacing w:after="201" w:line="240" w:lineRule="auto"/>
        <w:ind w:left="-5" w:right="52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ydlynydd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An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statudol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lefel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strategol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weithredol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diwallu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fewn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lleoliad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ydlynydd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naill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ai'n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Uwch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Dîm Arw</w:t>
      </w:r>
      <w:r w:rsidR="000E0AC9">
        <w:rPr>
          <w:rFonts w:ascii="Arial" w:eastAsia="Times New Roman" w:hAnsi="Arial" w:cs="Arial"/>
          <w:sz w:val="24"/>
          <w:szCs w:val="24"/>
          <w:lang w:eastAsia="en-GB"/>
        </w:rPr>
        <w:t>ain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ganddo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linell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gyfathrebu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glir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UDA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unol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Cod ADY. Mae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ydlynydd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gyfrifoldeb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leoli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chefnogi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staff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benderfyniadau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ynghylch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cyllidebau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adnoddau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gynllunio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darpariaeth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briodol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ydlynydd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="000E0AC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bod CDU,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chofnodion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cysylltiedig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cynnal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fewn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fframiau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amser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statudol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diweddaru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byddant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ystyried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barn,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dymuniadau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theimladau'r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rhiant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person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44FB486" w14:textId="1213B166" w:rsidR="00DF13D8" w:rsidRPr="000A0CED" w:rsidRDefault="00DF13D8" w:rsidP="00DF13D8">
      <w:pPr>
        <w:spacing w:after="201" w:line="240" w:lineRule="auto"/>
        <w:ind w:left="-5" w:right="52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ydlynydd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perthnasol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cefnogi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DDd</w:t>
      </w:r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ôl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gall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olygu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cysylltu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allanol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arbenigol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E0AC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ydlynydd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baratoi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adolygu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gwybodaeth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ofynnol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corff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llywodraethu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chyhoeddi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unol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Cod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60A52C8" w14:textId="18895718" w:rsidR="00E3261E" w:rsidRPr="000A0CED" w:rsidRDefault="00DF13D8" w:rsidP="00E3261E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Athrawon</w:t>
      </w:r>
      <w:proofErr w:type="spellEnd"/>
    </w:p>
    <w:p w14:paraId="49072FB8" w14:textId="3ACDB93F" w:rsidR="00DF13D8" w:rsidRPr="000A0CED" w:rsidRDefault="00DF13D8" w:rsidP="00E3261E">
      <w:pPr>
        <w:spacing w:after="205" w:line="240" w:lineRule="auto"/>
        <w:ind w:left="-5" w:right="5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athrawon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gyfrifol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am y broses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ddyddiol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pob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dysgwr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athro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dosbarth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gweithio'n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agos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gyda'r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ydlynydd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asesu'r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olrhain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cynnydd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er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mwyn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darparu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rhaglen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wahaniaethol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athro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dosbarth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gwneud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defnydd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effeithiol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G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ynorthwywyr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ddefnyddir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dysgwyr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F7E85CE" w14:textId="014881FA" w:rsidR="00E3261E" w:rsidRPr="000A0CED" w:rsidRDefault="00DF13D8" w:rsidP="00E3261E">
      <w:pPr>
        <w:spacing w:after="21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>Awdurdod</w:t>
      </w:r>
      <w:proofErr w:type="spellEnd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Lleol</w:t>
      </w:r>
    </w:p>
    <w:p w14:paraId="33E02FBD" w14:textId="3ACB9295" w:rsidR="00E3261E" w:rsidRDefault="00DF13D8" w:rsidP="00E3261E">
      <w:pPr>
        <w:spacing w:after="0" w:line="240" w:lineRule="auto"/>
        <w:ind w:left="-5" w:right="52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Lle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ymddangos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berson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E0AC9"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E0AC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penderfynu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oes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person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oni bai:</w:t>
      </w:r>
    </w:p>
    <w:p w14:paraId="192080D6" w14:textId="77777777" w:rsidR="009A00CF" w:rsidRPr="000A0CED" w:rsidRDefault="009A00CF" w:rsidP="00E3261E">
      <w:pPr>
        <w:spacing w:after="0" w:line="240" w:lineRule="auto"/>
        <w:ind w:left="-5" w:right="52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80B1D87" w14:textId="777C1478" w:rsidR="00DF13D8" w:rsidRPr="000E0AC9" w:rsidRDefault="000E0AC9" w:rsidP="000E0AC9">
      <w:pPr>
        <w:pStyle w:val="ListParagraph"/>
        <w:numPr>
          <w:ilvl w:val="0"/>
          <w:numId w:val="42"/>
        </w:numPr>
        <w:spacing w:after="5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bod</w:t>
      </w:r>
      <w:r w:rsidR="00DF13D8" w:rsidRPr="000E0AC9">
        <w:rPr>
          <w:rFonts w:ascii="Arial" w:hAnsi="Arial" w:cs="Arial"/>
        </w:rPr>
        <w:t xml:space="preserve"> CDU </w:t>
      </w:r>
      <w:proofErr w:type="spellStart"/>
      <w:r w:rsidR="00DF13D8" w:rsidRPr="000E0AC9">
        <w:rPr>
          <w:rFonts w:ascii="Arial" w:hAnsi="Arial" w:cs="Arial"/>
        </w:rPr>
        <w:t>eisoes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yn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cael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ei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gynnal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ar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gyfer</w:t>
      </w:r>
      <w:proofErr w:type="spellEnd"/>
      <w:r w:rsidR="00DF13D8" w:rsidRPr="000E0AC9">
        <w:rPr>
          <w:rFonts w:ascii="Arial" w:hAnsi="Arial" w:cs="Arial"/>
        </w:rPr>
        <w:t xml:space="preserve"> y </w:t>
      </w:r>
      <w:proofErr w:type="spellStart"/>
      <w:r w:rsidR="00DF13D8" w:rsidRPr="000E0AC9">
        <w:rPr>
          <w:rFonts w:ascii="Arial" w:hAnsi="Arial" w:cs="Arial"/>
        </w:rPr>
        <w:t>dysgwr</w:t>
      </w:r>
      <w:proofErr w:type="spellEnd"/>
    </w:p>
    <w:p w14:paraId="50C17B46" w14:textId="4FD63076" w:rsidR="000E0AC9" w:rsidRDefault="000E0AC9" w:rsidP="000E0AC9">
      <w:pPr>
        <w:pStyle w:val="ListParagraph"/>
        <w:numPr>
          <w:ilvl w:val="0"/>
          <w:numId w:val="42"/>
        </w:numPr>
        <w:spacing w:after="5"/>
        <w:ind w:right="41"/>
        <w:jc w:val="both"/>
        <w:rPr>
          <w:rFonts w:ascii="Arial" w:hAnsi="Arial" w:cs="Arial"/>
        </w:rPr>
      </w:pPr>
      <w:r w:rsidRPr="000E0AC9">
        <w:rPr>
          <w:rFonts w:ascii="Arial" w:hAnsi="Arial" w:cs="Arial"/>
        </w:rPr>
        <w:t>bod yr</w:t>
      </w:r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ALl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wedi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penderfynu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ar</w:t>
      </w:r>
      <w:proofErr w:type="spellEnd"/>
      <w:r w:rsidR="00DF13D8" w:rsidRPr="000E0AC9">
        <w:rPr>
          <w:rFonts w:ascii="Arial" w:hAnsi="Arial" w:cs="Arial"/>
        </w:rPr>
        <w:t xml:space="preserve"> y mater </w:t>
      </w:r>
      <w:proofErr w:type="spellStart"/>
      <w:r w:rsidR="00DF13D8" w:rsidRPr="000E0AC9">
        <w:rPr>
          <w:rFonts w:ascii="Arial" w:hAnsi="Arial" w:cs="Arial"/>
        </w:rPr>
        <w:t>o'r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blaen</w:t>
      </w:r>
      <w:proofErr w:type="spellEnd"/>
      <w:r w:rsidR="00DF13D8" w:rsidRPr="000E0AC9">
        <w:rPr>
          <w:rFonts w:ascii="Arial" w:hAnsi="Arial" w:cs="Arial"/>
        </w:rPr>
        <w:t xml:space="preserve"> ac </w:t>
      </w:r>
      <w:proofErr w:type="spellStart"/>
      <w:r w:rsidR="00DF13D8" w:rsidRPr="000E0AC9">
        <w:rPr>
          <w:rFonts w:ascii="Arial" w:hAnsi="Arial" w:cs="Arial"/>
        </w:rPr>
        <w:t>mae'n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fodlon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nad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yw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DF13D8" w:rsidRPr="000E0AC9">
        <w:rPr>
          <w:rFonts w:ascii="Arial" w:hAnsi="Arial" w:cs="Arial"/>
        </w:rPr>
        <w:t>nghenion</w:t>
      </w:r>
      <w:proofErr w:type="spellEnd"/>
      <w:r w:rsidR="00DF13D8" w:rsidRPr="000E0AC9">
        <w:rPr>
          <w:rFonts w:ascii="Arial" w:hAnsi="Arial" w:cs="Arial"/>
        </w:rPr>
        <w:t xml:space="preserve"> y </w:t>
      </w:r>
      <w:proofErr w:type="spellStart"/>
      <w:r w:rsidR="00DF13D8" w:rsidRPr="000E0AC9">
        <w:rPr>
          <w:rFonts w:ascii="Arial" w:hAnsi="Arial" w:cs="Arial"/>
        </w:rPr>
        <w:t>plentyn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wedi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newid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yn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sylweddol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ers</w:t>
      </w:r>
      <w:proofErr w:type="spellEnd"/>
      <w:r w:rsidR="00DF13D8" w:rsidRPr="000E0AC9">
        <w:rPr>
          <w:rFonts w:ascii="Arial" w:hAnsi="Arial" w:cs="Arial"/>
        </w:rPr>
        <w:t xml:space="preserve"> y </w:t>
      </w:r>
      <w:proofErr w:type="spellStart"/>
      <w:r w:rsidR="00DF13D8" w:rsidRPr="000E0AC9">
        <w:rPr>
          <w:rFonts w:ascii="Arial" w:hAnsi="Arial" w:cs="Arial"/>
        </w:rPr>
        <w:t>penderfyniad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hwnnw</w:t>
      </w:r>
      <w:proofErr w:type="spellEnd"/>
      <w:r w:rsidR="00DF13D8" w:rsidRPr="000E0AC9">
        <w:rPr>
          <w:rFonts w:ascii="Arial" w:hAnsi="Arial" w:cs="Arial"/>
        </w:rPr>
        <w:t xml:space="preserve"> ac </w:t>
      </w:r>
      <w:proofErr w:type="spellStart"/>
      <w:r w:rsidR="00DF13D8" w:rsidRPr="000E0AC9">
        <w:rPr>
          <w:rFonts w:ascii="Arial" w:hAnsi="Arial" w:cs="Arial"/>
        </w:rPr>
        <w:t>nad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oes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unrhyw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wybodaeth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newydd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sy'n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effeithio'n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sylweddol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ar</w:t>
      </w:r>
      <w:proofErr w:type="spellEnd"/>
      <w:r w:rsidR="00DF13D8" w:rsidRPr="000E0AC9">
        <w:rPr>
          <w:rFonts w:ascii="Arial" w:hAnsi="Arial" w:cs="Arial"/>
        </w:rPr>
        <w:t xml:space="preserve"> y </w:t>
      </w:r>
      <w:proofErr w:type="spellStart"/>
      <w:r w:rsidR="00DF13D8" w:rsidRPr="000E0AC9">
        <w:rPr>
          <w:rFonts w:ascii="Arial" w:hAnsi="Arial" w:cs="Arial"/>
        </w:rPr>
        <w:t>penderfyniad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hwnnw</w:t>
      </w:r>
      <w:proofErr w:type="spellEnd"/>
    </w:p>
    <w:p w14:paraId="38BDA838" w14:textId="365F62B8" w:rsidR="00DF13D8" w:rsidRPr="000E0AC9" w:rsidRDefault="000E0AC9" w:rsidP="000E0AC9">
      <w:pPr>
        <w:pStyle w:val="ListParagraph"/>
        <w:numPr>
          <w:ilvl w:val="0"/>
          <w:numId w:val="42"/>
        </w:numPr>
        <w:spacing w:after="5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bod yr </w:t>
      </w:r>
      <w:proofErr w:type="spellStart"/>
      <w:r w:rsidR="00DF13D8" w:rsidRPr="000E0AC9">
        <w:rPr>
          <w:rFonts w:ascii="Arial" w:hAnsi="Arial" w:cs="Arial"/>
        </w:rPr>
        <w:t>ALl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yn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fodlon</w:t>
      </w:r>
      <w:proofErr w:type="spellEnd"/>
      <w:r w:rsidR="00DF13D8" w:rsidRPr="000E0AC9">
        <w:rPr>
          <w:rFonts w:ascii="Arial" w:hAnsi="Arial" w:cs="Arial"/>
        </w:rPr>
        <w:t xml:space="preserve"> bod y </w:t>
      </w:r>
      <w:proofErr w:type="spellStart"/>
      <w:r w:rsidR="00DF13D8" w:rsidRPr="000E0AC9">
        <w:rPr>
          <w:rFonts w:ascii="Arial" w:hAnsi="Arial" w:cs="Arial"/>
        </w:rPr>
        <w:t>cwestiwn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ynghylch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gramStart"/>
      <w:r w:rsidR="00DF13D8" w:rsidRPr="000E0AC9">
        <w:rPr>
          <w:rFonts w:ascii="Arial" w:hAnsi="Arial" w:cs="Arial"/>
        </w:rPr>
        <w:t>a</w:t>
      </w:r>
      <w:proofErr w:type="gram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oes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gan</w:t>
      </w:r>
      <w:proofErr w:type="spellEnd"/>
      <w:r w:rsidR="00DF13D8" w:rsidRPr="000E0AC9">
        <w:rPr>
          <w:rFonts w:ascii="Arial" w:hAnsi="Arial" w:cs="Arial"/>
        </w:rPr>
        <w:t xml:space="preserve"> y </w:t>
      </w:r>
      <w:proofErr w:type="spellStart"/>
      <w:r w:rsidR="00DF13D8" w:rsidRPr="000E0AC9">
        <w:rPr>
          <w:rFonts w:ascii="Arial" w:hAnsi="Arial" w:cs="Arial"/>
        </w:rPr>
        <w:t>plentyn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DF13D8" w:rsidRPr="000E0AC9">
        <w:rPr>
          <w:rFonts w:ascii="Arial" w:hAnsi="Arial" w:cs="Arial"/>
        </w:rPr>
        <w:t>nghenion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="00DF13D8" w:rsidRPr="000E0AC9">
        <w:rPr>
          <w:rFonts w:ascii="Arial" w:hAnsi="Arial" w:cs="Arial"/>
        </w:rPr>
        <w:t>ysgu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</w:t>
      </w:r>
      <w:r w:rsidR="00DF13D8" w:rsidRPr="000E0AC9">
        <w:rPr>
          <w:rFonts w:ascii="Arial" w:hAnsi="Arial" w:cs="Arial"/>
        </w:rPr>
        <w:t>chwanegol</w:t>
      </w:r>
      <w:proofErr w:type="spellEnd"/>
      <w:r w:rsidR="00DF13D8" w:rsidRPr="000E0AC9">
        <w:rPr>
          <w:rFonts w:ascii="Arial" w:hAnsi="Arial" w:cs="Arial"/>
        </w:rPr>
        <w:t xml:space="preserve"> ai </w:t>
      </w:r>
      <w:proofErr w:type="spellStart"/>
      <w:r w:rsidR="00DF13D8" w:rsidRPr="000E0AC9">
        <w:rPr>
          <w:rFonts w:ascii="Arial" w:hAnsi="Arial" w:cs="Arial"/>
        </w:rPr>
        <w:t>peidio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yn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cael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ei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benderfynu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gan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Gorff</w:t>
      </w:r>
      <w:proofErr w:type="spellEnd"/>
      <w:r w:rsidR="00DF13D8" w:rsidRPr="000E0AC9">
        <w:rPr>
          <w:rFonts w:ascii="Arial" w:hAnsi="Arial" w:cs="Arial"/>
        </w:rPr>
        <w:t xml:space="preserve"> </w:t>
      </w:r>
      <w:proofErr w:type="spellStart"/>
      <w:r w:rsidR="00DF13D8" w:rsidRPr="000E0AC9">
        <w:rPr>
          <w:rFonts w:ascii="Arial" w:hAnsi="Arial" w:cs="Arial"/>
        </w:rPr>
        <w:t>Llywodraethu</w:t>
      </w:r>
      <w:proofErr w:type="spellEnd"/>
      <w:r w:rsidR="00DF13D8" w:rsidRPr="000E0AC9">
        <w:rPr>
          <w:rFonts w:ascii="Arial" w:hAnsi="Arial" w:cs="Arial"/>
        </w:rPr>
        <w:t>; a/neu</w:t>
      </w:r>
    </w:p>
    <w:p w14:paraId="4D86E4ED" w14:textId="59D7B3C5" w:rsidR="00DF13D8" w:rsidRPr="009A00CF" w:rsidRDefault="009A00CF" w:rsidP="009A00CF">
      <w:pPr>
        <w:pStyle w:val="ListParagraph"/>
        <w:numPr>
          <w:ilvl w:val="0"/>
          <w:numId w:val="42"/>
        </w:numPr>
        <w:spacing w:after="5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bod y</w:t>
      </w:r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plentyn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yn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berson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ifanc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nad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yw'n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cydsynio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i'r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penderfyniad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gael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ei</w:t>
      </w:r>
      <w:proofErr w:type="spellEnd"/>
      <w:r w:rsidR="00DF13D8" w:rsidRPr="009A00CF">
        <w:rPr>
          <w:rFonts w:ascii="Arial" w:hAnsi="Arial" w:cs="Arial"/>
        </w:rPr>
        <w:t xml:space="preserve"> </w:t>
      </w:r>
      <w:proofErr w:type="spellStart"/>
      <w:r w:rsidR="00DF13D8" w:rsidRPr="009A00CF">
        <w:rPr>
          <w:rFonts w:ascii="Arial" w:hAnsi="Arial" w:cs="Arial"/>
        </w:rPr>
        <w:t>wneud</w:t>
      </w:r>
      <w:proofErr w:type="spellEnd"/>
    </w:p>
    <w:p w14:paraId="1D039202" w14:textId="77777777" w:rsidR="00E3261E" w:rsidRPr="000A0CED" w:rsidRDefault="00E3261E" w:rsidP="00E3261E">
      <w:pPr>
        <w:spacing w:after="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D051B83" w14:textId="5B24E9C9" w:rsidR="00E3261E" w:rsidRDefault="00DF13D8" w:rsidP="00E3261E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yw'r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penderfynu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berson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A00C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05B02386" w14:textId="77777777" w:rsidR="009A00CF" w:rsidRPr="000A0CED" w:rsidRDefault="009A00CF" w:rsidP="00E3261E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9BF2FC" w14:textId="6648F9A2" w:rsidR="00DF13D8" w:rsidRPr="009A00CF" w:rsidRDefault="00DF13D8" w:rsidP="009A00CF">
      <w:pPr>
        <w:pStyle w:val="ListParagraph"/>
        <w:numPr>
          <w:ilvl w:val="0"/>
          <w:numId w:val="43"/>
        </w:numPr>
        <w:spacing w:after="52" w:line="269" w:lineRule="auto"/>
        <w:ind w:right="41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paratoi</w:t>
      </w:r>
      <w:proofErr w:type="spellEnd"/>
      <w:r w:rsidRPr="009A00CF">
        <w:rPr>
          <w:rFonts w:ascii="Arial" w:hAnsi="Arial" w:cs="Arial"/>
        </w:rPr>
        <w:t xml:space="preserve"> a </w:t>
      </w:r>
      <w:proofErr w:type="spellStart"/>
      <w:r w:rsidRPr="009A00CF">
        <w:rPr>
          <w:rFonts w:ascii="Arial" w:hAnsi="Arial" w:cs="Arial"/>
        </w:rPr>
        <w:t>chynnal</w:t>
      </w:r>
      <w:proofErr w:type="spellEnd"/>
      <w:r w:rsidRPr="009A00CF">
        <w:rPr>
          <w:rFonts w:ascii="Arial" w:hAnsi="Arial" w:cs="Arial"/>
        </w:rPr>
        <w:t xml:space="preserve"> CDU</w:t>
      </w:r>
    </w:p>
    <w:p w14:paraId="40C59F10" w14:textId="77777777" w:rsidR="00DF13D8" w:rsidRPr="00DF13D8" w:rsidRDefault="00DF13D8" w:rsidP="00DF13D8">
      <w:pPr>
        <w:spacing w:after="52" w:line="269" w:lineRule="auto"/>
        <w:ind w:left="1267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>neu</w:t>
      </w:r>
    </w:p>
    <w:p w14:paraId="787409D7" w14:textId="54FE8F7E" w:rsidR="00DF13D8" w:rsidRPr="009A00CF" w:rsidRDefault="00DF13D8" w:rsidP="009A00CF">
      <w:pPr>
        <w:pStyle w:val="ListParagraph"/>
        <w:numPr>
          <w:ilvl w:val="0"/>
          <w:numId w:val="43"/>
        </w:numPr>
        <w:spacing w:after="52" w:line="269" w:lineRule="auto"/>
        <w:ind w:right="41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paratoi</w:t>
      </w:r>
      <w:proofErr w:type="spellEnd"/>
      <w:r w:rsidRPr="009A00CF">
        <w:rPr>
          <w:rFonts w:ascii="Arial" w:hAnsi="Arial" w:cs="Arial"/>
        </w:rPr>
        <w:t xml:space="preserve"> CDU a </w:t>
      </w:r>
      <w:proofErr w:type="spellStart"/>
      <w:r w:rsidRPr="009A00CF">
        <w:rPr>
          <w:rFonts w:ascii="Arial" w:hAnsi="Arial" w:cs="Arial"/>
        </w:rPr>
        <w:t>chyfarwyddo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Corff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Llywodraethu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i'w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gynnal</w:t>
      </w:r>
      <w:proofErr w:type="spellEnd"/>
    </w:p>
    <w:p w14:paraId="16AA85ED" w14:textId="77777777" w:rsidR="00DF13D8" w:rsidRPr="00DF13D8" w:rsidRDefault="00DF13D8" w:rsidP="00DF13D8">
      <w:pPr>
        <w:spacing w:after="52" w:line="269" w:lineRule="auto"/>
        <w:ind w:left="1267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>neu</w:t>
      </w:r>
    </w:p>
    <w:p w14:paraId="3957E6C0" w14:textId="65FD703F" w:rsidR="00DF13D8" w:rsidRPr="009A00CF" w:rsidRDefault="00DF13D8" w:rsidP="009A00CF">
      <w:pPr>
        <w:pStyle w:val="ListParagraph"/>
        <w:numPr>
          <w:ilvl w:val="0"/>
          <w:numId w:val="43"/>
        </w:numPr>
        <w:spacing w:after="52" w:line="269" w:lineRule="auto"/>
        <w:ind w:right="41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cyfarwyddo'r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Corff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Llywodraethu</w:t>
      </w:r>
      <w:proofErr w:type="spellEnd"/>
      <w:r w:rsidRPr="009A00CF">
        <w:rPr>
          <w:rFonts w:ascii="Arial" w:hAnsi="Arial" w:cs="Arial"/>
        </w:rPr>
        <w:t xml:space="preserve"> i </w:t>
      </w:r>
      <w:proofErr w:type="spellStart"/>
      <w:r w:rsidRPr="009A00CF">
        <w:rPr>
          <w:rFonts w:ascii="Arial" w:hAnsi="Arial" w:cs="Arial"/>
        </w:rPr>
        <w:t>baratoi</w:t>
      </w:r>
      <w:proofErr w:type="spellEnd"/>
      <w:r w:rsidRPr="009A00CF">
        <w:rPr>
          <w:rFonts w:ascii="Arial" w:hAnsi="Arial" w:cs="Arial"/>
        </w:rPr>
        <w:t xml:space="preserve"> a </w:t>
      </w:r>
      <w:proofErr w:type="spellStart"/>
      <w:r w:rsidRPr="009A00CF">
        <w:rPr>
          <w:rFonts w:ascii="Arial" w:hAnsi="Arial" w:cs="Arial"/>
        </w:rPr>
        <w:t>chynnal</w:t>
      </w:r>
      <w:proofErr w:type="spellEnd"/>
      <w:r w:rsidRPr="009A00CF">
        <w:rPr>
          <w:rFonts w:ascii="Arial" w:hAnsi="Arial" w:cs="Arial"/>
        </w:rPr>
        <w:t xml:space="preserve"> y </w:t>
      </w:r>
      <w:proofErr w:type="spellStart"/>
      <w:r w:rsidRPr="009A00CF">
        <w:rPr>
          <w:rFonts w:ascii="Arial" w:hAnsi="Arial" w:cs="Arial"/>
        </w:rPr>
        <w:t>cynllun</w:t>
      </w:r>
      <w:proofErr w:type="spellEnd"/>
    </w:p>
    <w:p w14:paraId="765E6ABE" w14:textId="77777777" w:rsidR="00E3261E" w:rsidRPr="000A0CED" w:rsidRDefault="00E3261E" w:rsidP="00E3261E">
      <w:pPr>
        <w:spacing w:after="5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C9DDD4E" w14:textId="5788C6F9" w:rsidR="00DF13D8" w:rsidRPr="00DF13D8" w:rsidRDefault="00DF13D8" w:rsidP="00DF13D8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Yn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dilyn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cyfarwyddyd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fath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A00C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rhaid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Corff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Llywodraethu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baratoi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a/neu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cynllun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oni bai </w:t>
      </w:r>
      <w:r w:rsidR="009A00CF">
        <w:rPr>
          <w:rFonts w:ascii="Arial" w:eastAsia="Times New Roman" w:hAnsi="Arial" w:cs="Arial"/>
          <w:sz w:val="24"/>
          <w:szCs w:val="24"/>
          <w:lang w:eastAsia="en-GB"/>
        </w:rPr>
        <w:t>bod 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rhiant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person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A00CF">
        <w:rPr>
          <w:rFonts w:ascii="Arial" w:eastAsia="Times New Roman" w:hAnsi="Arial" w:cs="Arial"/>
          <w:sz w:val="24"/>
          <w:szCs w:val="24"/>
          <w:lang w:eastAsia="en-GB"/>
        </w:rPr>
        <w:t>gwrthod</w:t>
      </w:r>
      <w:proofErr w:type="spellEnd"/>
      <w:r w:rsidR="009A00C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A00CF">
        <w:rPr>
          <w:rFonts w:ascii="Arial" w:eastAsia="Times New Roman" w:hAnsi="Arial" w:cs="Arial"/>
          <w:sz w:val="24"/>
          <w:szCs w:val="24"/>
          <w:lang w:eastAsia="en-GB"/>
        </w:rPr>
        <w:t>cydsynio</w:t>
      </w:r>
      <w:proofErr w:type="spellEnd"/>
      <w:r w:rsidR="009A00C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F3FFAE2" w14:textId="77777777" w:rsidR="00DF13D8" w:rsidRPr="00DF13D8" w:rsidRDefault="00DF13D8" w:rsidP="00DF13D8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EE788D" w14:textId="39AB05FA" w:rsidR="00DF13D8" w:rsidRPr="000A0CED" w:rsidRDefault="00DF13D8" w:rsidP="00DF13D8">
      <w:pPr>
        <w:spacing w:after="0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amgylchiadau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lle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dyletswydd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CDU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ben;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achos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CDU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gynhelir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berson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dyletswydd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="009A00CF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wdurdod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A00CF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leol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CDU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ben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amgylchiadau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canlynol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35AC164A" w14:textId="77777777" w:rsidR="00E3261E" w:rsidRPr="000A0CED" w:rsidRDefault="00E3261E" w:rsidP="00E3261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2F04415" w14:textId="1FF77A72" w:rsidR="00DF13D8" w:rsidRPr="009A00CF" w:rsidRDefault="00DF13D8" w:rsidP="009A00CF">
      <w:pPr>
        <w:pStyle w:val="ListParagraph"/>
        <w:numPr>
          <w:ilvl w:val="0"/>
          <w:numId w:val="43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penderfynu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nad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oes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gan</w:t>
      </w:r>
      <w:proofErr w:type="spellEnd"/>
      <w:r w:rsidRPr="009A00CF">
        <w:rPr>
          <w:rFonts w:ascii="Arial" w:hAnsi="Arial" w:cs="Arial"/>
        </w:rPr>
        <w:t xml:space="preserve"> y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neu'r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anghenion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dysgu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ychwanegol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mwyach</w:t>
      </w:r>
      <w:proofErr w:type="spellEnd"/>
      <w:r w:rsidRPr="009A00CF">
        <w:rPr>
          <w:rFonts w:ascii="Arial" w:hAnsi="Arial" w:cs="Arial"/>
        </w:rPr>
        <w:t xml:space="preserve">, ac </w:t>
      </w:r>
      <w:proofErr w:type="spellStart"/>
      <w:r w:rsidRPr="009A00CF">
        <w:rPr>
          <w:rFonts w:ascii="Arial" w:hAnsi="Arial" w:cs="Arial"/>
        </w:rPr>
        <w:t>nad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penderfyniad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hwnnw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wedi'i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herio'n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llwyddiannus</w:t>
      </w:r>
      <w:proofErr w:type="spellEnd"/>
    </w:p>
    <w:p w14:paraId="3670C36E" w14:textId="77777777" w:rsidR="00DF13D8" w:rsidRPr="00DF13D8" w:rsidRDefault="00DF13D8" w:rsidP="00DF13D8">
      <w:pPr>
        <w:spacing w:after="5" w:line="269" w:lineRule="auto"/>
        <w:ind w:left="1080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0618B9" w14:textId="4233B304" w:rsidR="00DF13D8" w:rsidRPr="009A00CF" w:rsidRDefault="00DF13D8" w:rsidP="009A00CF">
      <w:pPr>
        <w:pStyle w:val="ListParagraph"/>
        <w:numPr>
          <w:ilvl w:val="0"/>
          <w:numId w:val="43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achos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, </w:t>
      </w:r>
      <w:proofErr w:type="spellStart"/>
      <w:r w:rsidRPr="009A00CF">
        <w:rPr>
          <w:rFonts w:ascii="Arial" w:hAnsi="Arial" w:cs="Arial"/>
        </w:rPr>
        <w:t>nid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mwyach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cydsynio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i'r</w:t>
      </w:r>
      <w:proofErr w:type="spellEnd"/>
      <w:r w:rsidRPr="009A00CF">
        <w:rPr>
          <w:rFonts w:ascii="Arial" w:hAnsi="Arial" w:cs="Arial"/>
        </w:rPr>
        <w:t xml:space="preserve"> CDU </w:t>
      </w:r>
      <w:proofErr w:type="spellStart"/>
      <w:r w:rsidRPr="009A00CF">
        <w:rPr>
          <w:rFonts w:ascii="Arial" w:hAnsi="Arial" w:cs="Arial"/>
        </w:rPr>
        <w:t>gael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ei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gynnal</w:t>
      </w:r>
      <w:proofErr w:type="spellEnd"/>
      <w:r w:rsidRPr="009A00CF">
        <w:rPr>
          <w:rFonts w:ascii="Arial" w:hAnsi="Arial" w:cs="Arial"/>
        </w:rPr>
        <w:t xml:space="preserve"> neu,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achos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dod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berson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, </w:t>
      </w:r>
      <w:proofErr w:type="spellStart"/>
      <w:r w:rsidRPr="009A00CF">
        <w:rPr>
          <w:rFonts w:ascii="Arial" w:hAnsi="Arial" w:cs="Arial"/>
        </w:rPr>
        <w:t>nid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yw'n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cydsynio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i'r</w:t>
      </w:r>
      <w:proofErr w:type="spellEnd"/>
      <w:r w:rsidRPr="009A00CF">
        <w:rPr>
          <w:rFonts w:ascii="Arial" w:hAnsi="Arial" w:cs="Arial"/>
        </w:rPr>
        <w:t xml:space="preserve"> CDU </w:t>
      </w:r>
      <w:proofErr w:type="spellStart"/>
      <w:r w:rsidRPr="009A00CF">
        <w:rPr>
          <w:rFonts w:ascii="Arial" w:hAnsi="Arial" w:cs="Arial"/>
        </w:rPr>
        <w:t>gael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ei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gynnal</w:t>
      </w:r>
      <w:proofErr w:type="spellEnd"/>
    </w:p>
    <w:p w14:paraId="47EF28CE" w14:textId="77777777" w:rsidR="00DF13D8" w:rsidRPr="00DF13D8" w:rsidRDefault="00DF13D8" w:rsidP="00DF13D8">
      <w:pPr>
        <w:spacing w:after="5" w:line="269" w:lineRule="auto"/>
        <w:ind w:left="1080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8CFE707" w14:textId="21DF5481" w:rsidR="00DF13D8" w:rsidRPr="009A00CF" w:rsidRDefault="00DF13D8" w:rsidP="009A00CF">
      <w:pPr>
        <w:pStyle w:val="ListParagraph"/>
        <w:numPr>
          <w:ilvl w:val="0"/>
          <w:numId w:val="43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peidio</w:t>
      </w:r>
      <w:proofErr w:type="spellEnd"/>
      <w:r w:rsidRPr="009A00CF">
        <w:rPr>
          <w:rFonts w:ascii="Arial" w:hAnsi="Arial" w:cs="Arial"/>
        </w:rPr>
        <w:t xml:space="preserve"> â bod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gyfrifol</w:t>
      </w:r>
      <w:proofErr w:type="spellEnd"/>
      <w:r w:rsidRPr="009A00CF">
        <w:rPr>
          <w:rFonts w:ascii="Arial" w:hAnsi="Arial" w:cs="Arial"/>
        </w:rPr>
        <w:t xml:space="preserve"> am y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(</w:t>
      </w:r>
      <w:proofErr w:type="spellStart"/>
      <w:r w:rsidRPr="009A00CF">
        <w:rPr>
          <w:rFonts w:ascii="Arial" w:hAnsi="Arial" w:cs="Arial"/>
        </w:rPr>
        <w:t>ar</w:t>
      </w:r>
      <w:proofErr w:type="spellEnd"/>
      <w:r w:rsidRPr="009A00CF">
        <w:rPr>
          <w:rFonts w:ascii="Arial" w:hAnsi="Arial" w:cs="Arial"/>
        </w:rPr>
        <w:t xml:space="preserve"> yr </w:t>
      </w:r>
      <w:proofErr w:type="spellStart"/>
      <w:r w:rsidRPr="009A00CF">
        <w:rPr>
          <w:rFonts w:ascii="Arial" w:hAnsi="Arial" w:cs="Arial"/>
        </w:rPr>
        <w:t>amod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nad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derbyn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gofal</w:t>
      </w:r>
      <w:proofErr w:type="spellEnd"/>
      <w:r w:rsidRPr="009A00CF">
        <w:rPr>
          <w:rFonts w:ascii="Arial" w:hAnsi="Arial" w:cs="Arial"/>
        </w:rPr>
        <w:t xml:space="preserve">) </w:t>
      </w:r>
      <w:proofErr w:type="spellStart"/>
      <w:r w:rsidRPr="009A00CF">
        <w:rPr>
          <w:rFonts w:ascii="Arial" w:hAnsi="Arial" w:cs="Arial"/>
        </w:rPr>
        <w:t>neu'r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- </w:t>
      </w:r>
      <w:proofErr w:type="spellStart"/>
      <w:r w:rsidRPr="009A00CF">
        <w:rPr>
          <w:rFonts w:ascii="Arial" w:hAnsi="Arial" w:cs="Arial"/>
        </w:rPr>
        <w:t>hynny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</w:t>
      </w:r>
      <w:proofErr w:type="spellEnd"/>
      <w:r w:rsidRPr="009A00CF">
        <w:rPr>
          <w:rFonts w:ascii="Arial" w:hAnsi="Arial" w:cs="Arial"/>
        </w:rPr>
        <w:t xml:space="preserve">, </w:t>
      </w:r>
      <w:proofErr w:type="spellStart"/>
      <w:r w:rsidRPr="009A00CF">
        <w:rPr>
          <w:rFonts w:ascii="Arial" w:hAnsi="Arial" w:cs="Arial"/>
        </w:rPr>
        <w:t>os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neu'r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peidio</w:t>
      </w:r>
      <w:proofErr w:type="spellEnd"/>
      <w:r w:rsidRPr="009A00CF">
        <w:rPr>
          <w:rFonts w:ascii="Arial" w:hAnsi="Arial" w:cs="Arial"/>
        </w:rPr>
        <w:t xml:space="preserve"> â bod </w:t>
      </w:r>
      <w:proofErr w:type="spellStart"/>
      <w:r w:rsidRPr="009A00CF">
        <w:rPr>
          <w:rFonts w:ascii="Arial" w:hAnsi="Arial" w:cs="Arial"/>
        </w:rPr>
        <w:t>ym</w:t>
      </w:r>
      <w:proofErr w:type="spellEnd"/>
      <w:r w:rsidRPr="009A00CF">
        <w:rPr>
          <w:rFonts w:ascii="Arial" w:hAnsi="Arial" w:cs="Arial"/>
        </w:rPr>
        <w:t xml:space="preserve"> Mwrdeistref Blaenau Gwent.</w:t>
      </w:r>
    </w:p>
    <w:p w14:paraId="2B2CE254" w14:textId="30FADB27" w:rsidR="00DF13D8" w:rsidRDefault="00E3261E" w:rsidP="009A00CF">
      <w:pPr>
        <w:spacing w:after="36"/>
        <w:ind w:left="720"/>
        <w:jc w:val="both"/>
        <w:rPr>
          <w:rFonts w:ascii="Arial" w:hAnsi="Arial" w:cs="Arial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14018D7" w14:textId="0B79910B" w:rsidR="00DF13D8" w:rsidRPr="009A00CF" w:rsidRDefault="00DF13D8" w:rsidP="009A00CF">
      <w:pPr>
        <w:pStyle w:val="ListParagraph"/>
        <w:numPr>
          <w:ilvl w:val="0"/>
          <w:numId w:val="44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achos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sy'n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derbyn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gofal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gan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Blaenau Gwent, </w:t>
      </w: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peidio</w:t>
      </w:r>
      <w:proofErr w:type="spellEnd"/>
      <w:r w:rsidRPr="009A00CF">
        <w:rPr>
          <w:rFonts w:ascii="Arial" w:hAnsi="Arial" w:cs="Arial"/>
        </w:rPr>
        <w:t xml:space="preserve"> â bod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blentyn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sy'n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derbyn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gofal</w:t>
      </w:r>
      <w:proofErr w:type="spellEnd"/>
      <w:r w:rsidRPr="009A00CF">
        <w:rPr>
          <w:rFonts w:ascii="Arial" w:hAnsi="Arial" w:cs="Arial"/>
        </w:rPr>
        <w:t xml:space="preserve"> (am </w:t>
      </w:r>
      <w:proofErr w:type="spellStart"/>
      <w:r w:rsidRPr="009A00CF">
        <w:rPr>
          <w:rFonts w:ascii="Arial" w:hAnsi="Arial" w:cs="Arial"/>
        </w:rPr>
        <w:t>ba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reswm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bynnag</w:t>
      </w:r>
      <w:proofErr w:type="spellEnd"/>
      <w:r w:rsidRPr="009A00CF">
        <w:rPr>
          <w:rFonts w:ascii="Arial" w:hAnsi="Arial" w:cs="Arial"/>
        </w:rPr>
        <w:t xml:space="preserve">, </w:t>
      </w:r>
      <w:proofErr w:type="spellStart"/>
      <w:r w:rsidRPr="009A00CF">
        <w:rPr>
          <w:rFonts w:ascii="Arial" w:hAnsi="Arial" w:cs="Arial"/>
        </w:rPr>
        <w:t>gan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gynnwys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oherwydd</w:t>
      </w:r>
      <w:proofErr w:type="spellEnd"/>
      <w:r w:rsidRPr="009A00CF">
        <w:rPr>
          <w:rFonts w:ascii="Arial" w:hAnsi="Arial" w:cs="Arial"/>
        </w:rPr>
        <w:t xml:space="preserve"> bod y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wedi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dod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berson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) ac </w:t>
      </w:r>
      <w:proofErr w:type="spellStart"/>
      <w:r w:rsidRPr="009A00CF">
        <w:rPr>
          <w:rFonts w:ascii="Arial" w:hAnsi="Arial" w:cs="Arial"/>
        </w:rPr>
        <w:t>nid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gyfrifol</w:t>
      </w:r>
      <w:proofErr w:type="spellEnd"/>
      <w:r w:rsidRPr="009A00CF">
        <w:rPr>
          <w:rFonts w:ascii="Arial" w:hAnsi="Arial" w:cs="Arial"/>
        </w:rPr>
        <w:t xml:space="preserve"> am y person (</w:t>
      </w:r>
      <w:proofErr w:type="spellStart"/>
      <w:r w:rsidRPr="009A00CF">
        <w:rPr>
          <w:rFonts w:ascii="Arial" w:hAnsi="Arial" w:cs="Arial"/>
        </w:rPr>
        <w:t>h.y</w:t>
      </w:r>
      <w:proofErr w:type="spellEnd"/>
      <w:r w:rsidRPr="009A00CF">
        <w:rPr>
          <w:rFonts w:ascii="Arial" w:hAnsi="Arial" w:cs="Arial"/>
        </w:rPr>
        <w:t xml:space="preserve">., </w:t>
      </w:r>
      <w:proofErr w:type="spellStart"/>
      <w:r w:rsidRPr="009A00CF">
        <w:rPr>
          <w:rFonts w:ascii="Arial" w:hAnsi="Arial" w:cs="Arial"/>
        </w:rPr>
        <w:t>nid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ei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ardal</w:t>
      </w:r>
      <w:proofErr w:type="spellEnd"/>
      <w:r w:rsidRPr="009A00CF">
        <w:rPr>
          <w:rFonts w:ascii="Arial" w:hAnsi="Arial" w:cs="Arial"/>
        </w:rPr>
        <w:t xml:space="preserve">). Pan </w:t>
      </w:r>
      <w:proofErr w:type="spellStart"/>
      <w:r w:rsidRPr="009A00CF">
        <w:rPr>
          <w:rFonts w:ascii="Arial" w:hAnsi="Arial" w:cs="Arial"/>
        </w:rPr>
        <w:t>fo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arall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gyfrifol</w:t>
      </w:r>
      <w:proofErr w:type="spellEnd"/>
      <w:r w:rsidRPr="009A00CF">
        <w:rPr>
          <w:rFonts w:ascii="Arial" w:hAnsi="Arial" w:cs="Arial"/>
        </w:rPr>
        <w:t xml:space="preserve"> am y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neu'r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, </w:t>
      </w: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ddyletswydd</w:t>
      </w:r>
      <w:proofErr w:type="spellEnd"/>
      <w:r w:rsidRPr="009A00CF">
        <w:rPr>
          <w:rFonts w:ascii="Arial" w:hAnsi="Arial" w:cs="Arial"/>
        </w:rPr>
        <w:t xml:space="preserve"> i </w:t>
      </w:r>
      <w:proofErr w:type="spellStart"/>
      <w:r w:rsidRPr="009A00CF">
        <w:rPr>
          <w:rFonts w:ascii="Arial" w:hAnsi="Arial" w:cs="Arial"/>
        </w:rPr>
        <w:t>gynnal</w:t>
      </w:r>
      <w:proofErr w:type="spellEnd"/>
      <w:r w:rsidRPr="009A00CF">
        <w:rPr>
          <w:rFonts w:ascii="Arial" w:hAnsi="Arial" w:cs="Arial"/>
        </w:rPr>
        <w:t xml:space="preserve"> y CDU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trosglwyddo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i'r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hwnnw</w:t>
      </w:r>
      <w:proofErr w:type="spellEnd"/>
      <w:r w:rsidRPr="009A00CF">
        <w:rPr>
          <w:rFonts w:ascii="Arial" w:hAnsi="Arial" w:cs="Arial"/>
        </w:rPr>
        <w:t>.</w:t>
      </w:r>
    </w:p>
    <w:p w14:paraId="130590A1" w14:textId="77777777" w:rsidR="00DF13D8" w:rsidRPr="00DF13D8" w:rsidRDefault="00DF13D8" w:rsidP="00DF13D8">
      <w:pPr>
        <w:spacing w:after="5" w:line="269" w:lineRule="auto"/>
        <w:ind w:left="1080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8A1D85" w14:textId="70A131CA" w:rsidR="00DF13D8" w:rsidRPr="009A00CF" w:rsidRDefault="00DF13D8" w:rsidP="009A00CF">
      <w:pPr>
        <w:pStyle w:val="ListParagraph"/>
        <w:numPr>
          <w:ilvl w:val="0"/>
          <w:numId w:val="44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achos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neu </w:t>
      </w:r>
      <w:proofErr w:type="spellStart"/>
      <w:r w:rsidRPr="009A00CF">
        <w:rPr>
          <w:rFonts w:ascii="Arial" w:hAnsi="Arial" w:cs="Arial"/>
        </w:rPr>
        <w:t>berson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sy'n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ddisgybl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cofrestredig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mewn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ysgol</w:t>
      </w:r>
      <w:proofErr w:type="spellEnd"/>
      <w:r w:rsidRPr="009A00CF">
        <w:rPr>
          <w:rFonts w:ascii="Arial" w:hAnsi="Arial" w:cs="Arial"/>
        </w:rPr>
        <w:t xml:space="preserve"> a </w:t>
      </w:r>
      <w:proofErr w:type="spellStart"/>
      <w:r w:rsidRPr="009A00CF">
        <w:rPr>
          <w:rFonts w:ascii="Arial" w:hAnsi="Arial" w:cs="Arial"/>
        </w:rPr>
        <w:t>gynhelir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yng</w:t>
      </w:r>
      <w:proofErr w:type="spellEnd"/>
      <w:r w:rsidRPr="009A00CF">
        <w:rPr>
          <w:rFonts w:ascii="Arial" w:hAnsi="Arial" w:cs="Arial"/>
        </w:rPr>
        <w:t xml:space="preserve"> Nghymru, </w:t>
      </w:r>
      <w:proofErr w:type="spellStart"/>
      <w:r w:rsidRPr="009A00CF">
        <w:rPr>
          <w:rFonts w:ascii="Arial" w:hAnsi="Arial" w:cs="Arial"/>
        </w:rPr>
        <w:t>bydd</w:t>
      </w:r>
      <w:proofErr w:type="spellEnd"/>
      <w:r w:rsidRPr="009A00CF">
        <w:rPr>
          <w:rFonts w:ascii="Arial" w:hAnsi="Arial" w:cs="Arial"/>
        </w:rPr>
        <w:t xml:space="preserve"> yr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cyfarwyddo'r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ysgol</w:t>
      </w:r>
      <w:proofErr w:type="spellEnd"/>
      <w:r w:rsidRPr="009A00CF">
        <w:rPr>
          <w:rFonts w:ascii="Arial" w:hAnsi="Arial" w:cs="Arial"/>
        </w:rPr>
        <w:t xml:space="preserve"> i </w:t>
      </w:r>
      <w:proofErr w:type="spellStart"/>
      <w:r w:rsidRPr="009A00CF">
        <w:rPr>
          <w:rFonts w:ascii="Arial" w:hAnsi="Arial" w:cs="Arial"/>
        </w:rPr>
        <w:t>gynnal</w:t>
      </w:r>
      <w:proofErr w:type="spellEnd"/>
      <w:r w:rsidRPr="009A00CF">
        <w:rPr>
          <w:rFonts w:ascii="Arial" w:hAnsi="Arial" w:cs="Arial"/>
        </w:rPr>
        <w:t xml:space="preserve"> y </w:t>
      </w:r>
      <w:proofErr w:type="spellStart"/>
      <w:r w:rsidRPr="009A00CF">
        <w:rPr>
          <w:rFonts w:ascii="Arial" w:hAnsi="Arial" w:cs="Arial"/>
        </w:rPr>
        <w:t>cynllun</w:t>
      </w:r>
      <w:proofErr w:type="spellEnd"/>
    </w:p>
    <w:p w14:paraId="689B6306" w14:textId="77777777" w:rsidR="00DF13D8" w:rsidRPr="00DF13D8" w:rsidRDefault="00DF13D8" w:rsidP="00DF13D8">
      <w:pPr>
        <w:spacing w:after="5" w:line="269" w:lineRule="auto"/>
        <w:ind w:left="1080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6C34A8" w14:textId="1B255989" w:rsidR="00DF13D8" w:rsidRPr="009A00CF" w:rsidRDefault="00DF13D8" w:rsidP="009A00CF">
      <w:pPr>
        <w:pStyle w:val="ListParagraph"/>
        <w:numPr>
          <w:ilvl w:val="0"/>
          <w:numId w:val="44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achos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sydd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wedi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cofrestru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fel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myfyriwr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mewn</w:t>
      </w:r>
      <w:proofErr w:type="spellEnd"/>
      <w:r w:rsidRPr="009A00CF">
        <w:rPr>
          <w:rFonts w:ascii="Arial" w:hAnsi="Arial" w:cs="Arial"/>
        </w:rPr>
        <w:t xml:space="preserve"> SAB </w:t>
      </w:r>
      <w:proofErr w:type="spellStart"/>
      <w:r w:rsidRPr="009A00CF">
        <w:rPr>
          <w:rFonts w:ascii="Arial" w:hAnsi="Arial" w:cs="Arial"/>
        </w:rPr>
        <w:t>yng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Nghymru</w:t>
      </w:r>
      <w:proofErr w:type="spellEnd"/>
      <w:r w:rsidRPr="009A00CF">
        <w:rPr>
          <w:rFonts w:ascii="Arial" w:hAnsi="Arial" w:cs="Arial"/>
        </w:rPr>
        <w:t xml:space="preserve">, </w:t>
      </w: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SAB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cytuno</w:t>
      </w:r>
      <w:proofErr w:type="spellEnd"/>
      <w:r w:rsidRPr="009A00CF">
        <w:rPr>
          <w:rFonts w:ascii="Arial" w:hAnsi="Arial" w:cs="Arial"/>
        </w:rPr>
        <w:t xml:space="preserve"> i </w:t>
      </w:r>
      <w:proofErr w:type="spellStart"/>
      <w:r w:rsidRPr="009A00CF">
        <w:rPr>
          <w:rFonts w:ascii="Arial" w:hAnsi="Arial" w:cs="Arial"/>
        </w:rPr>
        <w:t>gais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gan</w:t>
      </w:r>
      <w:proofErr w:type="spellEnd"/>
      <w:r w:rsidRPr="009A00CF">
        <w:rPr>
          <w:rFonts w:ascii="Arial" w:hAnsi="Arial" w:cs="Arial"/>
        </w:rPr>
        <w:t xml:space="preserve"> yr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i </w:t>
      </w:r>
      <w:proofErr w:type="spellStart"/>
      <w:r w:rsidRPr="009A00CF">
        <w:rPr>
          <w:rFonts w:ascii="Arial" w:hAnsi="Arial" w:cs="Arial"/>
        </w:rPr>
        <w:t>ddod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gyfrifol</w:t>
      </w:r>
      <w:proofErr w:type="spellEnd"/>
      <w:r w:rsidRPr="009A00CF">
        <w:rPr>
          <w:rFonts w:ascii="Arial" w:hAnsi="Arial" w:cs="Arial"/>
        </w:rPr>
        <w:t xml:space="preserve"> am </w:t>
      </w:r>
      <w:proofErr w:type="spellStart"/>
      <w:r w:rsidRPr="009A00CF">
        <w:rPr>
          <w:rFonts w:ascii="Arial" w:hAnsi="Arial" w:cs="Arial"/>
        </w:rPr>
        <w:t>gynnal</w:t>
      </w:r>
      <w:proofErr w:type="spellEnd"/>
      <w:r w:rsidRPr="009A00CF">
        <w:rPr>
          <w:rFonts w:ascii="Arial" w:hAnsi="Arial" w:cs="Arial"/>
        </w:rPr>
        <w:t xml:space="preserve"> y </w:t>
      </w:r>
      <w:r w:rsidRPr="009A00CF">
        <w:rPr>
          <w:rFonts w:ascii="Arial" w:hAnsi="Arial" w:cs="Arial"/>
        </w:rPr>
        <w:lastRenderedPageBreak/>
        <w:t xml:space="preserve">CDU neu </w:t>
      </w:r>
      <w:proofErr w:type="spellStart"/>
      <w:r w:rsidRPr="009A00CF">
        <w:rPr>
          <w:rFonts w:ascii="Arial" w:hAnsi="Arial" w:cs="Arial"/>
        </w:rPr>
        <w:t>mae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Gweinidogion</w:t>
      </w:r>
      <w:proofErr w:type="spellEnd"/>
      <w:r w:rsidRPr="009A00CF">
        <w:rPr>
          <w:rFonts w:ascii="Arial" w:hAnsi="Arial" w:cs="Arial"/>
        </w:rPr>
        <w:t xml:space="preserve"> Cymru </w:t>
      </w:r>
      <w:proofErr w:type="spellStart"/>
      <w:r w:rsidRPr="009A00CF">
        <w:rPr>
          <w:rFonts w:ascii="Arial" w:hAnsi="Arial" w:cs="Arial"/>
        </w:rPr>
        <w:t>wedi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penderfynu</w:t>
      </w:r>
      <w:proofErr w:type="spellEnd"/>
      <w:r w:rsidRPr="009A00CF">
        <w:rPr>
          <w:rFonts w:ascii="Arial" w:hAnsi="Arial" w:cs="Arial"/>
        </w:rPr>
        <w:t xml:space="preserve"> y </w:t>
      </w:r>
      <w:proofErr w:type="spellStart"/>
      <w:r w:rsidRPr="009A00CF">
        <w:rPr>
          <w:rFonts w:ascii="Arial" w:hAnsi="Arial" w:cs="Arial"/>
        </w:rPr>
        <w:t>dylai'r</w:t>
      </w:r>
      <w:proofErr w:type="spellEnd"/>
      <w:r w:rsidRPr="009A00CF">
        <w:rPr>
          <w:rFonts w:ascii="Arial" w:hAnsi="Arial" w:cs="Arial"/>
        </w:rPr>
        <w:t xml:space="preserve"> SAB </w:t>
      </w:r>
      <w:proofErr w:type="spellStart"/>
      <w:r w:rsidRPr="009A00CF">
        <w:rPr>
          <w:rFonts w:ascii="Arial" w:hAnsi="Arial" w:cs="Arial"/>
        </w:rPr>
        <w:t>gynnal</w:t>
      </w:r>
      <w:proofErr w:type="spellEnd"/>
      <w:r w:rsidRPr="009A00CF">
        <w:rPr>
          <w:rFonts w:ascii="Arial" w:hAnsi="Arial" w:cs="Arial"/>
        </w:rPr>
        <w:t xml:space="preserve"> y </w:t>
      </w:r>
      <w:proofErr w:type="spellStart"/>
      <w:r w:rsidRPr="009A00CF">
        <w:rPr>
          <w:rFonts w:ascii="Arial" w:hAnsi="Arial" w:cs="Arial"/>
        </w:rPr>
        <w:t>cynllun</w:t>
      </w:r>
      <w:proofErr w:type="spellEnd"/>
    </w:p>
    <w:p w14:paraId="5C11FCEF" w14:textId="77777777" w:rsidR="00E3261E" w:rsidRPr="000A0CED" w:rsidRDefault="00E3261E" w:rsidP="00E3261E">
      <w:pPr>
        <w:spacing w:after="36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0ADFBF8" w14:textId="64D84F44" w:rsidR="00DF13D8" w:rsidRPr="009A00CF" w:rsidRDefault="00DF13D8" w:rsidP="009A00CF">
      <w:pPr>
        <w:pStyle w:val="ListParagraph"/>
        <w:numPr>
          <w:ilvl w:val="0"/>
          <w:numId w:val="45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plentyn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neu'r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dod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destun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cadwad</w:t>
      </w:r>
      <w:proofErr w:type="spellEnd"/>
    </w:p>
    <w:p w14:paraId="6DA8219F" w14:textId="77777777" w:rsidR="00DF13D8" w:rsidRPr="00DF13D8" w:rsidRDefault="00DF13D8" w:rsidP="00DF13D8">
      <w:pPr>
        <w:spacing w:after="5" w:line="269" w:lineRule="auto"/>
        <w:ind w:left="1080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1ECA5E" w14:textId="3243CFC1" w:rsidR="00DF13D8" w:rsidRPr="009A00CF" w:rsidRDefault="00DF13D8" w:rsidP="009A00CF">
      <w:pPr>
        <w:pStyle w:val="ListParagraph"/>
        <w:numPr>
          <w:ilvl w:val="0"/>
          <w:numId w:val="45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achos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, </w:t>
      </w: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cyrraedd</w:t>
      </w:r>
      <w:proofErr w:type="spellEnd"/>
      <w:r w:rsidRPr="009A00CF">
        <w:rPr>
          <w:rFonts w:ascii="Arial" w:hAnsi="Arial" w:cs="Arial"/>
        </w:rPr>
        <w:t xml:space="preserve"> 25 </w:t>
      </w:r>
      <w:proofErr w:type="spellStart"/>
      <w:r w:rsidRPr="009A00CF">
        <w:rPr>
          <w:rFonts w:ascii="Arial" w:hAnsi="Arial" w:cs="Arial"/>
        </w:rPr>
        <w:t>oed</w:t>
      </w:r>
      <w:proofErr w:type="spellEnd"/>
      <w:r w:rsidRPr="009A00CF">
        <w:rPr>
          <w:rFonts w:ascii="Arial" w:hAnsi="Arial" w:cs="Arial"/>
        </w:rPr>
        <w:t xml:space="preserve">, ac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yr </w:t>
      </w:r>
      <w:proofErr w:type="spellStart"/>
      <w:r w:rsidRPr="009A00CF">
        <w:rPr>
          <w:rFonts w:ascii="Arial" w:hAnsi="Arial" w:cs="Arial"/>
        </w:rPr>
        <w:t>achos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hwnnw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bydd</w:t>
      </w:r>
      <w:proofErr w:type="spellEnd"/>
      <w:r w:rsidRPr="009A00CF">
        <w:rPr>
          <w:rFonts w:ascii="Arial" w:hAnsi="Arial" w:cs="Arial"/>
        </w:rPr>
        <w:t xml:space="preserve"> y </w:t>
      </w:r>
      <w:proofErr w:type="spellStart"/>
      <w:r w:rsidRPr="009A00CF">
        <w:rPr>
          <w:rFonts w:ascii="Arial" w:hAnsi="Arial" w:cs="Arial"/>
        </w:rPr>
        <w:t>ddyletswydd</w:t>
      </w:r>
      <w:proofErr w:type="spellEnd"/>
      <w:r w:rsidRPr="009A00CF">
        <w:rPr>
          <w:rFonts w:ascii="Arial" w:hAnsi="Arial" w:cs="Arial"/>
        </w:rPr>
        <w:t xml:space="preserve"> i </w:t>
      </w:r>
      <w:proofErr w:type="spellStart"/>
      <w:r w:rsidRPr="009A00CF">
        <w:rPr>
          <w:rFonts w:ascii="Arial" w:hAnsi="Arial" w:cs="Arial"/>
        </w:rPr>
        <w:t>gynnal</w:t>
      </w:r>
      <w:proofErr w:type="spellEnd"/>
      <w:r w:rsidRPr="009A00CF">
        <w:rPr>
          <w:rFonts w:ascii="Arial" w:hAnsi="Arial" w:cs="Arial"/>
        </w:rPr>
        <w:t xml:space="preserve"> y CDU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dod</w:t>
      </w:r>
      <w:proofErr w:type="spellEnd"/>
      <w:r w:rsidRPr="009A00CF">
        <w:rPr>
          <w:rFonts w:ascii="Arial" w:hAnsi="Arial" w:cs="Arial"/>
        </w:rPr>
        <w:t xml:space="preserve"> i ben </w:t>
      </w:r>
      <w:proofErr w:type="spellStart"/>
      <w:r w:rsidRPr="009A00CF">
        <w:rPr>
          <w:rFonts w:ascii="Arial" w:hAnsi="Arial" w:cs="Arial"/>
        </w:rPr>
        <w:t>ar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ddiwedd</w:t>
      </w:r>
      <w:proofErr w:type="spellEnd"/>
      <w:r w:rsidRPr="009A00CF">
        <w:rPr>
          <w:rFonts w:ascii="Arial" w:hAnsi="Arial" w:cs="Arial"/>
        </w:rPr>
        <w:t xml:space="preserve"> y </w:t>
      </w:r>
      <w:proofErr w:type="spellStart"/>
      <w:r w:rsidRPr="009A00CF">
        <w:rPr>
          <w:rFonts w:ascii="Arial" w:hAnsi="Arial" w:cs="Arial"/>
        </w:rPr>
        <w:t>flwyddyn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academaidd</w:t>
      </w:r>
      <w:proofErr w:type="spellEnd"/>
      <w:r w:rsidRPr="009A00CF">
        <w:rPr>
          <w:rFonts w:ascii="Arial" w:hAnsi="Arial" w:cs="Arial"/>
        </w:rPr>
        <w:t xml:space="preserve"> y </w:t>
      </w: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cyrraedd</w:t>
      </w:r>
      <w:proofErr w:type="spellEnd"/>
      <w:r w:rsidRPr="009A00CF">
        <w:rPr>
          <w:rFonts w:ascii="Arial" w:hAnsi="Arial" w:cs="Arial"/>
        </w:rPr>
        <w:t xml:space="preserve"> yr </w:t>
      </w:r>
      <w:proofErr w:type="spellStart"/>
      <w:r w:rsidRPr="009A00CF">
        <w:rPr>
          <w:rFonts w:ascii="Arial" w:hAnsi="Arial" w:cs="Arial"/>
        </w:rPr>
        <w:t>oedran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hwnnw</w:t>
      </w:r>
      <w:proofErr w:type="spellEnd"/>
    </w:p>
    <w:p w14:paraId="464670DC" w14:textId="77777777" w:rsidR="00DF13D8" w:rsidRPr="00DF13D8" w:rsidRDefault="00DF13D8" w:rsidP="00DF13D8">
      <w:pPr>
        <w:spacing w:after="5" w:line="269" w:lineRule="auto"/>
        <w:ind w:left="1080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8F1116" w14:textId="4948FDF3" w:rsidR="00DF13D8" w:rsidRPr="009A00CF" w:rsidRDefault="00DF13D8" w:rsidP="009A00CF">
      <w:pPr>
        <w:pStyle w:val="ListParagraph"/>
        <w:numPr>
          <w:ilvl w:val="0"/>
          <w:numId w:val="45"/>
        </w:numPr>
        <w:spacing w:after="5" w:line="269" w:lineRule="auto"/>
        <w:ind w:right="520"/>
        <w:jc w:val="both"/>
        <w:rPr>
          <w:rFonts w:ascii="Arial" w:hAnsi="Arial" w:cs="Arial"/>
        </w:rPr>
      </w:pP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achos</w:t>
      </w:r>
      <w:proofErr w:type="spellEnd"/>
      <w:r w:rsidRPr="009A00CF">
        <w:rPr>
          <w:rFonts w:ascii="Arial" w:hAnsi="Arial" w:cs="Arial"/>
        </w:rPr>
        <w:t xml:space="preserve">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nad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yw'n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ddisgybl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cofrestredig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mewn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ysgol</w:t>
      </w:r>
      <w:proofErr w:type="spellEnd"/>
      <w:r w:rsidRPr="009A00CF">
        <w:rPr>
          <w:rFonts w:ascii="Arial" w:hAnsi="Arial" w:cs="Arial"/>
        </w:rPr>
        <w:t xml:space="preserve"> a </w:t>
      </w:r>
      <w:proofErr w:type="spellStart"/>
      <w:r w:rsidRPr="009A00CF">
        <w:rPr>
          <w:rFonts w:ascii="Arial" w:hAnsi="Arial" w:cs="Arial"/>
        </w:rPr>
        <w:t>gynhelir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yng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Nghymru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nac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wedi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cofrestru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fel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myfyriwr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mewn</w:t>
      </w:r>
      <w:proofErr w:type="spellEnd"/>
      <w:r w:rsidRPr="009A00CF">
        <w:rPr>
          <w:rFonts w:ascii="Arial" w:hAnsi="Arial" w:cs="Arial"/>
        </w:rPr>
        <w:t xml:space="preserve"> </w:t>
      </w:r>
      <w:r w:rsidR="009A00CF">
        <w:rPr>
          <w:rFonts w:ascii="Arial" w:hAnsi="Arial" w:cs="Arial"/>
        </w:rPr>
        <w:t>SAB</w:t>
      </w:r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yng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Nghymru</w:t>
      </w:r>
      <w:proofErr w:type="spellEnd"/>
      <w:r w:rsidRPr="009A00CF">
        <w:rPr>
          <w:rFonts w:ascii="Arial" w:hAnsi="Arial" w:cs="Arial"/>
        </w:rPr>
        <w:t xml:space="preserve">, </w:t>
      </w:r>
      <w:proofErr w:type="spellStart"/>
      <w:r w:rsidRPr="009A00CF">
        <w:rPr>
          <w:rFonts w:ascii="Arial" w:hAnsi="Arial" w:cs="Arial"/>
        </w:rPr>
        <w:t>mae'r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ALl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yn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penderfynu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nad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oes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angen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cynnal</w:t>
      </w:r>
      <w:proofErr w:type="spellEnd"/>
      <w:r w:rsidRPr="009A00CF">
        <w:rPr>
          <w:rFonts w:ascii="Arial" w:hAnsi="Arial" w:cs="Arial"/>
        </w:rPr>
        <w:t xml:space="preserve"> y CDU </w:t>
      </w:r>
      <w:proofErr w:type="spellStart"/>
      <w:r w:rsidRPr="009A00CF">
        <w:rPr>
          <w:rFonts w:ascii="Arial" w:hAnsi="Arial" w:cs="Arial"/>
        </w:rPr>
        <w:t>mwyach</w:t>
      </w:r>
      <w:proofErr w:type="spellEnd"/>
      <w:r w:rsidRPr="009A00CF">
        <w:rPr>
          <w:rFonts w:ascii="Arial" w:hAnsi="Arial" w:cs="Arial"/>
        </w:rPr>
        <w:t xml:space="preserve"> i </w:t>
      </w:r>
      <w:proofErr w:type="spellStart"/>
      <w:r w:rsidRPr="009A00CF">
        <w:rPr>
          <w:rFonts w:ascii="Arial" w:hAnsi="Arial" w:cs="Arial"/>
        </w:rPr>
        <w:t>ddiwallu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anghenion</w:t>
      </w:r>
      <w:proofErr w:type="spellEnd"/>
      <w:r w:rsidRPr="009A00CF">
        <w:rPr>
          <w:rFonts w:ascii="Arial" w:hAnsi="Arial" w:cs="Arial"/>
        </w:rPr>
        <w:t xml:space="preserve"> </w:t>
      </w:r>
      <w:proofErr w:type="spellStart"/>
      <w:r w:rsidRPr="009A00CF">
        <w:rPr>
          <w:rFonts w:ascii="Arial" w:hAnsi="Arial" w:cs="Arial"/>
        </w:rPr>
        <w:t>rhesymol</w:t>
      </w:r>
      <w:proofErr w:type="spellEnd"/>
      <w:r w:rsidRPr="009A00CF">
        <w:rPr>
          <w:rFonts w:ascii="Arial" w:hAnsi="Arial" w:cs="Arial"/>
        </w:rPr>
        <w:t xml:space="preserve"> y person </w:t>
      </w:r>
      <w:proofErr w:type="spellStart"/>
      <w:r w:rsidRPr="009A00CF">
        <w:rPr>
          <w:rFonts w:ascii="Arial" w:hAnsi="Arial" w:cs="Arial"/>
        </w:rPr>
        <w:t>ifanc</w:t>
      </w:r>
      <w:proofErr w:type="spellEnd"/>
      <w:r w:rsidRPr="009A00CF">
        <w:rPr>
          <w:rFonts w:ascii="Arial" w:hAnsi="Arial" w:cs="Arial"/>
        </w:rPr>
        <w:t xml:space="preserve"> am </w:t>
      </w:r>
      <w:proofErr w:type="spellStart"/>
      <w:r w:rsidRPr="009A00CF">
        <w:rPr>
          <w:rFonts w:ascii="Arial" w:hAnsi="Arial" w:cs="Arial"/>
        </w:rPr>
        <w:t>addysg</w:t>
      </w:r>
      <w:proofErr w:type="spellEnd"/>
      <w:r w:rsidRPr="009A00CF">
        <w:rPr>
          <w:rFonts w:ascii="Arial" w:hAnsi="Arial" w:cs="Arial"/>
        </w:rPr>
        <w:t xml:space="preserve"> neu </w:t>
      </w:r>
      <w:proofErr w:type="spellStart"/>
      <w:r w:rsidRPr="009A00CF">
        <w:rPr>
          <w:rFonts w:ascii="Arial" w:hAnsi="Arial" w:cs="Arial"/>
        </w:rPr>
        <w:t>hyfforddiant</w:t>
      </w:r>
      <w:proofErr w:type="spellEnd"/>
    </w:p>
    <w:p w14:paraId="29B15A01" w14:textId="77777777" w:rsidR="00BF4C17" w:rsidRDefault="00BF4C17" w:rsidP="00BF4C17">
      <w:pPr>
        <w:pStyle w:val="ListParagraph"/>
        <w:rPr>
          <w:rFonts w:ascii="Arial" w:hAnsi="Arial" w:cs="Arial"/>
        </w:rPr>
      </w:pPr>
    </w:p>
    <w:p w14:paraId="2B2BFAA0" w14:textId="13A9C46B" w:rsidR="00E3261E" w:rsidRPr="000A0CED" w:rsidRDefault="00DF13D8" w:rsidP="00E3261E">
      <w:pPr>
        <w:spacing w:after="0" w:line="268" w:lineRule="auto"/>
        <w:ind w:left="-5" w:right="508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Trosglwyddo</w:t>
      </w:r>
      <w:proofErr w:type="spellEnd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Cyfrifoldebau</w:t>
      </w:r>
      <w:proofErr w:type="spellEnd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r w:rsidR="009A00CF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CDU</w:t>
      </w:r>
    </w:p>
    <w:p w14:paraId="513A8897" w14:textId="77777777" w:rsidR="00E3261E" w:rsidRPr="000A0CED" w:rsidRDefault="00E3261E" w:rsidP="00E3261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FA23749" w14:textId="5BFB338E" w:rsidR="00DF13D8" w:rsidRPr="00DF13D8" w:rsidRDefault="00DF13D8" w:rsidP="00DF13D8">
      <w:pPr>
        <w:spacing w:after="0" w:line="240" w:lineRule="auto"/>
        <w:ind w:left="-5" w:right="526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Pan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berson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â CDU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gynhelir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trosglwyddo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gynhelir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Nghymru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neu i </w:t>
      </w:r>
      <w:r w:rsidR="004851F4">
        <w:rPr>
          <w:rFonts w:ascii="Arial" w:eastAsia="Times New Roman" w:hAnsi="Arial" w:cs="Arial"/>
          <w:sz w:val="24"/>
          <w:szCs w:val="24"/>
          <w:lang w:eastAsia="en-GB"/>
        </w:rPr>
        <w:t>SAB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Nghymru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cyfrifoldeb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CDU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arfer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trosglwyddo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un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pryd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Yn yr un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modd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pan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berson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â CDU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gynhelir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Blaenau Gwent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symud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ardal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cyfrifoldeb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CDU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arfer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trosglwyddo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rhwng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awdurdodau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D2FBFE4" w14:textId="77777777" w:rsidR="00DF13D8" w:rsidRPr="00DF13D8" w:rsidRDefault="00DF13D8" w:rsidP="00DF13D8">
      <w:pPr>
        <w:spacing w:after="0" w:line="240" w:lineRule="auto"/>
        <w:ind w:left="-5" w:right="526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E15589" w14:textId="3C783808" w:rsidR="00DF13D8" w:rsidRPr="00DF13D8" w:rsidRDefault="00DF13D8" w:rsidP="00DF13D8">
      <w:pPr>
        <w:spacing w:after="0" w:line="240" w:lineRule="auto"/>
        <w:ind w:left="-5" w:right="526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Pan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neu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berson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851F4">
        <w:rPr>
          <w:rFonts w:ascii="Arial" w:eastAsia="Times New Roman" w:hAnsi="Arial" w:cs="Arial"/>
          <w:sz w:val="24"/>
          <w:szCs w:val="24"/>
          <w:lang w:eastAsia="en-GB"/>
        </w:rPr>
        <w:t xml:space="preserve">ag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gyfrifoldeb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Blaenau Gwent,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cynnal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CDU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oedd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CDU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person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union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plentyn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neu'r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person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gyfrifoldeb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iddo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E9B3C17" w14:textId="77777777" w:rsidR="00DF13D8" w:rsidRPr="00DF13D8" w:rsidRDefault="00DF13D8" w:rsidP="00DF13D8">
      <w:pPr>
        <w:spacing w:after="0" w:line="240" w:lineRule="auto"/>
        <w:ind w:left="-5" w:right="526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EDB01E" w14:textId="145D1799" w:rsidR="00DF13D8" w:rsidRPr="000A0CED" w:rsidRDefault="00DF13D8" w:rsidP="00DF13D8">
      <w:pPr>
        <w:spacing w:after="0" w:line="240" w:lineRule="auto"/>
        <w:ind w:left="-5" w:right="526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darparu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gwybodaeth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chyngor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pobl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rhanddeiliaid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system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newydd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hygyrch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bawb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6F2B0D2" w14:textId="77777777" w:rsidR="00E3261E" w:rsidRPr="000A0CED" w:rsidRDefault="00E3261E" w:rsidP="00E3261E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377639D0" w14:textId="74514D6F" w:rsidR="00E3261E" w:rsidRPr="000A0CED" w:rsidRDefault="00DF13D8" w:rsidP="00E3261E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Prosesau</w:t>
      </w:r>
      <w:proofErr w:type="spellEnd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Gwneud</w:t>
      </w:r>
      <w:proofErr w:type="spellEnd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Penderfyniadau</w:t>
      </w:r>
      <w:proofErr w:type="spellEnd"/>
    </w:p>
    <w:p w14:paraId="4D94AC04" w14:textId="053908B6" w:rsidR="00E3261E" w:rsidRPr="000A0CED" w:rsidRDefault="00DF13D8" w:rsidP="00E3261E">
      <w:pPr>
        <w:spacing w:after="208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bryd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defnyddio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paneli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amlasiantaeth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gymedroli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penderfyniadau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modd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cyson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chadarn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Gallai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penderfyniadau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seiliedig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dystiolaeth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="004851F4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0A1E89E0" w14:textId="49BBCDB2" w:rsidR="00DF13D8" w:rsidRPr="004851F4" w:rsidRDefault="00DF13D8" w:rsidP="004851F4">
      <w:pPr>
        <w:pStyle w:val="ListParagraph"/>
        <w:numPr>
          <w:ilvl w:val="0"/>
          <w:numId w:val="46"/>
        </w:numPr>
        <w:spacing w:after="202" w:line="269" w:lineRule="auto"/>
        <w:ind w:right="41"/>
        <w:jc w:val="both"/>
        <w:rPr>
          <w:rFonts w:ascii="Arial" w:hAnsi="Arial" w:cs="Arial"/>
        </w:rPr>
      </w:pPr>
      <w:proofErr w:type="gramStart"/>
      <w:r w:rsidRPr="004851F4">
        <w:rPr>
          <w:rFonts w:ascii="Arial" w:hAnsi="Arial" w:cs="Arial"/>
        </w:rPr>
        <w:t>A</w:t>
      </w:r>
      <w:proofErr w:type="gram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oes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gan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blentyn</w:t>
      </w:r>
      <w:proofErr w:type="spellEnd"/>
      <w:r w:rsidRPr="004851F4">
        <w:rPr>
          <w:rFonts w:ascii="Arial" w:hAnsi="Arial" w:cs="Arial"/>
        </w:rPr>
        <w:t xml:space="preserve"> neu </w:t>
      </w:r>
      <w:proofErr w:type="spellStart"/>
      <w:r w:rsidRPr="004851F4">
        <w:rPr>
          <w:rFonts w:ascii="Arial" w:hAnsi="Arial" w:cs="Arial"/>
        </w:rPr>
        <w:t>berson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ifanc</w:t>
      </w:r>
      <w:proofErr w:type="spellEnd"/>
      <w:r w:rsidRPr="004851F4">
        <w:rPr>
          <w:rFonts w:ascii="Arial" w:hAnsi="Arial" w:cs="Arial"/>
        </w:rPr>
        <w:t xml:space="preserve"> ADY</w:t>
      </w:r>
    </w:p>
    <w:p w14:paraId="509BFF5C" w14:textId="44CF11B6" w:rsidR="00DF13D8" w:rsidRPr="004851F4" w:rsidRDefault="00DF13D8" w:rsidP="004851F4">
      <w:pPr>
        <w:pStyle w:val="ListParagraph"/>
        <w:numPr>
          <w:ilvl w:val="0"/>
          <w:numId w:val="46"/>
        </w:numPr>
        <w:spacing w:after="202" w:line="269" w:lineRule="auto"/>
        <w:ind w:right="41"/>
        <w:jc w:val="both"/>
        <w:rPr>
          <w:rFonts w:ascii="Arial" w:hAnsi="Arial" w:cs="Arial"/>
        </w:rPr>
      </w:pPr>
      <w:proofErr w:type="gramStart"/>
      <w:r w:rsidRPr="004851F4">
        <w:rPr>
          <w:rFonts w:ascii="Arial" w:hAnsi="Arial" w:cs="Arial"/>
        </w:rPr>
        <w:t>A</w:t>
      </w:r>
      <w:proofErr w:type="gram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oes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angen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lleoliad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arbenigol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ar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blentyn</w:t>
      </w:r>
      <w:proofErr w:type="spellEnd"/>
      <w:r w:rsidRPr="004851F4">
        <w:rPr>
          <w:rFonts w:ascii="Arial" w:hAnsi="Arial" w:cs="Arial"/>
        </w:rPr>
        <w:t xml:space="preserve"> neu </w:t>
      </w:r>
      <w:proofErr w:type="spellStart"/>
      <w:r w:rsidRPr="004851F4">
        <w:rPr>
          <w:rFonts w:ascii="Arial" w:hAnsi="Arial" w:cs="Arial"/>
        </w:rPr>
        <w:t>berson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ifanc</w:t>
      </w:r>
      <w:proofErr w:type="spellEnd"/>
      <w:r w:rsidRPr="004851F4">
        <w:rPr>
          <w:rFonts w:ascii="Arial" w:hAnsi="Arial" w:cs="Arial"/>
        </w:rPr>
        <w:t xml:space="preserve"> (</w:t>
      </w:r>
      <w:proofErr w:type="spellStart"/>
      <w:r w:rsidRPr="004851F4">
        <w:rPr>
          <w:rFonts w:ascii="Arial" w:hAnsi="Arial" w:cs="Arial"/>
        </w:rPr>
        <w:t>yn</w:t>
      </w:r>
      <w:proofErr w:type="spellEnd"/>
      <w:r w:rsidRPr="004851F4">
        <w:rPr>
          <w:rFonts w:ascii="Arial" w:hAnsi="Arial" w:cs="Arial"/>
        </w:rPr>
        <w:t xml:space="preserve">/y </w:t>
      </w:r>
      <w:proofErr w:type="spellStart"/>
      <w:r w:rsidRPr="004851F4">
        <w:rPr>
          <w:rFonts w:ascii="Arial" w:hAnsi="Arial" w:cs="Arial"/>
        </w:rPr>
        <w:t>tu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allan</w:t>
      </w:r>
      <w:proofErr w:type="spellEnd"/>
      <w:r w:rsidRPr="004851F4">
        <w:rPr>
          <w:rFonts w:ascii="Arial" w:hAnsi="Arial" w:cs="Arial"/>
        </w:rPr>
        <w:t xml:space="preserve"> i </w:t>
      </w:r>
      <w:proofErr w:type="spellStart"/>
      <w:r w:rsidRPr="004851F4">
        <w:rPr>
          <w:rFonts w:ascii="Arial" w:hAnsi="Arial" w:cs="Arial"/>
        </w:rPr>
        <w:t>Fwrdeistref</w:t>
      </w:r>
      <w:proofErr w:type="spellEnd"/>
      <w:r w:rsidRPr="004851F4">
        <w:rPr>
          <w:rFonts w:ascii="Arial" w:hAnsi="Arial" w:cs="Arial"/>
        </w:rPr>
        <w:t xml:space="preserve"> Blaenau Gwent)</w:t>
      </w:r>
    </w:p>
    <w:p w14:paraId="0BA053FA" w14:textId="56E74A1C" w:rsidR="00DF13D8" w:rsidRPr="004851F4" w:rsidRDefault="00DF13D8" w:rsidP="004851F4">
      <w:pPr>
        <w:pStyle w:val="ListParagraph"/>
        <w:numPr>
          <w:ilvl w:val="0"/>
          <w:numId w:val="46"/>
        </w:numPr>
        <w:spacing w:after="202" w:line="269" w:lineRule="auto"/>
        <w:ind w:right="41"/>
        <w:jc w:val="both"/>
        <w:rPr>
          <w:rFonts w:ascii="Arial" w:hAnsi="Arial" w:cs="Arial"/>
        </w:rPr>
      </w:pPr>
      <w:proofErr w:type="spellStart"/>
      <w:r w:rsidRPr="004851F4">
        <w:rPr>
          <w:rFonts w:ascii="Arial" w:hAnsi="Arial" w:cs="Arial"/>
        </w:rPr>
        <w:t>Ceisiadau</w:t>
      </w:r>
      <w:proofErr w:type="spellEnd"/>
      <w:r w:rsidRPr="004851F4">
        <w:rPr>
          <w:rFonts w:ascii="Arial" w:hAnsi="Arial" w:cs="Arial"/>
        </w:rPr>
        <w:t xml:space="preserve"> am offer – er </w:t>
      </w:r>
      <w:proofErr w:type="spellStart"/>
      <w:r w:rsidRPr="004851F4">
        <w:rPr>
          <w:rFonts w:ascii="Arial" w:hAnsi="Arial" w:cs="Arial"/>
        </w:rPr>
        <w:t>mwyn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i'r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plentyn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neu'r</w:t>
      </w:r>
      <w:proofErr w:type="spellEnd"/>
      <w:r w:rsidRPr="004851F4">
        <w:rPr>
          <w:rFonts w:ascii="Arial" w:hAnsi="Arial" w:cs="Arial"/>
        </w:rPr>
        <w:t xml:space="preserve"> person </w:t>
      </w:r>
      <w:proofErr w:type="spellStart"/>
      <w:r w:rsidRPr="004851F4">
        <w:rPr>
          <w:rFonts w:ascii="Arial" w:hAnsi="Arial" w:cs="Arial"/>
        </w:rPr>
        <w:t>ifanc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allu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cael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mynediad</w:t>
      </w:r>
      <w:proofErr w:type="spellEnd"/>
      <w:r w:rsidRPr="004851F4">
        <w:rPr>
          <w:rFonts w:ascii="Arial" w:hAnsi="Arial" w:cs="Arial"/>
        </w:rPr>
        <w:t xml:space="preserve"> at </w:t>
      </w:r>
      <w:proofErr w:type="spellStart"/>
      <w:r w:rsidRPr="004851F4">
        <w:rPr>
          <w:rFonts w:ascii="Arial" w:hAnsi="Arial" w:cs="Arial"/>
        </w:rPr>
        <w:t>addysg</w:t>
      </w:r>
      <w:proofErr w:type="spellEnd"/>
    </w:p>
    <w:p w14:paraId="7D10980C" w14:textId="4520D4E7" w:rsidR="00DF13D8" w:rsidRPr="004851F4" w:rsidRDefault="00DF13D8" w:rsidP="004851F4">
      <w:pPr>
        <w:pStyle w:val="ListParagraph"/>
        <w:numPr>
          <w:ilvl w:val="0"/>
          <w:numId w:val="46"/>
        </w:numPr>
        <w:spacing w:after="202" w:line="269" w:lineRule="auto"/>
        <w:ind w:right="41"/>
        <w:jc w:val="both"/>
        <w:rPr>
          <w:rFonts w:ascii="Arial" w:hAnsi="Arial" w:cs="Arial"/>
        </w:rPr>
      </w:pPr>
      <w:r w:rsidRPr="004851F4">
        <w:rPr>
          <w:rFonts w:ascii="Arial" w:hAnsi="Arial" w:cs="Arial"/>
        </w:rPr>
        <w:lastRenderedPageBreak/>
        <w:t xml:space="preserve">I </w:t>
      </w:r>
      <w:proofErr w:type="spellStart"/>
      <w:r w:rsidRPr="004851F4">
        <w:rPr>
          <w:rFonts w:ascii="Arial" w:hAnsi="Arial" w:cs="Arial"/>
        </w:rPr>
        <w:t>ddyrannu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cludiant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arbenigol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Anghenion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Dysgu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Ychwanegol</w:t>
      </w:r>
      <w:proofErr w:type="spellEnd"/>
      <w:r w:rsidRPr="004851F4">
        <w:rPr>
          <w:rFonts w:ascii="Arial" w:hAnsi="Arial" w:cs="Arial"/>
        </w:rPr>
        <w:t xml:space="preserve">. Gellir </w:t>
      </w:r>
      <w:proofErr w:type="spellStart"/>
      <w:r w:rsidRPr="004851F4">
        <w:rPr>
          <w:rFonts w:ascii="Arial" w:hAnsi="Arial" w:cs="Arial"/>
        </w:rPr>
        <w:t>dod</w:t>
      </w:r>
      <w:proofErr w:type="spellEnd"/>
      <w:r w:rsidRPr="004851F4">
        <w:rPr>
          <w:rFonts w:ascii="Arial" w:hAnsi="Arial" w:cs="Arial"/>
        </w:rPr>
        <w:t xml:space="preserve"> o </w:t>
      </w:r>
      <w:proofErr w:type="spellStart"/>
      <w:r w:rsidRPr="004851F4">
        <w:rPr>
          <w:rFonts w:ascii="Arial" w:hAnsi="Arial" w:cs="Arial"/>
        </w:rPr>
        <w:t>hyd</w:t>
      </w:r>
      <w:proofErr w:type="spellEnd"/>
      <w:r w:rsidRPr="004851F4">
        <w:rPr>
          <w:rFonts w:ascii="Arial" w:hAnsi="Arial" w:cs="Arial"/>
        </w:rPr>
        <w:t xml:space="preserve"> i </w:t>
      </w:r>
      <w:proofErr w:type="spellStart"/>
      <w:r w:rsidRPr="004851F4">
        <w:rPr>
          <w:rFonts w:ascii="Arial" w:hAnsi="Arial" w:cs="Arial"/>
        </w:rPr>
        <w:t>feini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prawf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cymhwysedd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ym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Mholisi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Pr="004851F4">
        <w:rPr>
          <w:rFonts w:ascii="Arial" w:hAnsi="Arial" w:cs="Arial"/>
        </w:rPr>
        <w:t>Cludiant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="004851F4">
        <w:rPr>
          <w:rFonts w:ascii="Arial" w:hAnsi="Arial" w:cs="Arial"/>
        </w:rPr>
        <w:t>rhwng</w:t>
      </w:r>
      <w:proofErr w:type="spellEnd"/>
      <w:r w:rsidR="004851F4">
        <w:rPr>
          <w:rFonts w:ascii="Arial" w:hAnsi="Arial" w:cs="Arial"/>
        </w:rPr>
        <w:t xml:space="preserve"> y </w:t>
      </w:r>
      <w:proofErr w:type="spellStart"/>
      <w:r w:rsidRPr="004851F4">
        <w:rPr>
          <w:rFonts w:ascii="Arial" w:hAnsi="Arial" w:cs="Arial"/>
        </w:rPr>
        <w:t>Cartref</w:t>
      </w:r>
      <w:proofErr w:type="spellEnd"/>
      <w:r w:rsidRPr="004851F4">
        <w:rPr>
          <w:rFonts w:ascii="Arial" w:hAnsi="Arial" w:cs="Arial"/>
        </w:rPr>
        <w:t xml:space="preserve"> </w:t>
      </w:r>
      <w:proofErr w:type="spellStart"/>
      <w:r w:rsidR="004851F4">
        <w:rPr>
          <w:rFonts w:ascii="Arial" w:hAnsi="Arial" w:cs="Arial"/>
        </w:rPr>
        <w:t>a’r</w:t>
      </w:r>
      <w:proofErr w:type="spellEnd"/>
      <w:r w:rsidR="004851F4">
        <w:rPr>
          <w:rFonts w:ascii="Arial" w:hAnsi="Arial" w:cs="Arial"/>
        </w:rPr>
        <w:t xml:space="preserve"> </w:t>
      </w:r>
      <w:r w:rsidRPr="004851F4">
        <w:rPr>
          <w:rFonts w:ascii="Arial" w:hAnsi="Arial" w:cs="Arial"/>
        </w:rPr>
        <w:t xml:space="preserve">Ysgol ac Ôl-16 </w:t>
      </w:r>
      <w:proofErr w:type="spellStart"/>
      <w:r w:rsidRPr="004851F4">
        <w:rPr>
          <w:rFonts w:ascii="Arial" w:hAnsi="Arial" w:cs="Arial"/>
        </w:rPr>
        <w:t>Cyngor</w:t>
      </w:r>
      <w:proofErr w:type="spellEnd"/>
      <w:r w:rsidRPr="004851F4">
        <w:rPr>
          <w:rFonts w:ascii="Arial" w:hAnsi="Arial" w:cs="Arial"/>
        </w:rPr>
        <w:t xml:space="preserve"> Bwrdeistref Sirol Blaenau Gwent.</w:t>
      </w:r>
    </w:p>
    <w:p w14:paraId="53C6C1D8" w14:textId="17948966" w:rsidR="00E3261E" w:rsidRPr="000A0CED" w:rsidRDefault="00DF13D8" w:rsidP="008E7F15">
      <w:pPr>
        <w:spacing w:after="202" w:line="240" w:lineRule="auto"/>
        <w:ind w:left="-5" w:right="17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penderfyniadau'n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seiliedig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dystiolaeth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ysgrifenedig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wybodaeth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dderbyniwyd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panel.</w:t>
      </w:r>
    </w:p>
    <w:p w14:paraId="04C62981" w14:textId="3867BB9D" w:rsidR="00E3261E" w:rsidRPr="000A0CED" w:rsidRDefault="00E3261E" w:rsidP="00E3261E">
      <w:pPr>
        <w:spacing w:after="218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6. </w:t>
      </w:r>
      <w:proofErr w:type="spellStart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>Partneriaeth</w:t>
      </w:r>
      <w:proofErr w:type="spellEnd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/ </w:t>
      </w:r>
      <w:proofErr w:type="spellStart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>Datrys</w:t>
      </w:r>
      <w:proofErr w:type="spellEnd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proofErr w:type="spellStart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>Anghydfodau</w:t>
      </w:r>
      <w:proofErr w:type="spellEnd"/>
    </w:p>
    <w:p w14:paraId="3F6E9FC5" w14:textId="0F198BC7" w:rsidR="00DF13D8" w:rsidRPr="000A0CED" w:rsidRDefault="00DF13D8" w:rsidP="00E3261E">
      <w:pPr>
        <w:spacing w:after="203" w:line="240" w:lineRule="auto"/>
        <w:ind w:left="-5" w:right="51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wedi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ymrwymo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weithio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partneriaeth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rhieni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gofalwyr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gwerthfawrogi'r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cyfraniad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gallant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wneud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alluogi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gyflawni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potensial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Darperir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Eiriolaeth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Annibynnol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SNAP Cymru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bryd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6C442F1" w14:textId="5B3D8A28" w:rsidR="00DF13D8" w:rsidRPr="00DF13D8" w:rsidRDefault="00DF13D8" w:rsidP="00DF13D8">
      <w:pPr>
        <w:spacing w:after="203" w:line="240" w:lineRule="auto"/>
        <w:ind w:left="-5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Nod SNAP Cymru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yw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deuluoedd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fynediad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wybodaeth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cyngor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arweiniad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perthynas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plant a</w:t>
      </w:r>
      <w:r w:rsidR="004851F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851F4">
        <w:rPr>
          <w:rFonts w:ascii="Arial" w:eastAsia="Times New Roman" w:hAnsi="Arial" w:cs="Arial"/>
          <w:sz w:val="24"/>
          <w:szCs w:val="24"/>
          <w:lang w:eastAsia="en-GB"/>
        </w:rPr>
        <w:t>ph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obl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gallant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wneud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penderfyniadau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priodol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gwybodus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Mae SNAP Cymru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851F4">
        <w:rPr>
          <w:rFonts w:ascii="Arial" w:eastAsia="Times New Roman" w:hAnsi="Arial" w:cs="Arial"/>
          <w:sz w:val="24"/>
          <w:szCs w:val="24"/>
          <w:lang w:eastAsia="en-GB"/>
        </w:rPr>
        <w:t xml:space="preserve">y </w:t>
      </w:r>
      <w:proofErr w:type="spellStart"/>
      <w:r w:rsidR="004851F4">
        <w:rPr>
          <w:rFonts w:ascii="Arial" w:eastAsia="Times New Roman" w:hAnsi="Arial" w:cs="Arial"/>
          <w:sz w:val="24"/>
          <w:szCs w:val="24"/>
          <w:lang w:eastAsia="en-GB"/>
        </w:rPr>
        <w:t>gwrandewir</w:t>
      </w:r>
      <w:proofErr w:type="spellEnd"/>
      <w:r w:rsidR="004851F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851F4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="004851F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851F4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arn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dymuniadau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851F4">
        <w:rPr>
          <w:rFonts w:ascii="Arial" w:eastAsia="Times New Roman" w:hAnsi="Arial" w:cs="Arial"/>
          <w:sz w:val="24"/>
          <w:szCs w:val="24"/>
          <w:lang w:eastAsia="en-GB"/>
        </w:rPr>
        <w:t>a’u</w:t>
      </w:r>
      <w:proofErr w:type="spellEnd"/>
      <w:r w:rsidR="004851F4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="004851F4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="004851F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851F4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="004851F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851F4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hystyried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bod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hynny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ynghyd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â barn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rhieni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gallu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llywio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dylanwadu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ddatblygiad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polisi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arfer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Mae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hwn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brosesau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waith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osgoi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datrys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anghytundebau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Datrys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Anghydfodau).</w:t>
      </w:r>
    </w:p>
    <w:p w14:paraId="6ACE3578" w14:textId="7341336A" w:rsidR="00DF13D8" w:rsidRPr="000A0CED" w:rsidRDefault="00DF13D8" w:rsidP="00DF13D8">
      <w:pPr>
        <w:spacing w:after="203" w:line="240" w:lineRule="auto"/>
        <w:ind w:left="-5" w:right="5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darparu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gwybodaeth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chyngor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system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Darperir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wybodaeth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cyngor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modd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diduedd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Yn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ogystal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gweithio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gyda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rhieni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/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gofalwyr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SNAP,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sicrheir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cydweithio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effeithiol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trwy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ymwneud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weithredol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â</w:t>
      </w:r>
      <w:r w:rsidR="005F68C3">
        <w:rPr>
          <w:rFonts w:ascii="Arial" w:eastAsia="Times New Roman" w:hAnsi="Arial" w:cs="Arial"/>
          <w:sz w:val="24"/>
          <w:szCs w:val="24"/>
          <w:lang w:eastAsia="en-GB"/>
        </w:rPr>
        <w:t>’r</w:t>
      </w:r>
      <w:proofErr w:type="spellEnd"/>
      <w:r w:rsidR="005F68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F68C3">
        <w:rPr>
          <w:rFonts w:ascii="Arial" w:eastAsia="Times New Roman" w:hAnsi="Arial" w:cs="Arial"/>
          <w:sz w:val="24"/>
          <w:szCs w:val="24"/>
          <w:lang w:eastAsia="en-GB"/>
        </w:rPr>
        <w:t>canlynol</w:t>
      </w:r>
      <w:proofErr w:type="spellEnd"/>
      <w:r w:rsidR="005F68C3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3ECB6195" w14:textId="7CC96F0F" w:rsidR="00E3261E" w:rsidRDefault="00DF13D8" w:rsidP="00E3261E">
      <w:pPr>
        <w:numPr>
          <w:ilvl w:val="0"/>
          <w:numId w:val="20"/>
        </w:numPr>
        <w:spacing w:after="29" w:line="269" w:lineRule="auto"/>
        <w:ind w:right="4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>Timau</w:t>
      </w:r>
      <w:proofErr w:type="spellEnd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>gynnwys</w:t>
      </w:r>
      <w:proofErr w:type="spellEnd"/>
      <w:r w:rsidRPr="00DF13D8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14:paraId="35C86222" w14:textId="77777777" w:rsidR="00D4046C" w:rsidRPr="000A0CED" w:rsidRDefault="00D4046C" w:rsidP="00D4046C">
      <w:pPr>
        <w:spacing w:after="29" w:line="269" w:lineRule="auto"/>
        <w:ind w:left="720" w:right="4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B4A4DFC" w14:textId="56BDA8A5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r w:rsidRPr="00D4046C">
        <w:rPr>
          <w:rFonts w:ascii="Arial" w:hAnsi="Arial" w:cs="Arial"/>
        </w:rPr>
        <w:t xml:space="preserve">Y </w:t>
      </w:r>
      <w:proofErr w:type="spellStart"/>
      <w:r w:rsidRPr="00D4046C">
        <w:rPr>
          <w:rFonts w:ascii="Arial" w:hAnsi="Arial" w:cs="Arial"/>
        </w:rPr>
        <w:t>Tîm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Statudol</w:t>
      </w:r>
      <w:proofErr w:type="spellEnd"/>
      <w:r w:rsidRPr="00D4046C">
        <w:rPr>
          <w:rFonts w:ascii="Arial" w:hAnsi="Arial" w:cs="Arial"/>
        </w:rPr>
        <w:t xml:space="preserve"> ADY</w:t>
      </w:r>
    </w:p>
    <w:p w14:paraId="1C9EB602" w14:textId="6094ECC4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Tîm</w:t>
      </w:r>
      <w:proofErr w:type="spellEnd"/>
      <w:r w:rsidRPr="00D4046C">
        <w:rPr>
          <w:rFonts w:ascii="Arial" w:hAnsi="Arial" w:cs="Arial"/>
        </w:rPr>
        <w:t>/</w:t>
      </w:r>
      <w:proofErr w:type="spellStart"/>
      <w:r w:rsidRPr="00D4046C">
        <w:rPr>
          <w:rFonts w:ascii="Arial" w:hAnsi="Arial" w:cs="Arial"/>
        </w:rPr>
        <w:t>Gwasanaeth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Gwella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Ysgolion</w:t>
      </w:r>
      <w:proofErr w:type="spellEnd"/>
    </w:p>
    <w:p w14:paraId="0FB92F24" w14:textId="74D38C2C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r w:rsidRPr="00D4046C">
        <w:rPr>
          <w:rFonts w:ascii="Arial" w:hAnsi="Arial" w:cs="Arial"/>
        </w:rPr>
        <w:t xml:space="preserve">Y </w:t>
      </w:r>
      <w:proofErr w:type="spellStart"/>
      <w:r w:rsidRPr="00D4046C">
        <w:rPr>
          <w:rFonts w:ascii="Arial" w:hAnsi="Arial" w:cs="Arial"/>
        </w:rPr>
        <w:t>Gwasanaeth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Seicoleg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Addysg</w:t>
      </w:r>
      <w:proofErr w:type="spellEnd"/>
      <w:r w:rsidRPr="00D4046C">
        <w:rPr>
          <w:rFonts w:ascii="Arial" w:hAnsi="Arial" w:cs="Arial"/>
        </w:rPr>
        <w:t xml:space="preserve"> (EPS)</w:t>
      </w:r>
    </w:p>
    <w:p w14:paraId="4E522556" w14:textId="2B5014A4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r w:rsidRPr="00D4046C">
        <w:rPr>
          <w:rFonts w:ascii="Arial" w:hAnsi="Arial" w:cs="Arial"/>
        </w:rPr>
        <w:t xml:space="preserve">Y </w:t>
      </w:r>
      <w:proofErr w:type="spellStart"/>
      <w:r w:rsidRPr="00D4046C">
        <w:rPr>
          <w:rFonts w:ascii="Arial" w:hAnsi="Arial" w:cs="Arial"/>
        </w:rPr>
        <w:t>Gwasanaeth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Lles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Addysg</w:t>
      </w:r>
      <w:proofErr w:type="spellEnd"/>
      <w:r w:rsidRPr="00D4046C">
        <w:rPr>
          <w:rFonts w:ascii="Arial" w:hAnsi="Arial" w:cs="Arial"/>
        </w:rPr>
        <w:t xml:space="preserve"> (EWS)</w:t>
      </w:r>
    </w:p>
    <w:p w14:paraId="406F22FE" w14:textId="40A83006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r w:rsidRPr="00D4046C">
        <w:rPr>
          <w:rFonts w:ascii="Arial" w:hAnsi="Arial" w:cs="Arial"/>
        </w:rPr>
        <w:t xml:space="preserve">Y </w:t>
      </w:r>
      <w:proofErr w:type="spellStart"/>
      <w:r w:rsidRPr="00D4046C">
        <w:rPr>
          <w:rFonts w:ascii="Arial" w:hAnsi="Arial" w:cs="Arial"/>
        </w:rPr>
        <w:t>Gwasanaeth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Ymarfer</w:t>
      </w:r>
      <w:proofErr w:type="spellEnd"/>
      <w:r w:rsidRPr="00D4046C">
        <w:rPr>
          <w:rFonts w:ascii="Arial" w:hAnsi="Arial" w:cs="Arial"/>
        </w:rPr>
        <w:t xml:space="preserve"> Cynhwysol (IPS) a </w:t>
      </w:r>
      <w:proofErr w:type="spellStart"/>
      <w:r w:rsidRPr="00D4046C">
        <w:rPr>
          <w:rFonts w:ascii="Arial" w:hAnsi="Arial" w:cs="Arial"/>
        </w:rPr>
        <w:t>gomisiynwyd</w:t>
      </w:r>
      <w:proofErr w:type="spellEnd"/>
    </w:p>
    <w:p w14:paraId="029E4072" w14:textId="258929D3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Swyddog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Arweiniol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Anghenion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Dysgu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Ychwanegol</w:t>
      </w:r>
      <w:proofErr w:type="spellEnd"/>
      <w:r w:rsidRPr="00D4046C">
        <w:rPr>
          <w:rFonts w:ascii="Arial" w:hAnsi="Arial" w:cs="Arial"/>
        </w:rPr>
        <w:t xml:space="preserve"> y Blynyddoedd Cynnar (</w:t>
      </w:r>
      <w:proofErr w:type="spellStart"/>
      <w:r w:rsidRPr="00D4046C">
        <w:rPr>
          <w:rFonts w:ascii="Arial" w:hAnsi="Arial" w:cs="Arial"/>
        </w:rPr>
        <w:t>EYALNLo</w:t>
      </w:r>
      <w:proofErr w:type="spellEnd"/>
      <w:r w:rsidRPr="00D4046C">
        <w:rPr>
          <w:rFonts w:ascii="Arial" w:hAnsi="Arial" w:cs="Arial"/>
        </w:rPr>
        <w:t>)</w:t>
      </w:r>
    </w:p>
    <w:p w14:paraId="0C1B048C" w14:textId="6857D5AD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Gwasanaethau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Cymdeithasol</w:t>
      </w:r>
      <w:proofErr w:type="spellEnd"/>
    </w:p>
    <w:p w14:paraId="038A2C02" w14:textId="5D2D85F1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Swyddogion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Addysg</w:t>
      </w:r>
      <w:proofErr w:type="spellEnd"/>
      <w:r w:rsidRPr="00D4046C">
        <w:rPr>
          <w:rFonts w:ascii="Arial" w:hAnsi="Arial" w:cs="Arial"/>
        </w:rPr>
        <w:t xml:space="preserve"> Plant </w:t>
      </w:r>
      <w:proofErr w:type="spellStart"/>
      <w:r w:rsidRPr="00D4046C">
        <w:rPr>
          <w:rFonts w:ascii="Arial" w:hAnsi="Arial" w:cs="Arial"/>
        </w:rPr>
        <w:t>sy'n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Derbyn</w:t>
      </w:r>
      <w:proofErr w:type="spellEnd"/>
      <w:r w:rsidRPr="00D4046C">
        <w:rPr>
          <w:rFonts w:ascii="Arial" w:hAnsi="Arial" w:cs="Arial"/>
        </w:rPr>
        <w:t xml:space="preserve"> Gofal (CLA)</w:t>
      </w:r>
    </w:p>
    <w:p w14:paraId="66C6F539" w14:textId="38CE4925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Arweinydd</w:t>
      </w:r>
      <w:proofErr w:type="spellEnd"/>
      <w:r w:rsidRPr="00D4046C">
        <w:rPr>
          <w:rFonts w:ascii="Arial" w:hAnsi="Arial" w:cs="Arial"/>
        </w:rPr>
        <w:t xml:space="preserve"> Diogelu </w:t>
      </w:r>
      <w:proofErr w:type="spellStart"/>
      <w:r w:rsidRPr="00D4046C">
        <w:rPr>
          <w:rFonts w:ascii="Arial" w:hAnsi="Arial" w:cs="Arial"/>
        </w:rPr>
        <w:t>mewn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Addysg</w:t>
      </w:r>
      <w:proofErr w:type="spellEnd"/>
    </w:p>
    <w:p w14:paraId="1D520F4A" w14:textId="1C9E2156" w:rsidR="00DF13D8" w:rsidRPr="00D4046C" w:rsidRDefault="00DF13D8" w:rsidP="00D4046C">
      <w:pPr>
        <w:pStyle w:val="ListParagraph"/>
        <w:numPr>
          <w:ilvl w:val="1"/>
          <w:numId w:val="20"/>
        </w:numPr>
        <w:spacing w:after="29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Gwasanaeth</w:t>
      </w:r>
      <w:proofErr w:type="spellEnd"/>
      <w:r w:rsidRPr="00D4046C">
        <w:rPr>
          <w:rFonts w:ascii="Arial" w:hAnsi="Arial" w:cs="Arial"/>
        </w:rPr>
        <w:t xml:space="preserve"> Ieuenctid</w:t>
      </w:r>
    </w:p>
    <w:p w14:paraId="3968B805" w14:textId="77777777" w:rsidR="00477439" w:rsidRPr="000A0CED" w:rsidRDefault="00477439" w:rsidP="00D4046C">
      <w:pPr>
        <w:spacing w:after="29" w:line="269" w:lineRule="auto"/>
        <w:ind w:left="1080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D4F86F" w14:textId="1CC4195D" w:rsidR="00DF13D8" w:rsidRPr="00D4046C" w:rsidRDefault="00DF13D8" w:rsidP="00D4046C">
      <w:pPr>
        <w:pStyle w:val="ListParagraph"/>
        <w:numPr>
          <w:ilvl w:val="1"/>
          <w:numId w:val="20"/>
        </w:numPr>
        <w:spacing w:after="5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Gwasanaeth</w:t>
      </w:r>
      <w:proofErr w:type="spellEnd"/>
      <w:r w:rsidRPr="00D4046C">
        <w:rPr>
          <w:rFonts w:ascii="Arial" w:hAnsi="Arial" w:cs="Arial"/>
        </w:rPr>
        <w:t xml:space="preserve"> Cymorth </w:t>
      </w:r>
      <w:proofErr w:type="spellStart"/>
      <w:r w:rsidRPr="00D4046C">
        <w:rPr>
          <w:rFonts w:ascii="Arial" w:hAnsi="Arial" w:cs="Arial"/>
        </w:rPr>
        <w:t>Synhwyraidd</w:t>
      </w:r>
      <w:proofErr w:type="spellEnd"/>
      <w:r w:rsidRPr="00D4046C">
        <w:rPr>
          <w:rFonts w:ascii="Arial" w:hAnsi="Arial" w:cs="Arial"/>
        </w:rPr>
        <w:t xml:space="preserve"> a </w:t>
      </w:r>
      <w:proofErr w:type="spellStart"/>
      <w:r w:rsidRPr="00D4046C">
        <w:rPr>
          <w:rFonts w:ascii="Arial" w:hAnsi="Arial" w:cs="Arial"/>
        </w:rPr>
        <w:t>Chyfathrebu</w:t>
      </w:r>
      <w:proofErr w:type="spellEnd"/>
      <w:r w:rsidRPr="00D4046C">
        <w:rPr>
          <w:rFonts w:ascii="Arial" w:hAnsi="Arial" w:cs="Arial"/>
        </w:rPr>
        <w:t xml:space="preserve"> (</w:t>
      </w:r>
      <w:proofErr w:type="spellStart"/>
      <w:r w:rsidRPr="00D4046C">
        <w:rPr>
          <w:rFonts w:ascii="Arial" w:hAnsi="Arial" w:cs="Arial"/>
        </w:rPr>
        <w:t>SENCom</w:t>
      </w:r>
      <w:proofErr w:type="spellEnd"/>
      <w:r w:rsidRPr="00D4046C">
        <w:rPr>
          <w:rFonts w:ascii="Arial" w:hAnsi="Arial" w:cs="Arial"/>
        </w:rPr>
        <w:t>)</w:t>
      </w:r>
      <w:r w:rsidR="00D4046C" w:rsidRPr="00D4046C">
        <w:rPr>
          <w:rFonts w:ascii="Arial" w:hAnsi="Arial" w:cs="Arial"/>
        </w:rPr>
        <w:t xml:space="preserve"> </w:t>
      </w:r>
      <w:proofErr w:type="spellStart"/>
      <w:r w:rsidR="00D4046C" w:rsidRPr="00D4046C">
        <w:rPr>
          <w:rFonts w:ascii="Arial" w:hAnsi="Arial" w:cs="Arial"/>
        </w:rPr>
        <w:t>l</w:t>
      </w:r>
      <w:r w:rsidRPr="00D4046C">
        <w:rPr>
          <w:rFonts w:ascii="Arial" w:hAnsi="Arial" w:cs="Arial"/>
        </w:rPr>
        <w:t>edled</w:t>
      </w:r>
      <w:proofErr w:type="spellEnd"/>
      <w:r w:rsidRPr="00D4046C">
        <w:rPr>
          <w:rFonts w:ascii="Arial" w:hAnsi="Arial" w:cs="Arial"/>
        </w:rPr>
        <w:t xml:space="preserve"> Gwent</w:t>
      </w:r>
    </w:p>
    <w:p w14:paraId="214B9E6E" w14:textId="23D87CF3" w:rsidR="00DF13D8" w:rsidRPr="00D4046C" w:rsidRDefault="00DF13D8" w:rsidP="00D4046C">
      <w:pPr>
        <w:pStyle w:val="ListParagraph"/>
        <w:numPr>
          <w:ilvl w:val="1"/>
          <w:numId w:val="20"/>
        </w:numPr>
        <w:spacing w:after="5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Gwasanaeth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="00D4046C" w:rsidRPr="00D4046C">
        <w:rPr>
          <w:rFonts w:ascii="Arial" w:hAnsi="Arial" w:cs="Arial"/>
        </w:rPr>
        <w:t>Addysg</w:t>
      </w:r>
      <w:proofErr w:type="spellEnd"/>
      <w:r w:rsidR="00D4046C"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Amlieithog</w:t>
      </w:r>
      <w:proofErr w:type="spellEnd"/>
      <w:r w:rsidRPr="00D4046C">
        <w:rPr>
          <w:rFonts w:ascii="Arial" w:hAnsi="Arial" w:cs="Arial"/>
        </w:rPr>
        <w:t xml:space="preserve"> Gwent (GEMS)</w:t>
      </w:r>
    </w:p>
    <w:p w14:paraId="6D09AF36" w14:textId="774D06B3" w:rsidR="00DF13D8" w:rsidRPr="00D4046C" w:rsidRDefault="00DF13D8" w:rsidP="00D4046C">
      <w:pPr>
        <w:pStyle w:val="ListParagraph"/>
        <w:numPr>
          <w:ilvl w:val="1"/>
          <w:numId w:val="20"/>
        </w:numPr>
        <w:spacing w:after="5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Gyrfa</w:t>
      </w:r>
      <w:proofErr w:type="spellEnd"/>
      <w:r w:rsidRPr="00D4046C">
        <w:rPr>
          <w:rFonts w:ascii="Arial" w:hAnsi="Arial" w:cs="Arial"/>
        </w:rPr>
        <w:t xml:space="preserve"> Cymru</w:t>
      </w:r>
    </w:p>
    <w:p w14:paraId="27938EE0" w14:textId="0670192C" w:rsidR="00DF13D8" w:rsidRPr="00D4046C" w:rsidRDefault="00DF13D8" w:rsidP="00D4046C">
      <w:pPr>
        <w:pStyle w:val="ListParagraph"/>
        <w:numPr>
          <w:ilvl w:val="1"/>
          <w:numId w:val="20"/>
        </w:numPr>
        <w:spacing w:after="5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Bwrdd</w:t>
      </w:r>
      <w:proofErr w:type="spellEnd"/>
      <w:r w:rsidRPr="00D4046C">
        <w:rPr>
          <w:rFonts w:ascii="Arial" w:hAnsi="Arial" w:cs="Arial"/>
        </w:rPr>
        <w:t xml:space="preserve"> Iechyd Lleol a DECLO (</w:t>
      </w:r>
      <w:proofErr w:type="spellStart"/>
      <w:r w:rsidRPr="00D4046C">
        <w:rPr>
          <w:rFonts w:ascii="Arial" w:hAnsi="Arial" w:cs="Arial"/>
        </w:rPr>
        <w:t>Swyddog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Arweiniol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Clinigol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Dynodedig</w:t>
      </w:r>
      <w:proofErr w:type="spellEnd"/>
      <w:r w:rsidR="00D4046C" w:rsidRPr="00D4046C">
        <w:rPr>
          <w:rFonts w:ascii="Arial" w:hAnsi="Arial" w:cs="Arial"/>
        </w:rPr>
        <w:t xml:space="preserve"> Addysg</w:t>
      </w:r>
      <w:r w:rsidRPr="00D4046C">
        <w:rPr>
          <w:rFonts w:ascii="Arial" w:hAnsi="Arial" w:cs="Arial"/>
        </w:rPr>
        <w:t>)</w:t>
      </w:r>
    </w:p>
    <w:p w14:paraId="2EB5DD65" w14:textId="357DEDAE" w:rsidR="00DF13D8" w:rsidRPr="00D4046C" w:rsidRDefault="00DF13D8" w:rsidP="00D4046C">
      <w:pPr>
        <w:pStyle w:val="ListParagraph"/>
        <w:numPr>
          <w:ilvl w:val="1"/>
          <w:numId w:val="20"/>
        </w:numPr>
        <w:spacing w:after="5" w:line="269" w:lineRule="auto"/>
        <w:ind w:right="41"/>
        <w:jc w:val="both"/>
        <w:rPr>
          <w:rFonts w:ascii="Arial" w:hAnsi="Arial" w:cs="Arial"/>
        </w:rPr>
      </w:pPr>
      <w:proofErr w:type="spellStart"/>
      <w:r w:rsidRPr="00D4046C">
        <w:rPr>
          <w:rFonts w:ascii="Arial" w:hAnsi="Arial" w:cs="Arial"/>
        </w:rPr>
        <w:t>Gwasanaeth</w:t>
      </w:r>
      <w:proofErr w:type="spellEnd"/>
      <w:r w:rsidRPr="00D4046C">
        <w:rPr>
          <w:rFonts w:ascii="Arial" w:hAnsi="Arial" w:cs="Arial"/>
        </w:rPr>
        <w:t xml:space="preserve"> </w:t>
      </w:r>
      <w:proofErr w:type="spellStart"/>
      <w:r w:rsidRPr="00D4046C">
        <w:rPr>
          <w:rFonts w:ascii="Arial" w:hAnsi="Arial" w:cs="Arial"/>
        </w:rPr>
        <w:t>Troseddau</w:t>
      </w:r>
      <w:proofErr w:type="spellEnd"/>
      <w:r w:rsidRPr="00D4046C">
        <w:rPr>
          <w:rFonts w:ascii="Arial" w:hAnsi="Arial" w:cs="Arial"/>
        </w:rPr>
        <w:t xml:space="preserve"> Ieuenctid</w:t>
      </w:r>
    </w:p>
    <w:p w14:paraId="3E1067F2" w14:textId="77777777" w:rsidR="00097441" w:rsidRPr="000A0CED" w:rsidRDefault="00097441" w:rsidP="00097441">
      <w:pPr>
        <w:spacing w:after="220" w:line="240" w:lineRule="auto"/>
        <w:ind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552179" w14:textId="63697543" w:rsidR="00E3261E" w:rsidRPr="000A0CED" w:rsidRDefault="00E3261E" w:rsidP="00E3261E">
      <w:pPr>
        <w:spacing w:after="220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>7</w:t>
      </w:r>
      <w:r w:rsidRPr="000A0CED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  <w:proofErr w:type="spellStart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>Diogelu</w:t>
      </w:r>
      <w:proofErr w:type="spellEnd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Plant</w:t>
      </w:r>
    </w:p>
    <w:p w14:paraId="60BE795F" w14:textId="77777777" w:rsidR="00DF13D8" w:rsidRDefault="00DF13D8" w:rsidP="00DF13D8">
      <w:pPr>
        <w:tabs>
          <w:tab w:val="center" w:pos="4153"/>
          <w:tab w:val="right" w:pos="8306"/>
        </w:tabs>
        <w:spacing w:after="0" w:line="240" w:lineRule="auto"/>
        <w:jc w:val="both"/>
        <w:outlineLvl w:val="0"/>
        <w:rPr>
          <w:rFonts w:ascii="Arial" w:eastAsia="Arial Unicode MS" w:hAnsi="Arial" w:cs="Arial"/>
          <w:sz w:val="24"/>
          <w:szCs w:val="24"/>
          <w:u w:color="000000"/>
          <w:lang w:eastAsia="en-GB"/>
        </w:rPr>
      </w:pPr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Gall plant a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phobl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ifanc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ag ADY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fod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yn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fwy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agored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i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broblemau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fel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bwlio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, cam-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drin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emosiynol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,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rhywiol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a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chorfforol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ac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esgeulustod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.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Rhaid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i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bawb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sy'n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gweithio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gyda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phlant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fod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yn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effro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i'r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materion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hyn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a'u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cyfrifoldebau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yn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unol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â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chanllawiau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Gweithdrefnau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Diogelu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Cymru a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Diogelu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mewn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Addysg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.</w:t>
      </w:r>
    </w:p>
    <w:p w14:paraId="09B6B1CA" w14:textId="77777777" w:rsidR="000D434B" w:rsidRPr="00DF13D8" w:rsidRDefault="000D434B" w:rsidP="00DF13D8">
      <w:pPr>
        <w:tabs>
          <w:tab w:val="center" w:pos="4153"/>
          <w:tab w:val="right" w:pos="8306"/>
        </w:tabs>
        <w:spacing w:after="0" w:line="240" w:lineRule="auto"/>
        <w:jc w:val="both"/>
        <w:outlineLvl w:val="0"/>
        <w:rPr>
          <w:rFonts w:ascii="Arial" w:eastAsia="Arial Unicode MS" w:hAnsi="Arial" w:cs="Arial"/>
          <w:sz w:val="24"/>
          <w:szCs w:val="24"/>
          <w:u w:color="000000"/>
          <w:lang w:eastAsia="en-GB"/>
        </w:rPr>
      </w:pPr>
    </w:p>
    <w:p w14:paraId="0394C7EE" w14:textId="06432102" w:rsidR="00DF13D8" w:rsidRPr="000A0CED" w:rsidRDefault="00DF13D8" w:rsidP="00DF13D8">
      <w:pPr>
        <w:tabs>
          <w:tab w:val="center" w:pos="4153"/>
          <w:tab w:val="right" w:pos="8306"/>
        </w:tabs>
        <w:spacing w:after="0" w:line="240" w:lineRule="auto"/>
        <w:jc w:val="both"/>
        <w:outlineLvl w:val="0"/>
        <w:rPr>
          <w:rFonts w:ascii="Arial" w:eastAsia="Arial Unicode MS" w:hAnsi="Arial" w:cs="Arial"/>
          <w:sz w:val="24"/>
          <w:szCs w:val="24"/>
          <w:u w:color="000000"/>
          <w:lang w:eastAsia="en-GB"/>
        </w:rPr>
      </w:pP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Efallai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y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bydd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angen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asesiad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risg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ar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blant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a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phobl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ifanc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sydd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ag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anawsterau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ymddygiadol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,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emosiynol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neu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gymdeithasol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neu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sydd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mewn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perygl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o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gael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dadrithio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neu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gwahardd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neu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sydd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ag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anawsterau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meddygol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corfforol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i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sicrhau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hiechyd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,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eu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diogelwch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a'u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 xml:space="preserve"> </w:t>
      </w:r>
      <w:proofErr w:type="spellStart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lles</w:t>
      </w:r>
      <w:proofErr w:type="spellEnd"/>
      <w:r w:rsidRPr="00DF13D8">
        <w:rPr>
          <w:rFonts w:ascii="Arial" w:eastAsia="Arial Unicode MS" w:hAnsi="Arial" w:cs="Arial"/>
          <w:sz w:val="24"/>
          <w:szCs w:val="24"/>
          <w:u w:color="000000"/>
          <w:lang w:eastAsia="en-GB"/>
        </w:rPr>
        <w:t>.</w:t>
      </w:r>
    </w:p>
    <w:p w14:paraId="2A75D3BD" w14:textId="77777777" w:rsidR="00E3261E" w:rsidRPr="000A0CED" w:rsidRDefault="00E3261E" w:rsidP="00E3261E">
      <w:pPr>
        <w:tabs>
          <w:tab w:val="center" w:pos="4153"/>
          <w:tab w:val="right" w:pos="8306"/>
        </w:tabs>
        <w:spacing w:after="0" w:line="276" w:lineRule="auto"/>
        <w:jc w:val="both"/>
        <w:outlineLvl w:val="0"/>
        <w:rPr>
          <w:rFonts w:ascii="Arial" w:eastAsia="Arial Unicode MS" w:hAnsi="Arial" w:cs="Arial"/>
          <w:sz w:val="24"/>
          <w:szCs w:val="24"/>
          <w:u w:color="000000"/>
          <w:lang w:eastAsia="en-GB"/>
        </w:rPr>
      </w:pPr>
    </w:p>
    <w:p w14:paraId="0548CAF6" w14:textId="7E80677D" w:rsidR="00E3261E" w:rsidRPr="000A0CED" w:rsidRDefault="00E3261E" w:rsidP="00E3261E">
      <w:pPr>
        <w:spacing w:after="264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8. </w:t>
      </w:r>
      <w:proofErr w:type="spellStart"/>
      <w:r w:rsidR="00DF13D8" w:rsidRPr="000D434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Monitro</w:t>
      </w:r>
      <w:proofErr w:type="spellEnd"/>
      <w:r w:rsidR="00DF13D8" w:rsidRPr="000D434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, </w:t>
      </w:r>
      <w:proofErr w:type="spellStart"/>
      <w:r w:rsidR="00DF13D8" w:rsidRPr="000D434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Gwerthuso</w:t>
      </w:r>
      <w:proofErr w:type="spellEnd"/>
      <w:r w:rsidR="00DF13D8" w:rsidRPr="000D434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ac </w:t>
      </w:r>
      <w:proofErr w:type="spellStart"/>
      <w:r w:rsidR="00DF13D8" w:rsidRPr="000D434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Adolygu</w:t>
      </w:r>
      <w:proofErr w:type="spellEnd"/>
    </w:p>
    <w:p w14:paraId="61659BAE" w14:textId="5039214A" w:rsidR="00DF13D8" w:rsidRPr="000A0CED" w:rsidRDefault="00DF13D8" w:rsidP="00E3261E">
      <w:pPr>
        <w:spacing w:after="164" w:line="240" w:lineRule="auto"/>
        <w:ind w:left="-5" w:right="26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ddyletswydd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statudol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ansawdd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ddarpariaeth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addysgol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fel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sicrhau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bod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plant /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pobl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unigol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diwallu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Wrth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gyflawni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gyfrifoldebau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tuag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blant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monitro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pa mor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effeithiol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chyrff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llywodraethu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cyflawni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dyletswyddau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drwy</w:t>
      </w:r>
      <w:r w:rsidR="000D434B">
        <w:rPr>
          <w:rFonts w:ascii="Arial" w:eastAsia="Times New Roman" w:hAnsi="Arial" w:cs="Arial"/>
          <w:sz w:val="24"/>
          <w:szCs w:val="24"/>
          <w:lang w:eastAsia="en-GB"/>
        </w:rPr>
        <w:t>’r</w:t>
      </w:r>
      <w:proofErr w:type="spellEnd"/>
      <w:r w:rsidR="000D434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0D434B">
        <w:rPr>
          <w:rFonts w:ascii="Arial" w:eastAsia="Times New Roman" w:hAnsi="Arial" w:cs="Arial"/>
          <w:sz w:val="24"/>
          <w:szCs w:val="24"/>
          <w:lang w:eastAsia="en-GB"/>
        </w:rPr>
        <w:t>canlynol</w:t>
      </w:r>
      <w:proofErr w:type="spellEnd"/>
      <w:r w:rsidR="000D434B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0C578907" w14:textId="77777777" w:rsidR="000D434B" w:rsidRDefault="00DF13D8" w:rsidP="00270DDA">
      <w:pPr>
        <w:pStyle w:val="ListParagraph"/>
        <w:numPr>
          <w:ilvl w:val="0"/>
          <w:numId w:val="48"/>
        </w:numPr>
        <w:spacing w:after="245" w:line="269" w:lineRule="auto"/>
        <w:ind w:right="41"/>
        <w:jc w:val="both"/>
        <w:rPr>
          <w:rFonts w:ascii="Arial" w:hAnsi="Arial" w:cs="Arial"/>
        </w:rPr>
      </w:pPr>
      <w:r w:rsidRPr="000D434B">
        <w:rPr>
          <w:rFonts w:ascii="Arial" w:hAnsi="Arial" w:cs="Arial"/>
        </w:rPr>
        <w:t xml:space="preserve">Gwaith </w:t>
      </w:r>
      <w:proofErr w:type="spellStart"/>
      <w:r w:rsidRPr="000D434B">
        <w:rPr>
          <w:rFonts w:ascii="Arial" w:hAnsi="Arial" w:cs="Arial"/>
        </w:rPr>
        <w:t>Gwasanaeth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Gwella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Ysgolion</w:t>
      </w:r>
      <w:proofErr w:type="spellEnd"/>
      <w:r w:rsidRPr="000D434B">
        <w:rPr>
          <w:rFonts w:ascii="Arial" w:hAnsi="Arial" w:cs="Arial"/>
        </w:rPr>
        <w:t xml:space="preserve"> yr </w:t>
      </w:r>
      <w:proofErr w:type="spellStart"/>
      <w:r w:rsidRPr="000D434B">
        <w:rPr>
          <w:rFonts w:ascii="Arial" w:hAnsi="Arial" w:cs="Arial"/>
        </w:rPr>
        <w:t>Awdurdod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Lleol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gan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gynnwys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craffu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ar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gynlluniau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datblygu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ysgolion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mewn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perthynas</w:t>
      </w:r>
      <w:proofErr w:type="spellEnd"/>
      <w:r w:rsidRPr="000D434B">
        <w:rPr>
          <w:rFonts w:ascii="Arial" w:hAnsi="Arial" w:cs="Arial"/>
        </w:rPr>
        <w:t xml:space="preserve"> ag ADY</w:t>
      </w:r>
    </w:p>
    <w:p w14:paraId="5E8D64C3" w14:textId="1530840C" w:rsidR="00DF13D8" w:rsidRPr="000D434B" w:rsidRDefault="00DF13D8" w:rsidP="00270DDA">
      <w:pPr>
        <w:pStyle w:val="ListParagraph"/>
        <w:numPr>
          <w:ilvl w:val="0"/>
          <w:numId w:val="48"/>
        </w:numPr>
        <w:spacing w:after="245" w:line="269" w:lineRule="auto"/>
        <w:ind w:right="41"/>
        <w:jc w:val="both"/>
        <w:rPr>
          <w:rFonts w:ascii="Arial" w:hAnsi="Arial" w:cs="Arial"/>
        </w:rPr>
      </w:pPr>
      <w:proofErr w:type="spellStart"/>
      <w:r w:rsidRPr="000D434B">
        <w:rPr>
          <w:rFonts w:ascii="Arial" w:hAnsi="Arial" w:cs="Arial"/>
        </w:rPr>
        <w:t>Trafodaethau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Proffesiynol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gyda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phob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ysgol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flynyddol</w:t>
      </w:r>
      <w:proofErr w:type="spellEnd"/>
    </w:p>
    <w:p w14:paraId="715F75A9" w14:textId="0146842C" w:rsidR="00DF13D8" w:rsidRPr="000D434B" w:rsidRDefault="00DF13D8" w:rsidP="000D434B">
      <w:pPr>
        <w:pStyle w:val="ListParagraph"/>
        <w:numPr>
          <w:ilvl w:val="0"/>
          <w:numId w:val="48"/>
        </w:numPr>
        <w:spacing w:after="245" w:line="269" w:lineRule="auto"/>
        <w:ind w:right="41"/>
        <w:jc w:val="both"/>
        <w:rPr>
          <w:rFonts w:ascii="Arial" w:hAnsi="Arial" w:cs="Arial"/>
        </w:rPr>
      </w:pPr>
      <w:proofErr w:type="spellStart"/>
      <w:r w:rsidRPr="000D434B">
        <w:rPr>
          <w:rFonts w:ascii="Arial" w:hAnsi="Arial" w:cs="Arial"/>
        </w:rPr>
        <w:t>Cyfarfodydd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Tîm</w:t>
      </w:r>
      <w:proofErr w:type="spellEnd"/>
      <w:r w:rsidRPr="000D434B">
        <w:rPr>
          <w:rFonts w:ascii="Arial" w:hAnsi="Arial" w:cs="Arial"/>
        </w:rPr>
        <w:t xml:space="preserve"> o </w:t>
      </w:r>
      <w:proofErr w:type="spellStart"/>
      <w:r w:rsidRPr="000D434B">
        <w:rPr>
          <w:rFonts w:ascii="Arial" w:hAnsi="Arial" w:cs="Arial"/>
        </w:rPr>
        <w:t>Amgylch</w:t>
      </w:r>
      <w:proofErr w:type="spellEnd"/>
      <w:r w:rsidRPr="000D434B">
        <w:rPr>
          <w:rFonts w:ascii="Arial" w:hAnsi="Arial" w:cs="Arial"/>
        </w:rPr>
        <w:t xml:space="preserve"> yr Ysgol (TAS)</w:t>
      </w:r>
    </w:p>
    <w:p w14:paraId="7631D904" w14:textId="5C4AAA10" w:rsidR="00DF13D8" w:rsidRPr="000D434B" w:rsidRDefault="00DF13D8" w:rsidP="000D434B">
      <w:pPr>
        <w:pStyle w:val="ListParagraph"/>
        <w:numPr>
          <w:ilvl w:val="0"/>
          <w:numId w:val="48"/>
        </w:numPr>
        <w:spacing w:after="245" w:line="269" w:lineRule="auto"/>
        <w:ind w:right="41"/>
        <w:jc w:val="both"/>
        <w:rPr>
          <w:rFonts w:ascii="Arial" w:hAnsi="Arial" w:cs="Arial"/>
        </w:rPr>
      </w:pPr>
      <w:proofErr w:type="spellStart"/>
      <w:r w:rsidRPr="000D434B">
        <w:rPr>
          <w:rFonts w:ascii="Arial" w:hAnsi="Arial" w:cs="Arial"/>
        </w:rPr>
        <w:t>Cynnydd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erbyn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argymhellion</w:t>
      </w:r>
      <w:proofErr w:type="spellEnd"/>
      <w:r w:rsidRPr="000D434B">
        <w:rPr>
          <w:rFonts w:ascii="Arial" w:hAnsi="Arial" w:cs="Arial"/>
        </w:rPr>
        <w:t xml:space="preserve"> Estyn</w:t>
      </w:r>
    </w:p>
    <w:p w14:paraId="715F5B9F" w14:textId="376B067C" w:rsidR="00DF13D8" w:rsidRPr="000D434B" w:rsidRDefault="00DF13D8" w:rsidP="000D434B">
      <w:pPr>
        <w:pStyle w:val="ListParagraph"/>
        <w:numPr>
          <w:ilvl w:val="0"/>
          <w:numId w:val="48"/>
        </w:numPr>
        <w:spacing w:after="245" w:line="269" w:lineRule="auto"/>
        <w:ind w:right="41"/>
        <w:jc w:val="both"/>
        <w:rPr>
          <w:rFonts w:ascii="Arial" w:hAnsi="Arial" w:cs="Arial"/>
        </w:rPr>
      </w:pPr>
      <w:proofErr w:type="spellStart"/>
      <w:r w:rsidRPr="000D434B">
        <w:rPr>
          <w:rFonts w:ascii="Arial" w:hAnsi="Arial" w:cs="Arial"/>
        </w:rPr>
        <w:t>Adolygiad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blynyddol</w:t>
      </w:r>
      <w:proofErr w:type="spellEnd"/>
      <w:r w:rsidRPr="000D434B">
        <w:rPr>
          <w:rFonts w:ascii="Arial" w:hAnsi="Arial" w:cs="Arial"/>
        </w:rPr>
        <w:t xml:space="preserve"> o </w:t>
      </w:r>
      <w:proofErr w:type="spellStart"/>
      <w:r w:rsidRPr="000D434B">
        <w:rPr>
          <w:rFonts w:ascii="Arial" w:hAnsi="Arial" w:cs="Arial"/>
        </w:rPr>
        <w:t>feysydd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gwasanaeth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unigol</w:t>
      </w:r>
      <w:proofErr w:type="spellEnd"/>
      <w:r w:rsidRPr="000D434B">
        <w:rPr>
          <w:rFonts w:ascii="Arial" w:hAnsi="Arial" w:cs="Arial"/>
        </w:rPr>
        <w:t xml:space="preserve">, </w:t>
      </w:r>
      <w:proofErr w:type="spellStart"/>
      <w:r w:rsidRPr="000D434B">
        <w:rPr>
          <w:rFonts w:ascii="Arial" w:hAnsi="Arial" w:cs="Arial"/>
        </w:rPr>
        <w:t>darpariaeth</w:t>
      </w:r>
      <w:proofErr w:type="spellEnd"/>
      <w:r w:rsidRPr="000D434B">
        <w:rPr>
          <w:rFonts w:ascii="Arial" w:hAnsi="Arial" w:cs="Arial"/>
        </w:rPr>
        <w:t xml:space="preserve"> a </w:t>
      </w:r>
      <w:proofErr w:type="spellStart"/>
      <w:r w:rsidRPr="000D434B">
        <w:rPr>
          <w:rFonts w:ascii="Arial" w:hAnsi="Arial" w:cs="Arial"/>
        </w:rPr>
        <w:t>defnydd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effeithiol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o'i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hadnoddau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trwy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werthuso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Cynlluniau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Gwella</w:t>
      </w:r>
      <w:proofErr w:type="spellEnd"/>
      <w:r w:rsidRPr="000D434B">
        <w:rPr>
          <w:rFonts w:ascii="Arial" w:hAnsi="Arial" w:cs="Arial"/>
        </w:rPr>
        <w:t xml:space="preserve"> Gwasanaeth ac </w:t>
      </w:r>
      <w:proofErr w:type="spellStart"/>
      <w:r w:rsidRPr="000D434B">
        <w:rPr>
          <w:rFonts w:ascii="Arial" w:hAnsi="Arial" w:cs="Arial"/>
        </w:rPr>
        <w:t>yn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erbyn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safonau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gwasanaeth</w:t>
      </w:r>
      <w:proofErr w:type="spellEnd"/>
      <w:r w:rsidRPr="000D434B">
        <w:rPr>
          <w:rFonts w:ascii="Arial" w:hAnsi="Arial" w:cs="Arial"/>
        </w:rPr>
        <w:t xml:space="preserve"> a </w:t>
      </w:r>
      <w:proofErr w:type="spellStart"/>
      <w:r w:rsidRPr="000D434B">
        <w:rPr>
          <w:rFonts w:ascii="Arial" w:hAnsi="Arial" w:cs="Arial"/>
        </w:rPr>
        <w:t>dangosyddion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perfformiad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cenedlaethol</w:t>
      </w:r>
      <w:proofErr w:type="spellEnd"/>
      <w:r w:rsidRPr="000D434B">
        <w:rPr>
          <w:rFonts w:ascii="Arial" w:hAnsi="Arial" w:cs="Arial"/>
        </w:rPr>
        <w:t xml:space="preserve"> a </w:t>
      </w:r>
      <w:proofErr w:type="spellStart"/>
      <w:r w:rsidRPr="000D434B">
        <w:rPr>
          <w:rFonts w:ascii="Arial" w:hAnsi="Arial" w:cs="Arial"/>
        </w:rPr>
        <w:t>lleol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ogystal</w:t>
      </w:r>
      <w:proofErr w:type="spellEnd"/>
      <w:r w:rsidRPr="000D434B">
        <w:rPr>
          <w:rFonts w:ascii="Arial" w:hAnsi="Arial" w:cs="Arial"/>
        </w:rPr>
        <w:t xml:space="preserve"> â </w:t>
      </w:r>
      <w:proofErr w:type="spellStart"/>
      <w:r w:rsidRPr="000D434B">
        <w:rPr>
          <w:rFonts w:ascii="Arial" w:hAnsi="Arial" w:cs="Arial"/>
        </w:rPr>
        <w:t>gwerthuso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effaith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ymweliadau</w:t>
      </w:r>
      <w:proofErr w:type="spellEnd"/>
      <w:r w:rsidRPr="000D434B">
        <w:rPr>
          <w:rFonts w:ascii="Arial" w:hAnsi="Arial" w:cs="Arial"/>
        </w:rPr>
        <w:t xml:space="preserve"> staff </w:t>
      </w:r>
      <w:proofErr w:type="spellStart"/>
      <w:r w:rsidRPr="000D434B">
        <w:rPr>
          <w:rFonts w:ascii="Arial" w:hAnsi="Arial" w:cs="Arial"/>
        </w:rPr>
        <w:t>arbenigol</w:t>
      </w:r>
      <w:proofErr w:type="spellEnd"/>
    </w:p>
    <w:p w14:paraId="724AD5A0" w14:textId="1FE49CF7" w:rsidR="00DF13D8" w:rsidRPr="000D434B" w:rsidRDefault="00DF13D8" w:rsidP="000D434B">
      <w:pPr>
        <w:pStyle w:val="ListParagraph"/>
        <w:numPr>
          <w:ilvl w:val="0"/>
          <w:numId w:val="48"/>
        </w:numPr>
        <w:spacing w:after="245" w:line="269" w:lineRule="auto"/>
        <w:ind w:right="41"/>
        <w:jc w:val="both"/>
        <w:rPr>
          <w:rFonts w:ascii="Arial" w:hAnsi="Arial" w:cs="Arial"/>
          <w:lang w:val="pt-PT"/>
        </w:rPr>
      </w:pPr>
      <w:r w:rsidRPr="000D434B">
        <w:rPr>
          <w:rFonts w:ascii="Arial" w:hAnsi="Arial" w:cs="Arial"/>
          <w:lang w:val="pt-PT"/>
        </w:rPr>
        <w:t>Hunanwerthuso; a</w:t>
      </w:r>
    </w:p>
    <w:p w14:paraId="6865C4D2" w14:textId="20E6FC10" w:rsidR="00DF13D8" w:rsidRPr="000D434B" w:rsidRDefault="002740BA" w:rsidP="000D434B">
      <w:pPr>
        <w:pStyle w:val="ListParagraph"/>
        <w:numPr>
          <w:ilvl w:val="0"/>
          <w:numId w:val="48"/>
        </w:numPr>
        <w:spacing w:after="245" w:line="269" w:lineRule="auto"/>
        <w:ind w:right="41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</w:t>
      </w:r>
      <w:r w:rsidR="00DF13D8" w:rsidRPr="000D434B">
        <w:rPr>
          <w:rFonts w:ascii="Arial" w:hAnsi="Arial" w:cs="Arial"/>
          <w:lang w:val="pt-PT"/>
        </w:rPr>
        <w:t>efnyddio data perthnasol</w:t>
      </w:r>
    </w:p>
    <w:p w14:paraId="1BAAD16B" w14:textId="77777777" w:rsidR="000D434B" w:rsidRDefault="000D434B" w:rsidP="00E3261E">
      <w:pPr>
        <w:spacing w:after="265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45B232" w14:textId="69A28A91" w:rsidR="00E3261E" w:rsidRPr="000A0CED" w:rsidRDefault="00DF13D8" w:rsidP="00E3261E">
      <w:pPr>
        <w:spacing w:after="265" w:line="240" w:lineRule="auto"/>
        <w:ind w:left="-5" w:right="4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Drwy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ddadansoddi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data bob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tymor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11EC8F7E" w14:textId="65BD78D5" w:rsidR="00DF13D8" w:rsidRPr="000D434B" w:rsidRDefault="00DF13D8" w:rsidP="000D434B">
      <w:pPr>
        <w:pStyle w:val="ListParagraph"/>
        <w:numPr>
          <w:ilvl w:val="0"/>
          <w:numId w:val="49"/>
        </w:numPr>
        <w:spacing w:after="268"/>
        <w:ind w:right="40"/>
        <w:jc w:val="both"/>
        <w:rPr>
          <w:rFonts w:ascii="Arial" w:hAnsi="Arial" w:cs="Arial"/>
        </w:rPr>
      </w:pPr>
      <w:proofErr w:type="spellStart"/>
      <w:r w:rsidRPr="000D434B">
        <w:rPr>
          <w:rFonts w:ascii="Arial" w:hAnsi="Arial" w:cs="Arial"/>
        </w:rPr>
        <w:t>olrhain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dysgwyr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agored</w:t>
      </w:r>
      <w:proofErr w:type="spellEnd"/>
      <w:r w:rsidRPr="000D434B">
        <w:rPr>
          <w:rFonts w:ascii="Arial" w:hAnsi="Arial" w:cs="Arial"/>
        </w:rPr>
        <w:t xml:space="preserve"> i </w:t>
      </w:r>
      <w:proofErr w:type="spellStart"/>
      <w:r w:rsidRPr="000D434B">
        <w:rPr>
          <w:rFonts w:ascii="Arial" w:hAnsi="Arial" w:cs="Arial"/>
        </w:rPr>
        <w:t>niwed</w:t>
      </w:r>
      <w:proofErr w:type="spellEnd"/>
    </w:p>
    <w:p w14:paraId="3B498195" w14:textId="6E4B76F9" w:rsidR="00DF13D8" w:rsidRPr="000D434B" w:rsidRDefault="00DF13D8" w:rsidP="000D434B">
      <w:pPr>
        <w:pStyle w:val="ListParagraph"/>
        <w:numPr>
          <w:ilvl w:val="0"/>
          <w:numId w:val="49"/>
        </w:numPr>
        <w:spacing w:after="268"/>
        <w:ind w:right="40"/>
        <w:jc w:val="both"/>
        <w:rPr>
          <w:rFonts w:ascii="Arial" w:hAnsi="Arial" w:cs="Arial"/>
        </w:rPr>
      </w:pPr>
      <w:proofErr w:type="spellStart"/>
      <w:r w:rsidRPr="000D434B">
        <w:rPr>
          <w:rFonts w:ascii="Arial" w:hAnsi="Arial" w:cs="Arial"/>
        </w:rPr>
        <w:t>monitro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tueddiadau</w:t>
      </w:r>
      <w:proofErr w:type="spellEnd"/>
      <w:r w:rsidRPr="000D434B">
        <w:rPr>
          <w:rFonts w:ascii="Arial" w:hAnsi="Arial" w:cs="Arial"/>
        </w:rPr>
        <w:t xml:space="preserve"> a nodi </w:t>
      </w:r>
      <w:proofErr w:type="spellStart"/>
      <w:r w:rsidRPr="000D434B">
        <w:rPr>
          <w:rFonts w:ascii="Arial" w:hAnsi="Arial" w:cs="Arial"/>
        </w:rPr>
        <w:t>meysydd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angen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sy'n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dod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i'r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amlwg</w:t>
      </w:r>
      <w:proofErr w:type="spellEnd"/>
    </w:p>
    <w:p w14:paraId="0DFCFC6F" w14:textId="68A8D140" w:rsidR="00DF13D8" w:rsidRPr="000D434B" w:rsidRDefault="00DF13D8" w:rsidP="000D434B">
      <w:pPr>
        <w:pStyle w:val="ListParagraph"/>
        <w:numPr>
          <w:ilvl w:val="0"/>
          <w:numId w:val="49"/>
        </w:numPr>
        <w:spacing w:after="268"/>
        <w:ind w:right="40"/>
        <w:jc w:val="both"/>
        <w:rPr>
          <w:rFonts w:ascii="Arial" w:hAnsi="Arial" w:cs="Arial"/>
        </w:rPr>
      </w:pPr>
      <w:proofErr w:type="spellStart"/>
      <w:r w:rsidRPr="000D434B">
        <w:rPr>
          <w:rFonts w:ascii="Arial" w:hAnsi="Arial" w:cs="Arial"/>
        </w:rPr>
        <w:t>monitro</w:t>
      </w:r>
      <w:proofErr w:type="spellEnd"/>
      <w:r w:rsidRPr="000D434B">
        <w:rPr>
          <w:rFonts w:ascii="Arial" w:hAnsi="Arial" w:cs="Arial"/>
        </w:rPr>
        <w:t xml:space="preserve"> a </w:t>
      </w:r>
      <w:proofErr w:type="spellStart"/>
      <w:r w:rsidRPr="000D434B">
        <w:rPr>
          <w:rFonts w:ascii="Arial" w:hAnsi="Arial" w:cs="Arial"/>
        </w:rPr>
        <w:t>gwerthuso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effaith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cyllid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ychwanegol</w:t>
      </w:r>
      <w:proofErr w:type="spellEnd"/>
      <w:r w:rsidRPr="000D434B">
        <w:rPr>
          <w:rFonts w:ascii="Arial" w:hAnsi="Arial" w:cs="Arial"/>
        </w:rPr>
        <w:t xml:space="preserve">, </w:t>
      </w:r>
      <w:proofErr w:type="spellStart"/>
      <w:r w:rsidRPr="000D434B">
        <w:rPr>
          <w:rFonts w:ascii="Arial" w:hAnsi="Arial" w:cs="Arial"/>
        </w:rPr>
        <w:t>wedi'i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ddirprwyo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a'i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ddal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ganolog</w:t>
      </w:r>
      <w:proofErr w:type="spellEnd"/>
      <w:r w:rsidRPr="000D434B">
        <w:rPr>
          <w:rFonts w:ascii="Arial" w:hAnsi="Arial" w:cs="Arial"/>
        </w:rPr>
        <w:t xml:space="preserve">, </w:t>
      </w:r>
      <w:proofErr w:type="spellStart"/>
      <w:r w:rsidRPr="000D434B">
        <w:rPr>
          <w:rFonts w:ascii="Arial" w:hAnsi="Arial" w:cs="Arial"/>
        </w:rPr>
        <w:t>ar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="000D434B">
        <w:rPr>
          <w:rFonts w:ascii="Arial" w:hAnsi="Arial" w:cs="Arial"/>
        </w:rPr>
        <w:t>ddeilliannau</w:t>
      </w:r>
      <w:proofErr w:type="spellEnd"/>
      <w:r w:rsidR="000D434B">
        <w:rPr>
          <w:rFonts w:ascii="Arial" w:hAnsi="Arial" w:cs="Arial"/>
        </w:rPr>
        <w:t xml:space="preserve"> </w:t>
      </w:r>
      <w:r w:rsidRPr="000D434B">
        <w:rPr>
          <w:rFonts w:ascii="Arial" w:hAnsi="Arial" w:cs="Arial"/>
        </w:rPr>
        <w:t xml:space="preserve">i </w:t>
      </w:r>
      <w:proofErr w:type="spellStart"/>
      <w:r w:rsidRPr="000D434B">
        <w:rPr>
          <w:rFonts w:ascii="Arial" w:hAnsi="Arial" w:cs="Arial"/>
        </w:rPr>
        <w:t>blant</w:t>
      </w:r>
      <w:proofErr w:type="spellEnd"/>
      <w:r w:rsidRPr="000D434B">
        <w:rPr>
          <w:rFonts w:ascii="Arial" w:hAnsi="Arial" w:cs="Arial"/>
        </w:rPr>
        <w:t xml:space="preserve"> ag ADY; a</w:t>
      </w:r>
    </w:p>
    <w:p w14:paraId="09414D72" w14:textId="4E42627E" w:rsidR="00DF13D8" w:rsidRPr="000D434B" w:rsidRDefault="00DF13D8" w:rsidP="000D434B">
      <w:pPr>
        <w:pStyle w:val="ListParagraph"/>
        <w:numPr>
          <w:ilvl w:val="0"/>
          <w:numId w:val="49"/>
        </w:numPr>
        <w:spacing w:after="268"/>
        <w:ind w:right="40"/>
        <w:jc w:val="both"/>
        <w:rPr>
          <w:rFonts w:ascii="Arial" w:hAnsi="Arial" w:cs="Arial"/>
        </w:rPr>
      </w:pPr>
      <w:proofErr w:type="spellStart"/>
      <w:r w:rsidRPr="000D434B">
        <w:rPr>
          <w:rFonts w:ascii="Arial" w:hAnsi="Arial" w:cs="Arial"/>
        </w:rPr>
        <w:lastRenderedPageBreak/>
        <w:t>targedu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cyllid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ychwanegol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briodol</w:t>
      </w:r>
      <w:proofErr w:type="spellEnd"/>
      <w:r w:rsidRPr="000D434B">
        <w:rPr>
          <w:rFonts w:ascii="Arial" w:hAnsi="Arial" w:cs="Arial"/>
        </w:rPr>
        <w:t xml:space="preserve"> a nodi </w:t>
      </w:r>
      <w:proofErr w:type="spellStart"/>
      <w:r w:rsidRPr="000D434B">
        <w:rPr>
          <w:rFonts w:ascii="Arial" w:hAnsi="Arial" w:cs="Arial"/>
        </w:rPr>
        <w:t>anghenion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cyllid</w:t>
      </w:r>
      <w:proofErr w:type="spellEnd"/>
      <w:r w:rsidRPr="000D434B">
        <w:rPr>
          <w:rFonts w:ascii="Arial" w:hAnsi="Arial" w:cs="Arial"/>
        </w:rPr>
        <w:t xml:space="preserve"> ac </w:t>
      </w:r>
      <w:proofErr w:type="spellStart"/>
      <w:r w:rsidRPr="000D434B">
        <w:rPr>
          <w:rFonts w:ascii="Arial" w:hAnsi="Arial" w:cs="Arial"/>
        </w:rPr>
        <w:t>adnoddau</w:t>
      </w:r>
      <w:proofErr w:type="spellEnd"/>
      <w:r w:rsidRPr="000D434B">
        <w:rPr>
          <w:rFonts w:ascii="Arial" w:hAnsi="Arial" w:cs="Arial"/>
        </w:rPr>
        <w:t xml:space="preserve"> </w:t>
      </w:r>
      <w:proofErr w:type="spellStart"/>
      <w:r w:rsidRPr="000D434B">
        <w:rPr>
          <w:rFonts w:ascii="Arial" w:hAnsi="Arial" w:cs="Arial"/>
        </w:rPr>
        <w:t>yn</w:t>
      </w:r>
      <w:proofErr w:type="spellEnd"/>
      <w:r w:rsidRPr="000D434B">
        <w:rPr>
          <w:rFonts w:ascii="Arial" w:hAnsi="Arial" w:cs="Arial"/>
        </w:rPr>
        <w:t xml:space="preserve"> y </w:t>
      </w:r>
      <w:proofErr w:type="spellStart"/>
      <w:r w:rsidRPr="000D434B">
        <w:rPr>
          <w:rFonts w:ascii="Arial" w:hAnsi="Arial" w:cs="Arial"/>
        </w:rPr>
        <w:t>dyfodol</w:t>
      </w:r>
      <w:proofErr w:type="spellEnd"/>
    </w:p>
    <w:p w14:paraId="757517FF" w14:textId="637D83AA" w:rsidR="00E3261E" w:rsidRPr="000A0CED" w:rsidRDefault="00DF13D8" w:rsidP="00E3261E">
      <w:pPr>
        <w:spacing w:after="268" w:line="240" w:lineRule="auto"/>
        <w:ind w:right="4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casglu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rhannu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gwybodaeth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unol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27123">
        <w:rPr>
          <w:rFonts w:ascii="Arial" w:eastAsia="Times New Roman" w:hAnsi="Arial" w:cs="Arial"/>
          <w:sz w:val="24"/>
          <w:szCs w:val="24"/>
          <w:lang w:eastAsia="en-GB"/>
        </w:rPr>
        <w:t>ag Y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Rheoliad</w:t>
      </w:r>
      <w:proofErr w:type="spellEnd"/>
      <w:r w:rsidR="00D271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D27123">
        <w:rPr>
          <w:rFonts w:ascii="Arial" w:eastAsia="Times New Roman" w:hAnsi="Arial" w:cs="Arial"/>
          <w:sz w:val="24"/>
          <w:szCs w:val="24"/>
          <w:lang w:eastAsia="en-GB"/>
        </w:rPr>
        <w:t>Cyffredinol</w:t>
      </w:r>
      <w:proofErr w:type="spellEnd"/>
      <w:r w:rsidR="00D271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D27123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="00D2712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D27123">
        <w:rPr>
          <w:rFonts w:ascii="Arial" w:eastAsia="Times New Roman" w:hAnsi="Arial" w:cs="Arial"/>
          <w:sz w:val="24"/>
          <w:szCs w:val="24"/>
          <w:lang w:eastAsia="en-GB"/>
        </w:rPr>
        <w:t>Dd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iogelu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Data (GDPR) (2018).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adolygu'r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ddarpariaeth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Ychwanegol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cysylltu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weithgarwch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dyletswyddau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strategol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ehangach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gysylltiedig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chamau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gweithredu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3E80A899" w14:textId="2DB8B4D7" w:rsidR="00DF13D8" w:rsidRPr="00D27123" w:rsidRDefault="00DF13D8" w:rsidP="00D27123">
      <w:pPr>
        <w:pStyle w:val="ListParagraph"/>
        <w:numPr>
          <w:ilvl w:val="0"/>
          <w:numId w:val="50"/>
        </w:numPr>
        <w:spacing w:after="5" w:line="269" w:lineRule="auto"/>
        <w:ind w:right="41"/>
        <w:jc w:val="both"/>
        <w:rPr>
          <w:rFonts w:ascii="Arial" w:hAnsi="Arial" w:cs="Arial"/>
        </w:rPr>
      </w:pPr>
      <w:proofErr w:type="spellStart"/>
      <w:r w:rsidRPr="00D27123">
        <w:rPr>
          <w:rFonts w:ascii="Arial" w:hAnsi="Arial" w:cs="Arial"/>
        </w:rPr>
        <w:t>Deddf</w:t>
      </w:r>
      <w:proofErr w:type="spellEnd"/>
      <w:r w:rsidRPr="00D27123">
        <w:rPr>
          <w:rFonts w:ascii="Arial" w:hAnsi="Arial" w:cs="Arial"/>
        </w:rPr>
        <w:t xml:space="preserve"> </w:t>
      </w:r>
      <w:proofErr w:type="spellStart"/>
      <w:r w:rsidRPr="00D27123">
        <w:rPr>
          <w:rFonts w:ascii="Arial" w:hAnsi="Arial" w:cs="Arial"/>
        </w:rPr>
        <w:t>Safonau</w:t>
      </w:r>
      <w:proofErr w:type="spellEnd"/>
      <w:r w:rsidRPr="00D27123">
        <w:rPr>
          <w:rFonts w:ascii="Arial" w:hAnsi="Arial" w:cs="Arial"/>
        </w:rPr>
        <w:t xml:space="preserve"> a </w:t>
      </w:r>
      <w:proofErr w:type="spellStart"/>
      <w:r w:rsidRPr="00D27123">
        <w:rPr>
          <w:rFonts w:ascii="Arial" w:hAnsi="Arial" w:cs="Arial"/>
        </w:rPr>
        <w:t>Threfniadaeth</w:t>
      </w:r>
      <w:proofErr w:type="spellEnd"/>
      <w:r w:rsidRPr="00D27123">
        <w:rPr>
          <w:rFonts w:ascii="Arial" w:hAnsi="Arial" w:cs="Arial"/>
        </w:rPr>
        <w:t xml:space="preserve"> </w:t>
      </w:r>
      <w:proofErr w:type="spellStart"/>
      <w:r w:rsidRPr="00D27123">
        <w:rPr>
          <w:rFonts w:ascii="Arial" w:hAnsi="Arial" w:cs="Arial"/>
        </w:rPr>
        <w:t>Ysgolion</w:t>
      </w:r>
      <w:proofErr w:type="spellEnd"/>
      <w:r w:rsidRPr="00D27123">
        <w:rPr>
          <w:rFonts w:ascii="Arial" w:hAnsi="Arial" w:cs="Arial"/>
        </w:rPr>
        <w:t xml:space="preserve"> (Cymru) 2013</w:t>
      </w:r>
    </w:p>
    <w:p w14:paraId="68D0D171" w14:textId="38226C0E" w:rsidR="00DF13D8" w:rsidRPr="00D27123" w:rsidRDefault="00DF13D8" w:rsidP="00D27123">
      <w:pPr>
        <w:pStyle w:val="ListParagraph"/>
        <w:numPr>
          <w:ilvl w:val="0"/>
          <w:numId w:val="50"/>
        </w:numPr>
        <w:spacing w:after="5" w:line="269" w:lineRule="auto"/>
        <w:ind w:right="41"/>
        <w:jc w:val="both"/>
        <w:rPr>
          <w:rFonts w:ascii="Arial" w:hAnsi="Arial" w:cs="Arial"/>
        </w:rPr>
      </w:pPr>
      <w:proofErr w:type="spellStart"/>
      <w:r w:rsidRPr="00D27123">
        <w:rPr>
          <w:rFonts w:ascii="Arial" w:hAnsi="Arial" w:cs="Arial"/>
        </w:rPr>
        <w:t>Deddf</w:t>
      </w:r>
      <w:proofErr w:type="spellEnd"/>
      <w:r w:rsidRPr="00D27123">
        <w:rPr>
          <w:rFonts w:ascii="Arial" w:hAnsi="Arial" w:cs="Arial"/>
        </w:rPr>
        <w:t xml:space="preserve"> </w:t>
      </w:r>
      <w:proofErr w:type="spellStart"/>
      <w:r w:rsidRPr="00D27123">
        <w:rPr>
          <w:rFonts w:ascii="Arial" w:hAnsi="Arial" w:cs="Arial"/>
        </w:rPr>
        <w:t>Gwasanaethau</w:t>
      </w:r>
      <w:proofErr w:type="spellEnd"/>
      <w:r w:rsidRPr="00D27123">
        <w:rPr>
          <w:rFonts w:ascii="Arial" w:hAnsi="Arial" w:cs="Arial"/>
        </w:rPr>
        <w:t xml:space="preserve"> </w:t>
      </w:r>
      <w:proofErr w:type="spellStart"/>
      <w:r w:rsidRPr="00D27123">
        <w:rPr>
          <w:rFonts w:ascii="Arial" w:hAnsi="Arial" w:cs="Arial"/>
        </w:rPr>
        <w:t>Cymdeithasol</w:t>
      </w:r>
      <w:proofErr w:type="spellEnd"/>
      <w:r w:rsidRPr="00D27123">
        <w:rPr>
          <w:rFonts w:ascii="Arial" w:hAnsi="Arial" w:cs="Arial"/>
        </w:rPr>
        <w:t xml:space="preserve"> a </w:t>
      </w:r>
      <w:proofErr w:type="spellStart"/>
      <w:r w:rsidRPr="00D27123">
        <w:rPr>
          <w:rFonts w:ascii="Arial" w:hAnsi="Arial" w:cs="Arial"/>
        </w:rPr>
        <w:t>Llesiant</w:t>
      </w:r>
      <w:proofErr w:type="spellEnd"/>
      <w:r w:rsidRPr="00D27123">
        <w:rPr>
          <w:rFonts w:ascii="Arial" w:hAnsi="Arial" w:cs="Arial"/>
        </w:rPr>
        <w:t xml:space="preserve"> (Cymru) 2014</w:t>
      </w:r>
    </w:p>
    <w:p w14:paraId="1F1E39C2" w14:textId="374497AB" w:rsidR="00DF13D8" w:rsidRPr="00D27123" w:rsidRDefault="00DF13D8" w:rsidP="00D27123">
      <w:pPr>
        <w:pStyle w:val="ListParagraph"/>
        <w:numPr>
          <w:ilvl w:val="0"/>
          <w:numId w:val="50"/>
        </w:numPr>
        <w:spacing w:after="5" w:line="269" w:lineRule="auto"/>
        <w:ind w:right="41"/>
        <w:jc w:val="both"/>
        <w:rPr>
          <w:rFonts w:ascii="Arial" w:hAnsi="Arial" w:cs="Arial"/>
        </w:rPr>
      </w:pPr>
      <w:proofErr w:type="spellStart"/>
      <w:r w:rsidRPr="00D27123">
        <w:rPr>
          <w:rFonts w:ascii="Arial" w:hAnsi="Arial" w:cs="Arial"/>
        </w:rPr>
        <w:t>Deddf</w:t>
      </w:r>
      <w:proofErr w:type="spellEnd"/>
      <w:r w:rsidRPr="00D27123">
        <w:rPr>
          <w:rFonts w:ascii="Arial" w:hAnsi="Arial" w:cs="Arial"/>
        </w:rPr>
        <w:t xml:space="preserve"> </w:t>
      </w:r>
      <w:proofErr w:type="spellStart"/>
      <w:r w:rsidRPr="00D27123">
        <w:rPr>
          <w:rFonts w:ascii="Arial" w:hAnsi="Arial" w:cs="Arial"/>
        </w:rPr>
        <w:t>Llesiant</w:t>
      </w:r>
      <w:proofErr w:type="spellEnd"/>
      <w:r w:rsidRPr="00D27123">
        <w:rPr>
          <w:rFonts w:ascii="Arial" w:hAnsi="Arial" w:cs="Arial"/>
        </w:rPr>
        <w:t xml:space="preserve"> </w:t>
      </w:r>
      <w:proofErr w:type="spellStart"/>
      <w:r w:rsidRPr="00D27123">
        <w:rPr>
          <w:rFonts w:ascii="Arial" w:hAnsi="Arial" w:cs="Arial"/>
        </w:rPr>
        <w:t>Cenedlaethau'r</w:t>
      </w:r>
      <w:proofErr w:type="spellEnd"/>
      <w:r w:rsidRPr="00D27123">
        <w:rPr>
          <w:rFonts w:ascii="Arial" w:hAnsi="Arial" w:cs="Arial"/>
        </w:rPr>
        <w:t xml:space="preserve"> </w:t>
      </w:r>
      <w:proofErr w:type="spellStart"/>
      <w:r w:rsidRPr="00D27123">
        <w:rPr>
          <w:rFonts w:ascii="Arial" w:hAnsi="Arial" w:cs="Arial"/>
        </w:rPr>
        <w:t>Dyfodol</w:t>
      </w:r>
      <w:proofErr w:type="spellEnd"/>
      <w:r w:rsidRPr="00D27123">
        <w:rPr>
          <w:rFonts w:ascii="Arial" w:hAnsi="Arial" w:cs="Arial"/>
        </w:rPr>
        <w:t xml:space="preserve"> (Cymru) 2015</w:t>
      </w:r>
    </w:p>
    <w:p w14:paraId="383EEE50" w14:textId="77777777" w:rsidR="00E3261E" w:rsidRPr="000A0CED" w:rsidRDefault="00E3261E" w:rsidP="00E3261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8BC05A" w14:textId="576FD901" w:rsidR="002F5E29" w:rsidRPr="000A0CED" w:rsidRDefault="00E3261E" w:rsidP="00E3261E">
      <w:pPr>
        <w:spacing w:after="0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>9</w:t>
      </w:r>
      <w:r w:rsidRPr="000A0CED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  <w:proofErr w:type="spellStart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>Dysgu</w:t>
      </w:r>
      <w:proofErr w:type="spellEnd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proofErr w:type="spellStart"/>
      <w:r w:rsidR="00DF13D8" w:rsidRPr="00DF13D8">
        <w:rPr>
          <w:rFonts w:ascii="Arial" w:eastAsia="Times New Roman" w:hAnsi="Arial" w:cs="Arial"/>
          <w:b/>
          <w:sz w:val="28"/>
          <w:szCs w:val="28"/>
          <w:lang w:eastAsia="en-GB"/>
        </w:rPr>
        <w:t>Proffesiynol</w:t>
      </w:r>
      <w:proofErr w:type="spellEnd"/>
    </w:p>
    <w:p w14:paraId="61495345" w14:textId="49305A76" w:rsidR="00E3261E" w:rsidRPr="000A0CED" w:rsidRDefault="00E3261E" w:rsidP="00E3261E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</w:t>
      </w:r>
      <w:r w:rsidR="00DF13D8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</w:p>
    <w:p w14:paraId="2B25ECAF" w14:textId="77777777" w:rsidR="00DF13D8" w:rsidRPr="00DF13D8" w:rsidRDefault="00DF13D8" w:rsidP="00DF13D8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Cymorth /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Proffesiynol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</w:p>
    <w:p w14:paraId="76D31A4C" w14:textId="0EB43504" w:rsidR="00DF13D8" w:rsidRPr="000A0CED" w:rsidRDefault="00DF13D8" w:rsidP="00DF13D8">
      <w:pPr>
        <w:spacing w:after="211" w:line="268" w:lineRule="auto"/>
        <w:ind w:left="-5" w:right="5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Tîm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ADY,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Gwella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Ymarfer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Cynhwysol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Seicoleg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(EPS),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cynnig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ystod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proffesiynol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sydd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wedi'i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gynllunio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lleoliadau'r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blynyddoedd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cynnar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Mae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ysgolion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gwybod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gyfleoedd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proffesiynol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trwy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gyfeirio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gyfleoedd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hyfforddi</w:t>
      </w:r>
      <w:r w:rsidR="008F1BE7">
        <w:rPr>
          <w:rFonts w:ascii="Arial" w:eastAsia="Times New Roman" w:hAnsi="Arial" w:cs="Arial"/>
          <w:sz w:val="24"/>
          <w:szCs w:val="24"/>
          <w:lang w:eastAsia="en-GB"/>
        </w:rPr>
        <w:t>ant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perthnasol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rhain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cynnwys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Cyfathrebu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Ymyrraeth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ComIT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),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Amlieithog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Addysg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Gwent (GEMS),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Iechyd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Meddwl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Plant a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Ifanc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(CAMHS), </w:t>
      </w:r>
      <w:proofErr w:type="spellStart"/>
      <w:r w:rsidR="008F1BE7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="008F1BE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F1BE7">
        <w:rPr>
          <w:rFonts w:ascii="Arial" w:eastAsia="Times New Roman" w:hAnsi="Arial" w:cs="Arial"/>
          <w:sz w:val="24"/>
          <w:szCs w:val="24"/>
          <w:lang w:eastAsia="en-GB"/>
        </w:rPr>
        <w:t>Mewng</w:t>
      </w:r>
      <w:r w:rsidRPr="00DF13D8">
        <w:rPr>
          <w:rFonts w:ascii="Arial" w:eastAsia="Times New Roman" w:hAnsi="Arial" w:cs="Arial"/>
          <w:sz w:val="24"/>
          <w:szCs w:val="24"/>
          <w:lang w:eastAsia="en-GB"/>
        </w:rPr>
        <w:t>ymorth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F1BE7"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Ysgol</w:t>
      </w:r>
      <w:r w:rsidR="008F1BE7">
        <w:rPr>
          <w:rFonts w:ascii="Arial" w:eastAsia="Times New Roman" w:hAnsi="Arial" w:cs="Arial"/>
          <w:sz w:val="24"/>
          <w:szCs w:val="24"/>
          <w:lang w:eastAsia="en-GB"/>
        </w:rPr>
        <w:t>ion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Gwasanaeth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Cyfathrebu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4"/>
          <w:szCs w:val="24"/>
          <w:lang w:eastAsia="en-GB"/>
        </w:rPr>
        <w:t>Synhwyraidd</w:t>
      </w:r>
      <w:proofErr w:type="spellEnd"/>
      <w:r w:rsidRPr="00DF13D8">
        <w:rPr>
          <w:rFonts w:ascii="Arial" w:eastAsia="Times New Roman" w:hAnsi="Arial" w:cs="Arial"/>
          <w:sz w:val="24"/>
          <w:szCs w:val="24"/>
          <w:lang w:eastAsia="en-GB"/>
        </w:rPr>
        <w:t xml:space="preserve"> (SenCom).</w:t>
      </w:r>
    </w:p>
    <w:p w14:paraId="0A063E16" w14:textId="77777777" w:rsidR="00E3261E" w:rsidRPr="000A0CED" w:rsidRDefault="00E3261E" w:rsidP="00E3261E">
      <w:pPr>
        <w:spacing w:after="2" w:line="449" w:lineRule="auto"/>
        <w:ind w:right="948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2C887F7A" w14:textId="77777777" w:rsidR="00E3261E" w:rsidRPr="000A0CED" w:rsidRDefault="00E3261E" w:rsidP="00E3261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A0CED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</w:t>
      </w:r>
    </w:p>
    <w:p w14:paraId="0B8F289D" w14:textId="77777777" w:rsidR="00E3261E" w:rsidRPr="000A0CED" w:rsidRDefault="00E3261E" w:rsidP="00E3261E">
      <w:pPr>
        <w:spacing w:after="219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15D8D8" w14:textId="77777777" w:rsidR="00E3261E" w:rsidRPr="000A0CED" w:rsidRDefault="00E3261E" w:rsidP="00E3261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  <w:sectPr w:rsidR="00E3261E" w:rsidRPr="000A0CED" w:rsidSect="007644AB">
          <w:footerReference w:type="even" r:id="rId14"/>
          <w:footerReference w:type="default" r:id="rId15"/>
          <w:footerReference w:type="first" r:id="rId16"/>
          <w:pgSz w:w="11906" w:h="16838"/>
          <w:pgMar w:top="1446" w:right="919" w:bottom="1440" w:left="1440" w:header="720" w:footer="709" w:gutter="0"/>
          <w:cols w:space="720"/>
        </w:sectPr>
      </w:pPr>
    </w:p>
    <w:p w14:paraId="772C86B8" w14:textId="614E1A3C" w:rsidR="00E3261E" w:rsidRPr="000A0CED" w:rsidRDefault="00DF13D8" w:rsidP="00E326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DF13D8">
        <w:rPr>
          <w:rFonts w:ascii="Arial" w:eastAsia="Times New Roman" w:hAnsi="Arial" w:cs="Arial"/>
          <w:b/>
          <w:bCs/>
          <w:sz w:val="36"/>
          <w:szCs w:val="36"/>
          <w:lang w:eastAsia="en-GB"/>
        </w:rPr>
        <w:lastRenderedPageBreak/>
        <w:t>ATODIADAU</w:t>
      </w:r>
      <w:r w:rsidR="00E3261E" w:rsidRPr="000A0CED">
        <w:rPr>
          <w:rFonts w:ascii="Arial" w:eastAsia="Times New Roman" w:hAnsi="Arial" w:cs="Arial"/>
          <w:b/>
          <w:bCs/>
          <w:sz w:val="36"/>
          <w:szCs w:val="36"/>
          <w:lang w:eastAsia="en-GB"/>
        </w:rPr>
        <w:br/>
      </w:r>
    </w:p>
    <w:p w14:paraId="02394027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95EBCA8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8F2ED90" w14:textId="77777777" w:rsidR="00E3261E" w:rsidRPr="000A0CED" w:rsidRDefault="00E3261E" w:rsidP="005B2373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6787390F" w14:textId="300B0D3D" w:rsidR="00DF13D8" w:rsidRPr="00DF13D8" w:rsidRDefault="00DF13D8" w:rsidP="00DF13D8">
      <w:pPr>
        <w:spacing w:after="0" w:line="240" w:lineRule="auto"/>
        <w:ind w:left="3594" w:hanging="2460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DF13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Atodiad</w:t>
      </w:r>
      <w:proofErr w:type="spellEnd"/>
      <w:r w:rsidRPr="00DF13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1 </w:t>
      </w:r>
      <w:r w:rsidR="008F1BE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Manylion</w:t>
      </w:r>
      <w:proofErr w:type="spellEnd"/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Darpariaeth</w:t>
      </w:r>
      <w:proofErr w:type="spellEnd"/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Arbenigol</w:t>
      </w:r>
      <w:proofErr w:type="spellEnd"/>
    </w:p>
    <w:p w14:paraId="49A4EA9C" w14:textId="77777777" w:rsidR="00DF13D8" w:rsidRPr="00DF13D8" w:rsidRDefault="00DF13D8" w:rsidP="00DF13D8">
      <w:pPr>
        <w:spacing w:after="0" w:line="240" w:lineRule="auto"/>
        <w:ind w:left="3594" w:hanging="2460"/>
        <w:jc w:val="both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6C94DAB" w14:textId="3307AF95" w:rsidR="00DF13D8" w:rsidRPr="00DF13D8" w:rsidRDefault="00DF13D8" w:rsidP="00DF13D8">
      <w:pPr>
        <w:spacing w:after="0" w:line="240" w:lineRule="auto"/>
        <w:ind w:left="3594" w:hanging="2460"/>
        <w:jc w:val="both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DF13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Atodiad</w:t>
      </w:r>
      <w:proofErr w:type="spellEnd"/>
      <w:r w:rsidRPr="00DF13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2 </w:t>
      </w:r>
      <w:r w:rsidR="008F1BE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</w:r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Y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Gyfarwyddiaeth</w:t>
      </w:r>
      <w:proofErr w:type="spellEnd"/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Addysg</w:t>
      </w:r>
      <w:proofErr w:type="spellEnd"/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 -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Gwasanaethau</w:t>
      </w:r>
      <w:proofErr w:type="spellEnd"/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Anghenion</w:t>
      </w:r>
      <w:proofErr w:type="spellEnd"/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Dysgu</w:t>
      </w:r>
      <w:proofErr w:type="spellEnd"/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Ychwanegol</w:t>
      </w:r>
      <w:proofErr w:type="spellEnd"/>
    </w:p>
    <w:p w14:paraId="03B581A6" w14:textId="77777777" w:rsidR="00DF13D8" w:rsidRPr="00DF13D8" w:rsidRDefault="00DF13D8" w:rsidP="00DF13D8">
      <w:pPr>
        <w:spacing w:after="0" w:line="240" w:lineRule="auto"/>
        <w:ind w:left="3594" w:hanging="2460"/>
        <w:jc w:val="both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F458BF4" w14:textId="48E7B97A" w:rsidR="00DF13D8" w:rsidRPr="000A0CED" w:rsidRDefault="00DF13D8" w:rsidP="00DF13D8">
      <w:pPr>
        <w:spacing w:after="0" w:line="240" w:lineRule="auto"/>
        <w:ind w:left="3594" w:hanging="2460"/>
        <w:jc w:val="both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proofErr w:type="spellStart"/>
      <w:r w:rsidRPr="00DF13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Atodiad</w:t>
      </w:r>
      <w:proofErr w:type="spellEnd"/>
      <w:r w:rsidRPr="00DF13D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3 </w:t>
      </w:r>
      <w:r w:rsidR="008F1BE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Ffynonellau</w:t>
      </w:r>
      <w:proofErr w:type="spellEnd"/>
      <w:r w:rsidRPr="00DF13D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DF13D8">
        <w:rPr>
          <w:rFonts w:ascii="Arial" w:eastAsia="Times New Roman" w:hAnsi="Arial" w:cs="Arial"/>
          <w:sz w:val="28"/>
          <w:szCs w:val="28"/>
          <w:lang w:eastAsia="en-GB"/>
        </w:rPr>
        <w:t>Gwybodaeth</w:t>
      </w:r>
      <w:proofErr w:type="spellEnd"/>
    </w:p>
    <w:p w14:paraId="3B7191DF" w14:textId="77777777" w:rsidR="00E3261E" w:rsidRPr="000A0CED" w:rsidRDefault="00E3261E" w:rsidP="00E3261E">
      <w:pPr>
        <w:spacing w:after="0" w:line="360" w:lineRule="auto"/>
        <w:ind w:left="3594" w:hanging="24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F5E27E" w14:textId="77777777" w:rsidR="00E3261E" w:rsidRPr="000A0CED" w:rsidRDefault="00E3261E" w:rsidP="00E326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55"/>
        </w:tabs>
        <w:spacing w:after="0" w:line="360" w:lineRule="auto"/>
        <w:ind w:left="3594" w:hanging="24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FEC462" w14:textId="77777777" w:rsidR="00E3261E" w:rsidRPr="000A0CED" w:rsidRDefault="00E3261E" w:rsidP="00E3261E">
      <w:pPr>
        <w:spacing w:after="0" w:line="360" w:lineRule="auto"/>
        <w:ind w:left="3594" w:hanging="24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C09775" w14:textId="77777777" w:rsidR="00E3261E" w:rsidRPr="000A0CED" w:rsidRDefault="00E3261E" w:rsidP="00E3261E">
      <w:pPr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07F0B4B" w14:textId="77777777" w:rsidR="00E3261E" w:rsidRPr="000A0CED" w:rsidRDefault="00E3261E" w:rsidP="00E3261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0A0CED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14E10109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6F16002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4FCE6DF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531D10E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32DC9F8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EAA1EAA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F6724FD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302F7D2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3E9FB26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2549BB4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2E5F306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AA91494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3876515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C3D9F03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309FB67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0FE5292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7B26EB4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34DBAB3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8000732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420DC6A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BB4916B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93B9793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E32DD36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05D2F4A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1EC1F72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A7F321B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CB1F98C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2BF2B20" w14:textId="77777777" w:rsidR="00E3261E" w:rsidRPr="000A0CED" w:rsidRDefault="00E3261E" w:rsidP="00E326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8E8DB6E" w14:textId="77777777" w:rsidR="002B267E" w:rsidRPr="000A0CED" w:rsidRDefault="002B267E" w:rsidP="00E3261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F4931FA" w14:textId="77777777" w:rsidR="00F17642" w:rsidRPr="000A0CED" w:rsidRDefault="00F17642" w:rsidP="00E3261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7B823B9" w14:textId="77777777" w:rsidR="00F17642" w:rsidRPr="000A0CED" w:rsidRDefault="00F17642" w:rsidP="00F17642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93C1410" w14:textId="285B6037" w:rsidR="00E3261E" w:rsidRPr="000A0CED" w:rsidRDefault="00DF13D8" w:rsidP="00F17642">
      <w:pPr>
        <w:pStyle w:val="ListParagraph"/>
        <w:numPr>
          <w:ilvl w:val="0"/>
          <w:numId w:val="22"/>
        </w:numPr>
        <w:spacing w:line="276" w:lineRule="auto"/>
        <w:jc w:val="center"/>
        <w:rPr>
          <w:rFonts w:ascii="Arial" w:hAnsi="Arial" w:cs="Arial"/>
        </w:rPr>
      </w:pPr>
      <w:proofErr w:type="spellStart"/>
      <w:r w:rsidRPr="00DF13D8">
        <w:rPr>
          <w:rFonts w:ascii="Arial" w:hAnsi="Arial" w:cs="Arial"/>
          <w:b/>
          <w:sz w:val="28"/>
          <w:szCs w:val="28"/>
        </w:rPr>
        <w:lastRenderedPageBreak/>
        <w:t>Canllaw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Darpariaeth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Arbenigol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Ysgolion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Arbennig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Chanolfannau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Adnoddau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ym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Mlaenau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Gwent</w:t>
      </w:r>
    </w:p>
    <w:tbl>
      <w:tblPr>
        <w:tblW w:w="97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4527"/>
      </w:tblGrid>
      <w:tr w:rsidR="00E3261E" w:rsidRPr="000A0CED" w14:paraId="3FB06347" w14:textId="77777777" w:rsidTr="003D6FFA">
        <w:trPr>
          <w:trHeight w:val="623"/>
        </w:trPr>
        <w:tc>
          <w:tcPr>
            <w:tcW w:w="5258" w:type="dxa"/>
            <w:shd w:val="clear" w:color="auto" w:fill="C6D9F1"/>
            <w:vAlign w:val="center"/>
          </w:tcPr>
          <w:p w14:paraId="40DAA24C" w14:textId="5486E1B7" w:rsidR="00E3261E" w:rsidRPr="000A0CED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Darpariaeth</w:t>
            </w:r>
            <w:proofErr w:type="spellEnd"/>
          </w:p>
        </w:tc>
        <w:tc>
          <w:tcPr>
            <w:tcW w:w="4527" w:type="dxa"/>
            <w:shd w:val="clear" w:color="auto" w:fill="C6D9F1"/>
            <w:vAlign w:val="center"/>
          </w:tcPr>
          <w:p w14:paraId="1E911A73" w14:textId="558E0B1C" w:rsidR="00E3261E" w:rsidRPr="000A0CED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Manylion</w:t>
            </w:r>
            <w:proofErr w:type="spellEnd"/>
            <w:r w:rsidRPr="00DF13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Cyswllt</w:t>
            </w:r>
            <w:proofErr w:type="spellEnd"/>
          </w:p>
        </w:tc>
      </w:tr>
      <w:tr w:rsidR="00E3261E" w:rsidRPr="000A0CED" w14:paraId="6DF7B473" w14:textId="77777777" w:rsidTr="003D6FFA">
        <w:trPr>
          <w:trHeight w:val="1288"/>
        </w:trPr>
        <w:tc>
          <w:tcPr>
            <w:tcW w:w="5258" w:type="dxa"/>
          </w:tcPr>
          <w:p w14:paraId="6CDD68CA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6E395F58" w14:textId="454D2503" w:rsidR="00E3261E" w:rsidRPr="000A0CED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 xml:space="preserve">Ysgol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Arbennig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Pen y Cwm (PMLD)</w:t>
            </w:r>
          </w:p>
        </w:tc>
        <w:tc>
          <w:tcPr>
            <w:tcW w:w="4527" w:type="dxa"/>
          </w:tcPr>
          <w:p w14:paraId="2A0B92BB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1908C8CF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 xml:space="preserve">Strand Annealing </w:t>
            </w:r>
            <w:commentRangeStart w:id="1"/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Lane</w:t>
            </w:r>
            <w:commentRangeEnd w:id="1"/>
            <w:r w:rsidR="00873D38">
              <w:rPr>
                <w:rStyle w:val="CommentReference"/>
                <w:rFonts w:ascii="Tahoma" w:eastAsia="Times New Roman" w:hAnsi="Tahoma" w:cs="Times New Roman"/>
                <w:lang w:eastAsia="en-GB"/>
              </w:rPr>
              <w:commentReference w:id="1"/>
            </w:r>
          </w:p>
          <w:p w14:paraId="010C5B82" w14:textId="41C105E4" w:rsidR="00E3261E" w:rsidRPr="000A0CED" w:rsidRDefault="008F1BE7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Glynebwy</w:t>
            </w:r>
            <w:proofErr w:type="spellEnd"/>
          </w:p>
          <w:p w14:paraId="521F4771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NP23 6AN</w:t>
            </w:r>
          </w:p>
          <w:p w14:paraId="1504A341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 357755</w:t>
            </w:r>
          </w:p>
        </w:tc>
      </w:tr>
      <w:tr w:rsidR="001B0E27" w:rsidRPr="000A0CED" w14:paraId="3790E730" w14:textId="77777777" w:rsidTr="003D6FFA">
        <w:trPr>
          <w:trHeight w:val="638"/>
        </w:trPr>
        <w:tc>
          <w:tcPr>
            <w:tcW w:w="5258" w:type="dxa"/>
          </w:tcPr>
          <w:p w14:paraId="4CF24E8B" w14:textId="543E79B4" w:rsidR="00DF13D8" w:rsidRPr="00DF13D8" w:rsidRDefault="00DF13D8" w:rsidP="00DF13D8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 xml:space="preserve">Ysgol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Arbennig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Pen-y-Cwm Ôl-16</w:t>
            </w:r>
          </w:p>
          <w:p w14:paraId="7D69DEB6" w14:textId="06BC10A1" w:rsidR="008910E4" w:rsidRPr="000A0CED" w:rsidRDefault="00DF13D8" w:rsidP="00DF13D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>(PMLD)</w:t>
            </w:r>
          </w:p>
        </w:tc>
        <w:tc>
          <w:tcPr>
            <w:tcW w:w="4527" w:type="dxa"/>
          </w:tcPr>
          <w:p w14:paraId="6AFAE7E4" w14:textId="485CB8B7" w:rsidR="003D6FFA" w:rsidRPr="000A0CED" w:rsidRDefault="003D6FFA" w:rsidP="003D6FFA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Vision House</w:t>
            </w:r>
          </w:p>
          <w:p w14:paraId="2A096BF2" w14:textId="2354FD8F" w:rsidR="003D6FFA" w:rsidRPr="000A0CED" w:rsidRDefault="003D6FFA" w:rsidP="003D6FFA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proofErr w:type="spellStart"/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Un</w:t>
            </w:r>
            <w:r w:rsidR="008F1BE7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ed</w:t>
            </w:r>
            <w:proofErr w:type="spellEnd"/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 xml:space="preserve"> 4, Gwent Court</w:t>
            </w:r>
          </w:p>
          <w:p w14:paraId="0BB42357" w14:textId="334F0BF3" w:rsidR="003D6FFA" w:rsidRPr="000A0CED" w:rsidRDefault="003D6FFA" w:rsidP="003D6FFA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Victoria Business Par</w:t>
            </w:r>
            <w:r w:rsidR="008F1BE7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k</w:t>
            </w: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 xml:space="preserve"> </w:t>
            </w:r>
          </w:p>
          <w:p w14:paraId="0F8A8924" w14:textId="715DBC28" w:rsidR="003D6FFA" w:rsidRPr="000A0CED" w:rsidRDefault="008F1BE7" w:rsidP="003D6FFA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Glynebwy</w:t>
            </w:r>
            <w:proofErr w:type="spellEnd"/>
          </w:p>
          <w:p w14:paraId="64C9825C" w14:textId="77777777" w:rsidR="003D6FFA" w:rsidRPr="000A0CED" w:rsidRDefault="003D6FFA" w:rsidP="003D6FFA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Gwent</w:t>
            </w:r>
          </w:p>
          <w:p w14:paraId="35EBA63A" w14:textId="18C0981D" w:rsidR="003D6FFA" w:rsidRPr="000A0CED" w:rsidRDefault="003D6FFA" w:rsidP="003D6FFA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NP23 8AN</w:t>
            </w:r>
          </w:p>
          <w:p w14:paraId="6191F5D5" w14:textId="007E6CDE" w:rsidR="001B0E27" w:rsidRPr="000A0CED" w:rsidRDefault="003D6FFA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 357755</w:t>
            </w:r>
          </w:p>
        </w:tc>
      </w:tr>
      <w:tr w:rsidR="00E3261E" w:rsidRPr="000A0CED" w14:paraId="2C055058" w14:textId="77777777" w:rsidTr="003D6FFA">
        <w:trPr>
          <w:trHeight w:val="1456"/>
        </w:trPr>
        <w:tc>
          <w:tcPr>
            <w:tcW w:w="5258" w:type="dxa"/>
          </w:tcPr>
          <w:p w14:paraId="76770466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0115A748" w14:textId="0C7ECE15" w:rsidR="00E3261E" w:rsidRPr="000A0CED" w:rsidRDefault="00DF13D8" w:rsidP="008F1BE7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Cymuned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Ddysgu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3-16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Canolfan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yr Afon (SEBD)</w:t>
            </w:r>
          </w:p>
        </w:tc>
        <w:tc>
          <w:tcPr>
            <w:tcW w:w="4527" w:type="dxa"/>
          </w:tcPr>
          <w:p w14:paraId="6877FE72" w14:textId="3E553099" w:rsidR="008F1BE7" w:rsidRDefault="008F1BE7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>Cymuned</w:t>
            </w:r>
            <w:proofErr w:type="spellEnd"/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>Ddysgu</w:t>
            </w:r>
            <w:proofErr w:type="spellEnd"/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 xml:space="preserve"> 3-16 </w:t>
            </w:r>
            <w:proofErr w:type="spellStart"/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>Canolfan</w:t>
            </w:r>
            <w:proofErr w:type="spellEnd"/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 xml:space="preserve"> yr Afon</w:t>
            </w:r>
          </w:p>
          <w:p w14:paraId="112AE75C" w14:textId="0561CCBB" w:rsidR="003D6FFA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</w:pPr>
            <w:proofErr w:type="spellStart"/>
            <w:r w:rsidRPr="000A0CED"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>Pontygof</w:t>
            </w:r>
            <w:proofErr w:type="spellEnd"/>
          </w:p>
          <w:p w14:paraId="63D8040F" w14:textId="7B6C0B50" w:rsidR="003D6FFA" w:rsidRPr="000A0CED" w:rsidRDefault="008F1BE7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>Glynebwy</w:t>
            </w:r>
            <w:proofErr w:type="spellEnd"/>
            <w:r w:rsidR="00E3261E" w:rsidRPr="000A0CED"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 xml:space="preserve"> </w:t>
            </w:r>
          </w:p>
          <w:p w14:paraId="0C121C71" w14:textId="77777777" w:rsidR="003D6FFA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 xml:space="preserve">Blaenau Gwent </w:t>
            </w:r>
          </w:p>
          <w:p w14:paraId="36BF27A9" w14:textId="7120A2CA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color w:val="111111"/>
                <w:shd w:val="clear" w:color="auto" w:fill="FFFFFF"/>
                <w:lang w:eastAsia="en-GB"/>
              </w:rPr>
              <w:t>NP23 5AZ</w:t>
            </w:r>
          </w:p>
          <w:p w14:paraId="5E614234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</w:p>
          <w:p w14:paraId="5435B8F4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</w:p>
        </w:tc>
      </w:tr>
      <w:tr w:rsidR="00E3261E" w:rsidRPr="000A0CED" w14:paraId="0EB890C0" w14:textId="77777777" w:rsidTr="003D6FFA">
        <w:trPr>
          <w:trHeight w:val="1721"/>
        </w:trPr>
        <w:tc>
          <w:tcPr>
            <w:tcW w:w="5258" w:type="dxa"/>
          </w:tcPr>
          <w:p w14:paraId="62E8026E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79B21438" w14:textId="2F1A0F9C" w:rsidR="00E3261E" w:rsidRPr="000A0CED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Cymuned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Ddysgu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Abertyleri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-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Campws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Cynradd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8F1BE7">
              <w:rPr>
                <w:rFonts w:ascii="Arial" w:eastAsia="Times New Roman" w:hAnsi="Arial" w:cs="Arial"/>
                <w:lang w:eastAsia="en-GB"/>
              </w:rPr>
              <w:t>Six Bells</w:t>
            </w:r>
            <w:r w:rsidRPr="00DF13D8">
              <w:rPr>
                <w:rFonts w:ascii="Arial" w:eastAsia="Times New Roman" w:hAnsi="Arial" w:cs="Arial"/>
                <w:lang w:eastAsia="en-GB"/>
              </w:rPr>
              <w:t xml:space="preserve"> (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Gwybyddiaeth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dysgu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  <w:p w14:paraId="3FBE9584" w14:textId="0836C4BC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27" w:type="dxa"/>
          </w:tcPr>
          <w:p w14:paraId="0D7AB575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37900E70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0CED">
              <w:rPr>
                <w:rFonts w:ascii="Arial" w:eastAsia="Times New Roman" w:hAnsi="Arial" w:cs="Arial"/>
                <w:lang w:eastAsia="en-GB"/>
              </w:rPr>
              <w:t>Bryngwyn Road</w:t>
            </w:r>
          </w:p>
          <w:p w14:paraId="2C86BCB9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0CED">
              <w:rPr>
                <w:rFonts w:ascii="Arial" w:eastAsia="Times New Roman" w:hAnsi="Arial" w:cs="Arial"/>
                <w:lang w:eastAsia="en-GB"/>
              </w:rPr>
              <w:t>Six Bells</w:t>
            </w:r>
          </w:p>
          <w:p w14:paraId="4802DD79" w14:textId="0AFB46C8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0A0CED">
              <w:rPr>
                <w:rFonts w:ascii="Arial" w:eastAsia="Times New Roman" w:hAnsi="Arial" w:cs="Arial"/>
                <w:lang w:eastAsia="en-GB"/>
              </w:rPr>
              <w:t>Abert</w:t>
            </w:r>
            <w:r w:rsidR="008F1BE7">
              <w:rPr>
                <w:rFonts w:ascii="Arial" w:eastAsia="Times New Roman" w:hAnsi="Arial" w:cs="Arial"/>
                <w:lang w:eastAsia="en-GB"/>
              </w:rPr>
              <w:t>yleri</w:t>
            </w:r>
            <w:proofErr w:type="spellEnd"/>
          </w:p>
          <w:p w14:paraId="30F743C0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0CED">
              <w:rPr>
                <w:rFonts w:ascii="Arial" w:eastAsia="Times New Roman" w:hAnsi="Arial" w:cs="Arial"/>
                <w:lang w:eastAsia="en-GB"/>
              </w:rPr>
              <w:t>NP13 2PD</w:t>
            </w:r>
          </w:p>
          <w:p w14:paraId="18EED998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0CED">
              <w:rPr>
                <w:rFonts w:ascii="Arial" w:eastAsia="Times New Roman" w:hAnsi="Arial" w:cs="Arial"/>
                <w:lang w:eastAsia="en-GB"/>
              </w:rPr>
              <w:t>Tel: 01495 212678</w:t>
            </w:r>
          </w:p>
          <w:p w14:paraId="1E1E6294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</w:tc>
      </w:tr>
      <w:tr w:rsidR="00E3261E" w:rsidRPr="000A0CED" w14:paraId="73BD69BB" w14:textId="77777777" w:rsidTr="003D6FFA">
        <w:trPr>
          <w:trHeight w:val="1432"/>
        </w:trPr>
        <w:tc>
          <w:tcPr>
            <w:tcW w:w="5258" w:type="dxa"/>
          </w:tcPr>
          <w:p w14:paraId="5995C614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6EB7FE01" w14:textId="64D72F1C" w:rsidR="00E3261E" w:rsidRPr="000A0CED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 xml:space="preserve">Ysgol Gynradd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Coed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y Garn (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Gwybyddiaeth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dysgu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4527" w:type="dxa"/>
          </w:tcPr>
          <w:p w14:paraId="23985138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shd w:val="clear" w:color="auto" w:fill="FFFFFF"/>
                <w:lang w:eastAsia="en-GB"/>
              </w:rPr>
            </w:pPr>
          </w:p>
          <w:p w14:paraId="257097B4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Parrot Row</w:t>
            </w:r>
          </w:p>
          <w:p w14:paraId="6B789D5E" w14:textId="1CCAF2AB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Bla</w:t>
            </w:r>
            <w:r w:rsidR="008F1BE7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enau</w:t>
            </w:r>
          </w:p>
          <w:p w14:paraId="0D3A1C35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NP13 3AH </w:t>
            </w:r>
          </w:p>
          <w:p w14:paraId="0958D6E1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 290044</w:t>
            </w:r>
          </w:p>
          <w:p w14:paraId="30381D01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</w:tc>
      </w:tr>
      <w:tr w:rsidR="00E3261E" w:rsidRPr="000A0CED" w14:paraId="41F8B22E" w14:textId="77777777" w:rsidTr="003D6FFA">
        <w:trPr>
          <w:trHeight w:val="1432"/>
        </w:trPr>
        <w:tc>
          <w:tcPr>
            <w:tcW w:w="5258" w:type="dxa"/>
          </w:tcPr>
          <w:p w14:paraId="448E17E1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48BFB432" w14:textId="458FD217" w:rsidR="00E3261E" w:rsidRPr="000A0CED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 xml:space="preserve">Ysgol Gynradd </w:t>
            </w:r>
            <w:r w:rsidR="008F1BE7">
              <w:rPr>
                <w:rFonts w:ascii="Arial" w:eastAsia="Times New Roman" w:hAnsi="Arial" w:cs="Arial"/>
                <w:lang w:eastAsia="en-GB"/>
              </w:rPr>
              <w:t>Glanhowy (</w:t>
            </w:r>
            <w:proofErr w:type="spellStart"/>
            <w:r w:rsidR="008F1BE7">
              <w:rPr>
                <w:rFonts w:ascii="Arial" w:eastAsia="Times New Roman" w:hAnsi="Arial" w:cs="Arial"/>
                <w:lang w:eastAsia="en-GB"/>
              </w:rPr>
              <w:t>Anhwylderau</w:t>
            </w:r>
            <w:proofErr w:type="spellEnd"/>
            <w:r w:rsid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="008F1BE7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="008F1BE7">
              <w:rPr>
                <w:rFonts w:ascii="Arial" w:eastAsia="Times New Roman" w:hAnsi="Arial" w:cs="Arial"/>
                <w:lang w:eastAsia="en-GB"/>
              </w:rPr>
              <w:t>Sbectrwm</w:t>
            </w:r>
            <w:proofErr w:type="spellEnd"/>
            <w:r w:rsid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>
              <w:rPr>
                <w:rFonts w:ascii="Arial" w:eastAsia="Times New Roman" w:hAnsi="Arial" w:cs="Arial"/>
                <w:lang w:eastAsia="en-GB"/>
              </w:rPr>
              <w:t>Awtistig</w:t>
            </w:r>
            <w:proofErr w:type="spellEnd"/>
            <w:r w:rsidR="008F1BE7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="008F1BE7">
              <w:rPr>
                <w:rFonts w:ascii="Arial" w:eastAsia="Times New Roman" w:hAnsi="Arial" w:cs="Arial"/>
                <w:lang w:eastAsia="en-GB"/>
              </w:rPr>
              <w:t>Cyfathrebu</w:t>
            </w:r>
            <w:proofErr w:type="spellEnd"/>
            <w:r w:rsid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>
              <w:rPr>
                <w:rFonts w:ascii="Arial" w:eastAsia="Times New Roman" w:hAnsi="Arial" w:cs="Arial"/>
                <w:lang w:eastAsia="en-GB"/>
              </w:rPr>
              <w:t>Cymdeithasol</w:t>
            </w:r>
            <w:proofErr w:type="spellEnd"/>
            <w:r w:rsidR="008F1BE7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4527" w:type="dxa"/>
          </w:tcPr>
          <w:p w14:paraId="7D70BAF3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shd w:val="clear" w:color="auto" w:fill="FFFFFF"/>
                <w:lang w:eastAsia="en-GB"/>
              </w:rPr>
            </w:pPr>
          </w:p>
          <w:p w14:paraId="68C105D8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Coach Bach</w:t>
            </w:r>
          </w:p>
          <w:p w14:paraId="500A1C30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Tredegar</w:t>
            </w:r>
          </w:p>
          <w:p w14:paraId="2EE84CC8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NP22 4RW </w:t>
            </w:r>
          </w:p>
          <w:p w14:paraId="20D66B5A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 722312</w:t>
            </w:r>
          </w:p>
          <w:p w14:paraId="5CE1153D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</w:tc>
      </w:tr>
      <w:tr w:rsidR="00E3261E" w:rsidRPr="000A0CED" w14:paraId="578AD0BC" w14:textId="77777777" w:rsidTr="003D6FFA">
        <w:trPr>
          <w:trHeight w:val="1432"/>
        </w:trPr>
        <w:tc>
          <w:tcPr>
            <w:tcW w:w="5258" w:type="dxa"/>
          </w:tcPr>
          <w:p w14:paraId="7CD87390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16D647E3" w14:textId="22669E4B" w:rsidR="00E3261E" w:rsidRPr="000A0CED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>Ysgol Gynradd Willowtown (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Gwybyddiaeth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dysgu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  <w:p w14:paraId="35908A96" w14:textId="281381A1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27" w:type="dxa"/>
          </w:tcPr>
          <w:p w14:paraId="05215C09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shd w:val="clear" w:color="auto" w:fill="FFFFFF"/>
                <w:lang w:eastAsia="en-GB"/>
              </w:rPr>
            </w:pPr>
          </w:p>
          <w:p w14:paraId="6BD479F1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proofErr w:type="spellStart"/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Brynheulog</w:t>
            </w:r>
            <w:proofErr w:type="spellEnd"/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 xml:space="preserve"> Street</w:t>
            </w:r>
          </w:p>
          <w:p w14:paraId="515706FD" w14:textId="0A6765F9" w:rsidR="00E3261E" w:rsidRPr="000A0CED" w:rsidRDefault="008F1BE7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Glynebwy</w:t>
            </w:r>
            <w:proofErr w:type="spellEnd"/>
          </w:p>
          <w:p w14:paraId="12B3FC3E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NP23 6NJ </w:t>
            </w:r>
          </w:p>
          <w:p w14:paraId="1DE09252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 302436</w:t>
            </w:r>
          </w:p>
          <w:p w14:paraId="4B5A0551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</w:tc>
      </w:tr>
      <w:tr w:rsidR="00E3261E" w:rsidRPr="000A0CED" w14:paraId="73050A79" w14:textId="77777777" w:rsidTr="003D6FFA">
        <w:trPr>
          <w:trHeight w:val="1300"/>
        </w:trPr>
        <w:tc>
          <w:tcPr>
            <w:tcW w:w="5258" w:type="dxa"/>
          </w:tcPr>
          <w:p w14:paraId="0376B41C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023049F7" w14:textId="55D35D64" w:rsidR="00DF13D8" w:rsidRPr="00DF13D8" w:rsidRDefault="00DF13D8" w:rsidP="00DF13D8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>Ysgol Gynradd Ystruth</w:t>
            </w:r>
          </w:p>
          <w:p w14:paraId="128B5127" w14:textId="77777777" w:rsidR="00E3261E" w:rsidRDefault="00DF13D8" w:rsidP="00DF13D8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>(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Anhwylderau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Sbectrwm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Awtistig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Cyfathrebu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Cymdeithasol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  <w:p w14:paraId="0DDE3F26" w14:textId="77777777" w:rsidR="007B08C9" w:rsidRDefault="007B08C9" w:rsidP="00DF13D8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BEAB99F" w14:textId="2959AE37" w:rsidR="007B08C9" w:rsidRPr="000A0CED" w:rsidRDefault="007B08C9" w:rsidP="00DF13D8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 xml:space="preserve">Ysgol Gymraeg Bro Helyg </w:t>
            </w:r>
          </w:p>
        </w:tc>
        <w:tc>
          <w:tcPr>
            <w:tcW w:w="4527" w:type="dxa"/>
          </w:tcPr>
          <w:p w14:paraId="16DFD378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shd w:val="clear" w:color="auto" w:fill="FFFFFF"/>
                <w:lang w:eastAsia="en-GB"/>
              </w:rPr>
            </w:pPr>
          </w:p>
          <w:p w14:paraId="23C059BE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East Pentwyn</w:t>
            </w:r>
          </w:p>
          <w:p w14:paraId="253F9BE0" w14:textId="31FC7FBD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Bla</w:t>
            </w:r>
            <w:r w:rsidR="008F1BE7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enau</w:t>
            </w:r>
          </w:p>
          <w:p w14:paraId="144BAFA7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NP13 3XG </w:t>
            </w:r>
          </w:p>
          <w:p w14:paraId="0EB58148" w14:textId="77777777" w:rsidR="00E3261E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 290955</w:t>
            </w:r>
          </w:p>
          <w:p w14:paraId="3D566F5E" w14:textId="1F88DB50" w:rsidR="007B08C9" w:rsidRDefault="007B08C9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lastRenderedPageBreak/>
              <w:t xml:space="preserve">Rising Sun Industrial Estate </w:t>
            </w:r>
          </w:p>
          <w:p w14:paraId="52617481" w14:textId="56D284C7" w:rsidR="007B08C9" w:rsidRDefault="007B08C9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 xml:space="preserve">Blaina </w:t>
            </w:r>
          </w:p>
          <w:p w14:paraId="60FD93DA" w14:textId="0A1AA18E" w:rsidR="007B08C9" w:rsidRDefault="007B08C9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NP13 3DQ</w:t>
            </w:r>
          </w:p>
          <w:p w14:paraId="39C7BFF7" w14:textId="281C4064" w:rsidR="007B08C9" w:rsidRDefault="007B08C9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01495 369240</w:t>
            </w:r>
          </w:p>
          <w:p w14:paraId="369E53E3" w14:textId="77777777" w:rsidR="007B08C9" w:rsidRPr="000A0CED" w:rsidRDefault="007B08C9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</w:p>
        </w:tc>
      </w:tr>
      <w:tr w:rsidR="008910E4" w:rsidRPr="000A0CED" w14:paraId="74E438A9" w14:textId="77777777" w:rsidTr="003D6FFA">
        <w:trPr>
          <w:trHeight w:val="1480"/>
        </w:trPr>
        <w:tc>
          <w:tcPr>
            <w:tcW w:w="5258" w:type="dxa"/>
          </w:tcPr>
          <w:p w14:paraId="48E74A81" w14:textId="2C63DFFD" w:rsidR="008910E4" w:rsidRPr="004943BC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>Ysgol Gynradd Sofrydd (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Anhwylderau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Sbectrwm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Awtistig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Cyfathrebu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Cymdeithasol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4527" w:type="dxa"/>
          </w:tcPr>
          <w:p w14:paraId="52F53729" w14:textId="77777777" w:rsidR="002F3380" w:rsidRPr="000A0CED" w:rsidRDefault="002F3380" w:rsidP="002F3380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Sofrydd Road</w:t>
            </w:r>
          </w:p>
          <w:p w14:paraId="2451F444" w14:textId="77777777" w:rsidR="002F3380" w:rsidRPr="000A0CED" w:rsidRDefault="002F3380" w:rsidP="002F3380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Sofrydd</w:t>
            </w:r>
          </w:p>
          <w:p w14:paraId="77149C68" w14:textId="77777777" w:rsidR="002F3380" w:rsidRPr="000A0CED" w:rsidRDefault="002F3380" w:rsidP="002F3380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Blaenau Gwent</w:t>
            </w:r>
          </w:p>
          <w:p w14:paraId="6CC13B76" w14:textId="77777777" w:rsidR="002F3380" w:rsidRPr="000A0CED" w:rsidRDefault="002F3380" w:rsidP="002F3380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NP11 5DW</w:t>
            </w:r>
          </w:p>
          <w:p w14:paraId="6C2224A1" w14:textId="4BDD71EE" w:rsidR="002F3380" w:rsidRPr="000A0CED" w:rsidRDefault="003D6FFA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01495 369246</w:t>
            </w:r>
          </w:p>
        </w:tc>
      </w:tr>
      <w:tr w:rsidR="00E3261E" w:rsidRPr="000A0CED" w14:paraId="5A35EAE3" w14:textId="77777777" w:rsidTr="003D6FFA">
        <w:trPr>
          <w:trHeight w:val="710"/>
        </w:trPr>
        <w:tc>
          <w:tcPr>
            <w:tcW w:w="5258" w:type="dxa"/>
          </w:tcPr>
          <w:p w14:paraId="0DDCD7A6" w14:textId="7EEA9B51" w:rsidR="00E3261E" w:rsidRPr="000A0CED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Cymuned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Ddysgu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Abertyleri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-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Campws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Uwchradd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(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Gwybyddiaeth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Dysgu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4527" w:type="dxa"/>
          </w:tcPr>
          <w:p w14:paraId="6C49C3FC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64F07BBA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Alma Street</w:t>
            </w:r>
          </w:p>
          <w:p w14:paraId="78C77F09" w14:textId="2957E4D9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proofErr w:type="spellStart"/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Abert</w:t>
            </w:r>
            <w:r w:rsidR="008F1BE7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yleri</w:t>
            </w:r>
            <w:proofErr w:type="spellEnd"/>
          </w:p>
          <w:p w14:paraId="18616EC3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NP13 1YL </w:t>
            </w:r>
          </w:p>
          <w:p w14:paraId="6CE2F74B" w14:textId="77777777" w:rsidR="00E3261E" w:rsidRPr="000A0CED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0A0CED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 217121</w:t>
            </w:r>
          </w:p>
        </w:tc>
      </w:tr>
      <w:tr w:rsidR="00E3261E" w:rsidRPr="000A0CED" w14:paraId="67EB65FD" w14:textId="77777777" w:rsidTr="003D6FFA">
        <w:trPr>
          <w:trHeight w:val="144"/>
        </w:trPr>
        <w:tc>
          <w:tcPr>
            <w:tcW w:w="5258" w:type="dxa"/>
          </w:tcPr>
          <w:p w14:paraId="6180DD01" w14:textId="77777777" w:rsidR="00E3261E" w:rsidRPr="004943BC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EB9DF48" w14:textId="09556944" w:rsidR="00DF13D8" w:rsidRPr="00DF13D8" w:rsidRDefault="00DF13D8" w:rsidP="00DF13D8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Cymuned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Ddysgu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Ebwy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Fawr</w:t>
            </w:r>
          </w:p>
          <w:p w14:paraId="75B60CED" w14:textId="636291E3" w:rsidR="00E3261E" w:rsidRPr="004943BC" w:rsidRDefault="00DF13D8" w:rsidP="00DF13D8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>(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Anhwylderau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Sbectrwm</w:t>
            </w:r>
            <w:proofErr w:type="spellEnd"/>
            <w:r w:rsidR="008F1BE7" w:rsidRPr="008F1BE7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8F1BE7" w:rsidRPr="008F1BE7">
              <w:rPr>
                <w:rFonts w:ascii="Arial" w:eastAsia="Times New Roman" w:hAnsi="Arial" w:cs="Arial"/>
                <w:lang w:eastAsia="en-GB"/>
              </w:rPr>
              <w:t>Awtistig</w:t>
            </w:r>
            <w:proofErr w:type="spellEnd"/>
            <w:r w:rsidR="008F1BE7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Cyfathrebu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Cymdeithasol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4527" w:type="dxa"/>
          </w:tcPr>
          <w:p w14:paraId="641AC433" w14:textId="77777777" w:rsidR="00E3261E" w:rsidRPr="004943BC" w:rsidRDefault="00E3261E" w:rsidP="00E3261E">
            <w:pPr>
              <w:tabs>
                <w:tab w:val="left" w:pos="949"/>
                <w:tab w:val="center" w:pos="2089"/>
              </w:tabs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943BC">
              <w:rPr>
                <w:rFonts w:ascii="Arial" w:eastAsia="Times New Roman" w:hAnsi="Arial" w:cs="Arial"/>
                <w:lang w:eastAsia="en-GB"/>
              </w:rPr>
              <w:tab/>
            </w:r>
            <w:r w:rsidRPr="004943BC">
              <w:rPr>
                <w:rFonts w:ascii="Arial" w:eastAsia="Times New Roman" w:hAnsi="Arial" w:cs="Arial"/>
                <w:lang w:eastAsia="en-GB"/>
              </w:rPr>
              <w:tab/>
            </w:r>
          </w:p>
          <w:p w14:paraId="71E5CC24" w14:textId="77777777" w:rsidR="00E3261E" w:rsidRPr="004943BC" w:rsidRDefault="00E3261E" w:rsidP="00E3261E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4943BC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Lime Avenue</w:t>
            </w:r>
          </w:p>
          <w:p w14:paraId="17D56556" w14:textId="449885FB" w:rsidR="00E3261E" w:rsidRPr="004943BC" w:rsidRDefault="008F1BE7" w:rsidP="00E3261E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Glynebwy</w:t>
            </w:r>
            <w:proofErr w:type="spellEnd"/>
          </w:p>
          <w:p w14:paraId="709D4937" w14:textId="77777777" w:rsidR="00E3261E" w:rsidRPr="004943BC" w:rsidRDefault="00E3261E" w:rsidP="00E3261E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4943BC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NP23 6GL</w:t>
            </w:r>
          </w:p>
          <w:p w14:paraId="5D0EACED" w14:textId="77777777" w:rsidR="00E3261E" w:rsidRPr="004943BC" w:rsidRDefault="00E3261E" w:rsidP="00E3261E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4943BC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 354690</w:t>
            </w:r>
          </w:p>
          <w:p w14:paraId="170CFA4F" w14:textId="77777777" w:rsidR="00E3261E" w:rsidRPr="004943BC" w:rsidRDefault="00E3261E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910E4" w:rsidRPr="000A0CED" w14:paraId="52919A09" w14:textId="77777777" w:rsidTr="003D6FFA">
        <w:trPr>
          <w:trHeight w:val="144"/>
        </w:trPr>
        <w:tc>
          <w:tcPr>
            <w:tcW w:w="5258" w:type="dxa"/>
          </w:tcPr>
          <w:p w14:paraId="0D346CEE" w14:textId="73679329" w:rsidR="008910E4" w:rsidRPr="004943BC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>Ysgol Gyfun Tredegar (</w:t>
            </w:r>
            <w:proofErr w:type="spellStart"/>
            <w:r w:rsidR="0077698B" w:rsidRPr="0077698B">
              <w:rPr>
                <w:rFonts w:ascii="Arial" w:eastAsia="Times New Roman" w:hAnsi="Arial" w:cs="Arial"/>
                <w:lang w:eastAsia="en-GB"/>
              </w:rPr>
              <w:t>Anhwylderau</w:t>
            </w:r>
            <w:proofErr w:type="spellEnd"/>
            <w:r w:rsidR="0077698B" w:rsidRPr="0077698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77698B" w:rsidRPr="0077698B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="0077698B" w:rsidRPr="0077698B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="0077698B" w:rsidRPr="0077698B">
              <w:rPr>
                <w:rFonts w:ascii="Arial" w:eastAsia="Times New Roman" w:hAnsi="Arial" w:cs="Arial"/>
                <w:lang w:eastAsia="en-GB"/>
              </w:rPr>
              <w:t>Sbectrwm</w:t>
            </w:r>
            <w:proofErr w:type="spellEnd"/>
            <w:r w:rsidR="0077698B" w:rsidRPr="0077698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77698B" w:rsidRPr="0077698B">
              <w:rPr>
                <w:rFonts w:ascii="Arial" w:eastAsia="Times New Roman" w:hAnsi="Arial" w:cs="Arial"/>
                <w:lang w:eastAsia="en-GB"/>
              </w:rPr>
              <w:t>Awtistig</w:t>
            </w:r>
            <w:proofErr w:type="spellEnd"/>
            <w:r w:rsidR="0077698B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="0077698B">
              <w:rPr>
                <w:rFonts w:ascii="Arial" w:eastAsia="Times New Roman" w:hAnsi="Arial" w:cs="Arial"/>
                <w:lang w:eastAsia="en-GB"/>
              </w:rPr>
              <w:t>Cy</w:t>
            </w:r>
            <w:r w:rsidRPr="00DF13D8">
              <w:rPr>
                <w:rFonts w:ascii="Arial" w:eastAsia="Times New Roman" w:hAnsi="Arial" w:cs="Arial"/>
                <w:lang w:eastAsia="en-GB"/>
              </w:rPr>
              <w:t>fathrebu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Cymdeithasol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4527" w:type="dxa"/>
          </w:tcPr>
          <w:p w14:paraId="42EB1847" w14:textId="77777777" w:rsidR="002F3380" w:rsidRPr="004943BC" w:rsidRDefault="002F3380" w:rsidP="002F3380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4943BC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Stable Lane,</w:t>
            </w:r>
          </w:p>
          <w:p w14:paraId="6F72DD16" w14:textId="171BFE4A" w:rsidR="002F3380" w:rsidRPr="004943BC" w:rsidRDefault="002F3380" w:rsidP="002F3380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4943BC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 xml:space="preserve">Tredegar </w:t>
            </w:r>
          </w:p>
          <w:p w14:paraId="09EBB028" w14:textId="77777777" w:rsidR="002F3380" w:rsidRPr="004943BC" w:rsidRDefault="002F3380" w:rsidP="002F3380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n-GB"/>
              </w:rPr>
            </w:pPr>
            <w:r w:rsidRPr="004943BC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NP22 4BH</w:t>
            </w:r>
          </w:p>
          <w:p w14:paraId="2F43AEB1" w14:textId="62AC107A" w:rsidR="002F3380" w:rsidRPr="004943BC" w:rsidRDefault="002F3380" w:rsidP="002F33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943BC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Tel: 01495 713000</w:t>
            </w:r>
          </w:p>
        </w:tc>
      </w:tr>
      <w:tr w:rsidR="008910E4" w:rsidRPr="000A0CED" w14:paraId="1DA3FB78" w14:textId="77777777" w:rsidTr="003D6FFA">
        <w:trPr>
          <w:trHeight w:val="626"/>
        </w:trPr>
        <w:tc>
          <w:tcPr>
            <w:tcW w:w="5258" w:type="dxa"/>
          </w:tcPr>
          <w:p w14:paraId="4B7D94D9" w14:textId="33A2075B" w:rsidR="008910E4" w:rsidRPr="004943BC" w:rsidRDefault="00DF13D8" w:rsidP="00E3261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 xml:space="preserve">Ysgol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Sefydledig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Brynmawr (</w:t>
            </w:r>
            <w:proofErr w:type="spellStart"/>
            <w:r w:rsidR="0077698B" w:rsidRPr="0077698B">
              <w:rPr>
                <w:rFonts w:ascii="Arial" w:eastAsia="Times New Roman" w:hAnsi="Arial" w:cs="Arial"/>
                <w:lang w:eastAsia="en-GB"/>
              </w:rPr>
              <w:t>Anhwylderau</w:t>
            </w:r>
            <w:proofErr w:type="spellEnd"/>
            <w:r w:rsidR="0077698B" w:rsidRPr="0077698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77698B" w:rsidRPr="0077698B">
              <w:rPr>
                <w:rFonts w:ascii="Arial" w:eastAsia="Times New Roman" w:hAnsi="Arial" w:cs="Arial"/>
                <w:lang w:eastAsia="en-GB"/>
              </w:rPr>
              <w:t>yn</w:t>
            </w:r>
            <w:proofErr w:type="spellEnd"/>
            <w:r w:rsidR="0077698B" w:rsidRPr="0077698B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="0077698B" w:rsidRPr="0077698B">
              <w:rPr>
                <w:rFonts w:ascii="Arial" w:eastAsia="Times New Roman" w:hAnsi="Arial" w:cs="Arial"/>
                <w:lang w:eastAsia="en-GB"/>
              </w:rPr>
              <w:t>Sbectrwm</w:t>
            </w:r>
            <w:proofErr w:type="spellEnd"/>
            <w:r w:rsidR="0077698B" w:rsidRPr="0077698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77698B" w:rsidRPr="0077698B">
              <w:rPr>
                <w:rFonts w:ascii="Arial" w:eastAsia="Times New Roman" w:hAnsi="Arial" w:cs="Arial"/>
                <w:lang w:eastAsia="en-GB"/>
              </w:rPr>
              <w:t>Awtistig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Cyfathrebu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Cymdeithasol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4527" w:type="dxa"/>
          </w:tcPr>
          <w:p w14:paraId="3DFBC96E" w14:textId="77777777" w:rsidR="003D6FFA" w:rsidRPr="004943BC" w:rsidRDefault="003D6FFA" w:rsidP="003D6FF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943BC">
              <w:rPr>
                <w:rFonts w:ascii="Arial" w:eastAsia="Times New Roman" w:hAnsi="Arial" w:cs="Arial"/>
                <w:lang w:eastAsia="en-GB"/>
              </w:rPr>
              <w:t>Clydach Dingle</w:t>
            </w:r>
          </w:p>
          <w:p w14:paraId="7F6B4FC8" w14:textId="77777777" w:rsidR="003D6FFA" w:rsidRPr="004943BC" w:rsidRDefault="003D6FFA" w:rsidP="003D6FF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943BC">
              <w:rPr>
                <w:rFonts w:ascii="Arial" w:eastAsia="Times New Roman" w:hAnsi="Arial" w:cs="Arial"/>
                <w:lang w:eastAsia="en-GB"/>
              </w:rPr>
              <w:t>Brynmawr</w:t>
            </w:r>
          </w:p>
          <w:p w14:paraId="52E0AF28" w14:textId="2874BD15" w:rsidR="003D6FFA" w:rsidRPr="004943BC" w:rsidRDefault="008F1BE7" w:rsidP="003D6FF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Glynebwy</w:t>
            </w:r>
            <w:proofErr w:type="spellEnd"/>
          </w:p>
          <w:p w14:paraId="10AC62FB" w14:textId="77777777" w:rsidR="003D6FFA" w:rsidRPr="004943BC" w:rsidRDefault="003D6FFA" w:rsidP="003D6FF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943BC">
              <w:rPr>
                <w:rFonts w:ascii="Arial" w:eastAsia="Times New Roman" w:hAnsi="Arial" w:cs="Arial"/>
                <w:lang w:eastAsia="en-GB"/>
              </w:rPr>
              <w:t>NP23 4XT</w:t>
            </w:r>
          </w:p>
          <w:p w14:paraId="2BC41D47" w14:textId="58B50C42" w:rsidR="002F3380" w:rsidRPr="004943BC" w:rsidRDefault="003D6FFA" w:rsidP="003D6FF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943BC">
              <w:rPr>
                <w:rFonts w:ascii="Arial" w:eastAsia="Times New Roman" w:hAnsi="Arial" w:cs="Arial"/>
                <w:lang w:eastAsia="en-GB"/>
              </w:rPr>
              <w:t>T</w:t>
            </w:r>
            <w:r w:rsidR="008F1BE7">
              <w:rPr>
                <w:rFonts w:ascii="Arial" w:eastAsia="Times New Roman" w:hAnsi="Arial" w:cs="Arial"/>
                <w:lang w:eastAsia="en-GB"/>
              </w:rPr>
              <w:t>el:</w:t>
            </w:r>
            <w:r w:rsidRPr="004943BC">
              <w:rPr>
                <w:rFonts w:ascii="Arial" w:eastAsia="Times New Roman" w:hAnsi="Arial" w:cs="Arial"/>
                <w:lang w:eastAsia="en-GB"/>
              </w:rPr>
              <w:t xml:space="preserve"> 01495 310527</w:t>
            </w:r>
          </w:p>
        </w:tc>
      </w:tr>
    </w:tbl>
    <w:p w14:paraId="4CB48B14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09DB936A" w14:textId="5860B612" w:rsidR="00E3261E" w:rsidRPr="000A0CED" w:rsidRDefault="00E3261E" w:rsidP="002740BA">
      <w:pPr>
        <w:tabs>
          <w:tab w:val="left" w:pos="2070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A0CED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7CCCF6EC" w14:textId="77777777" w:rsidR="002740BA" w:rsidRDefault="002740BA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</w:rPr>
        <w:br w:type="page"/>
      </w:r>
    </w:p>
    <w:p w14:paraId="47B303E0" w14:textId="1B328960" w:rsidR="00E3261E" w:rsidRPr="000A0CED" w:rsidRDefault="00DF13D8" w:rsidP="00F17642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DF13D8">
        <w:rPr>
          <w:rFonts w:ascii="Arial" w:hAnsi="Arial" w:cs="Arial"/>
          <w:b/>
        </w:rPr>
        <w:lastRenderedPageBreak/>
        <w:t>Rhestr</w:t>
      </w:r>
      <w:proofErr w:type="spellEnd"/>
      <w:r w:rsidRPr="00DF13D8">
        <w:rPr>
          <w:rFonts w:ascii="Arial" w:hAnsi="Arial" w:cs="Arial"/>
          <w:b/>
        </w:rPr>
        <w:t xml:space="preserve"> o </w:t>
      </w:r>
      <w:proofErr w:type="spellStart"/>
      <w:r w:rsidRPr="00DF13D8">
        <w:rPr>
          <w:rFonts w:ascii="Arial" w:hAnsi="Arial" w:cs="Arial"/>
          <w:b/>
        </w:rPr>
        <w:t>Wasanaethau</w:t>
      </w:r>
      <w:proofErr w:type="spellEnd"/>
      <w:r w:rsidRPr="00DF13D8">
        <w:rPr>
          <w:rFonts w:ascii="Arial" w:hAnsi="Arial" w:cs="Arial"/>
          <w:b/>
        </w:rPr>
        <w:t xml:space="preserve"> o </w:t>
      </w:r>
      <w:proofErr w:type="spellStart"/>
      <w:r w:rsidRPr="00DF13D8">
        <w:rPr>
          <w:rFonts w:ascii="Arial" w:hAnsi="Arial" w:cs="Arial"/>
          <w:b/>
        </w:rPr>
        <w:t>fewn</w:t>
      </w:r>
      <w:proofErr w:type="spellEnd"/>
      <w:r w:rsidRPr="00DF13D8">
        <w:rPr>
          <w:rFonts w:ascii="Arial" w:hAnsi="Arial" w:cs="Arial"/>
          <w:b/>
        </w:rPr>
        <w:t xml:space="preserve"> </w:t>
      </w:r>
      <w:proofErr w:type="spellStart"/>
      <w:r w:rsidRPr="00DF13D8">
        <w:rPr>
          <w:rFonts w:ascii="Arial" w:hAnsi="Arial" w:cs="Arial"/>
          <w:b/>
        </w:rPr>
        <w:t>ALl</w:t>
      </w:r>
      <w:proofErr w:type="spellEnd"/>
      <w:r w:rsidRPr="00DF13D8">
        <w:rPr>
          <w:rFonts w:ascii="Arial" w:hAnsi="Arial" w:cs="Arial"/>
          <w:b/>
        </w:rPr>
        <w:t xml:space="preserve"> Blaenau Gwent </w:t>
      </w:r>
      <w:proofErr w:type="spellStart"/>
      <w:r w:rsidRPr="00DF13D8">
        <w:rPr>
          <w:rFonts w:ascii="Arial" w:hAnsi="Arial" w:cs="Arial"/>
          <w:b/>
        </w:rPr>
        <w:t>sy'n</w:t>
      </w:r>
      <w:proofErr w:type="spellEnd"/>
      <w:r w:rsidRPr="00DF13D8">
        <w:rPr>
          <w:rFonts w:ascii="Arial" w:hAnsi="Arial" w:cs="Arial"/>
          <w:b/>
        </w:rPr>
        <w:t xml:space="preserve"> </w:t>
      </w:r>
      <w:proofErr w:type="spellStart"/>
      <w:r w:rsidRPr="00DF13D8">
        <w:rPr>
          <w:rFonts w:ascii="Arial" w:hAnsi="Arial" w:cs="Arial"/>
          <w:b/>
        </w:rPr>
        <w:t>cefnogi</w:t>
      </w:r>
      <w:proofErr w:type="spellEnd"/>
      <w:r w:rsidRPr="00DF13D8">
        <w:rPr>
          <w:rFonts w:ascii="Arial" w:hAnsi="Arial" w:cs="Arial"/>
          <w:b/>
        </w:rPr>
        <w:t xml:space="preserve"> </w:t>
      </w:r>
      <w:proofErr w:type="spellStart"/>
      <w:r w:rsidRPr="00DF13D8">
        <w:rPr>
          <w:rFonts w:ascii="Arial" w:hAnsi="Arial" w:cs="Arial"/>
          <w:b/>
        </w:rPr>
        <w:t>Anghenion</w:t>
      </w:r>
      <w:proofErr w:type="spellEnd"/>
      <w:r w:rsidRPr="00DF13D8">
        <w:rPr>
          <w:rFonts w:ascii="Arial" w:hAnsi="Arial" w:cs="Arial"/>
          <w:b/>
        </w:rPr>
        <w:t xml:space="preserve"> </w:t>
      </w:r>
      <w:proofErr w:type="spellStart"/>
      <w:r w:rsidRPr="00DF13D8">
        <w:rPr>
          <w:rFonts w:ascii="Arial" w:hAnsi="Arial" w:cs="Arial"/>
          <w:b/>
        </w:rPr>
        <w:t>Dysgu</w:t>
      </w:r>
      <w:proofErr w:type="spellEnd"/>
      <w:r w:rsidRPr="00DF13D8">
        <w:rPr>
          <w:rFonts w:ascii="Arial" w:hAnsi="Arial" w:cs="Arial"/>
          <w:b/>
        </w:rPr>
        <w:t xml:space="preserve"> </w:t>
      </w:r>
      <w:proofErr w:type="spellStart"/>
      <w:r w:rsidRPr="00DF13D8">
        <w:rPr>
          <w:rFonts w:ascii="Arial" w:hAnsi="Arial" w:cs="Arial"/>
          <w:b/>
        </w:rPr>
        <w:t>Ychwanegol</w:t>
      </w:r>
      <w:proofErr w:type="spellEnd"/>
    </w:p>
    <w:p w14:paraId="39A89552" w14:textId="77777777" w:rsidR="00E3261E" w:rsidRPr="000A0CED" w:rsidRDefault="00E3261E" w:rsidP="00E326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137548AD" w14:textId="77777777" w:rsidR="00E3261E" w:rsidRPr="000A0CED" w:rsidRDefault="00E3261E" w:rsidP="00E3261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498" w:type="dxa"/>
        <w:tblInd w:w="-289" w:type="dxa"/>
        <w:tblCellMar>
          <w:top w:w="11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381"/>
        <w:gridCol w:w="6117"/>
      </w:tblGrid>
      <w:tr w:rsidR="001C061E" w:rsidRPr="000A0CED" w14:paraId="4B52D701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DF2E" w14:textId="38220DAA" w:rsidR="001C061E" w:rsidRPr="000A0CED" w:rsidRDefault="00DF13D8" w:rsidP="00E3261E">
            <w:pPr>
              <w:spacing w:after="0"/>
              <w:ind w:right="42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b/>
                <w:lang w:eastAsia="en-GB"/>
              </w:rPr>
              <w:t>Gwasanaeth</w:t>
            </w:r>
            <w:proofErr w:type="spellEnd"/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A261" w14:textId="3793B20A" w:rsidR="001C061E" w:rsidRPr="000A0CED" w:rsidRDefault="00DF13D8" w:rsidP="00E3261E">
            <w:pPr>
              <w:spacing w:after="0"/>
              <w:ind w:right="47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b/>
                <w:bCs/>
                <w:lang w:eastAsia="en-GB"/>
              </w:rPr>
              <w:t>Cyswllt</w:t>
            </w:r>
            <w:proofErr w:type="spellEnd"/>
          </w:p>
        </w:tc>
      </w:tr>
      <w:tr w:rsidR="001C061E" w:rsidRPr="000A0CED" w14:paraId="434E0A34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F777" w14:textId="0D72F90B" w:rsidR="001C061E" w:rsidRPr="000A0CED" w:rsidRDefault="00DF13D8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 xml:space="preserve">Y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Gwasanaeth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Cynhwysiant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–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Rheolwr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Gwasanaeth</w:t>
            </w:r>
            <w:proofErr w:type="spellEnd"/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3EC3" w14:textId="53184F4B" w:rsidR="001C061E" w:rsidRPr="000A0CED" w:rsidRDefault="001C061E" w:rsidP="00E3261E">
            <w:pPr>
              <w:spacing w:after="0"/>
              <w:ind w:right="47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17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Julie.Sambrook@blaenau-gwent.gov.uk</w:t>
              </w:r>
            </w:hyperlink>
          </w:p>
        </w:tc>
      </w:tr>
      <w:tr w:rsidR="001C061E" w:rsidRPr="000A0CED" w14:paraId="7DE3ADD8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9116" w14:textId="0EC8DD03" w:rsidR="001C061E" w:rsidRPr="000A0CED" w:rsidRDefault="00DF13D8" w:rsidP="001C0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Tîm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ADY (Asesiad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Statudol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BC5B" w14:textId="02ADA8AA" w:rsidR="001C061E" w:rsidRPr="000A0CED" w:rsidRDefault="001C061E" w:rsidP="00E3261E">
            <w:pPr>
              <w:spacing w:after="0"/>
              <w:ind w:right="47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18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ALNEnquiries@blaenau-gwent.gov.uk</w:t>
              </w:r>
            </w:hyperlink>
          </w:p>
        </w:tc>
      </w:tr>
      <w:tr w:rsidR="001C061E" w:rsidRPr="000A0CED" w14:paraId="7A302AB9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48C1" w14:textId="4AD3708A" w:rsidR="001C061E" w:rsidRPr="000A0CED" w:rsidRDefault="00DF13D8" w:rsidP="00E3261E">
            <w:pPr>
              <w:spacing w:after="0"/>
              <w:ind w:right="42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Swyddog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Arweiniol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ADY y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Blynyddoedd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Cynnar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E21C" w14:textId="4E3B9142" w:rsidR="001C061E" w:rsidRPr="000A0CED" w:rsidRDefault="001C061E" w:rsidP="00E3261E">
            <w:pPr>
              <w:spacing w:after="0"/>
              <w:ind w:right="47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19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Sara.Thomas-Gough@blaenau-gwent.gov.uk</w:t>
              </w:r>
            </w:hyperlink>
            <w:r w:rsidRPr="000A0CED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1C061E" w:rsidRPr="000A0CED" w14:paraId="0476E4FB" w14:textId="77777777" w:rsidTr="001C061E">
        <w:trPr>
          <w:trHeight w:val="564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D2C0" w14:textId="5AF7934C" w:rsidR="001C061E" w:rsidRPr="000A0CED" w:rsidRDefault="001C061E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0CE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DF13D8" w:rsidRPr="00DF13D8">
              <w:rPr>
                <w:rFonts w:ascii="Arial" w:eastAsia="Times New Roman" w:hAnsi="Arial" w:cs="Arial"/>
                <w:lang w:eastAsia="en-GB"/>
              </w:rPr>
              <w:t>Gwasanaeth</w:t>
            </w:r>
            <w:proofErr w:type="spellEnd"/>
            <w:r w:rsidR="00DF13D8"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DF13D8" w:rsidRPr="00DF13D8">
              <w:rPr>
                <w:rFonts w:ascii="Arial" w:eastAsia="Times New Roman" w:hAnsi="Arial" w:cs="Arial"/>
                <w:lang w:eastAsia="en-GB"/>
              </w:rPr>
              <w:t>Seicoleg</w:t>
            </w:r>
            <w:proofErr w:type="spellEnd"/>
            <w:r w:rsidR="00DF13D8"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DF13D8" w:rsidRPr="00DF13D8">
              <w:rPr>
                <w:rFonts w:ascii="Arial" w:eastAsia="Times New Roman" w:hAnsi="Arial" w:cs="Arial"/>
                <w:lang w:eastAsia="en-GB"/>
              </w:rPr>
              <w:t>Addysg</w:t>
            </w:r>
            <w:proofErr w:type="spellEnd"/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E46B" w14:textId="6CAAC0C4" w:rsidR="001C061E" w:rsidRPr="000A0CED" w:rsidRDefault="001C061E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0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Robert.smith@blaenau-gwent.gov.uk</w:t>
              </w:r>
            </w:hyperlink>
            <w:r w:rsidRPr="000A0CED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1C061E" w:rsidRPr="000A0CED" w14:paraId="0D87541A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258F" w14:textId="66DAC411" w:rsidR="001C061E" w:rsidRPr="000A0CED" w:rsidRDefault="00DF13D8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Diogelu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Addysg</w:t>
            </w:r>
            <w:proofErr w:type="spellEnd"/>
          </w:p>
          <w:p w14:paraId="581CB783" w14:textId="77777777" w:rsidR="001C061E" w:rsidRPr="000A0CED" w:rsidRDefault="001C061E" w:rsidP="00E3261E">
            <w:pPr>
              <w:spacing w:after="0"/>
              <w:ind w:left="72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0CE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140" w14:textId="1C8870C1" w:rsidR="001C061E" w:rsidRPr="000A0CED" w:rsidRDefault="001C061E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1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Sarah.Dixon@blaenau-gwent.gov.uk</w:t>
              </w:r>
            </w:hyperlink>
            <w:r w:rsidRPr="000A0CED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1C061E" w:rsidRPr="000A0CED" w14:paraId="2A1428E7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2457" w14:textId="668D5BE0" w:rsidR="001C061E" w:rsidRPr="000A0CED" w:rsidRDefault="00DF13D8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Gwasanaeth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Lles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Addysg</w:t>
            </w:r>
            <w:proofErr w:type="spellEnd"/>
          </w:p>
          <w:p w14:paraId="1C28EE9B" w14:textId="77777777" w:rsidR="001C061E" w:rsidRPr="000A0CED" w:rsidRDefault="001C061E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A0CE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7158" w14:textId="083F9E3C" w:rsidR="001C061E" w:rsidRPr="000A0CED" w:rsidRDefault="001C061E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2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Lisa.Adams@blaenau-gwent.gov.uk</w:t>
              </w:r>
            </w:hyperlink>
            <w:r w:rsidRPr="000A0CED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1C061E" w:rsidRPr="000A0CED" w14:paraId="61C3013F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3519" w14:textId="580A98DC" w:rsidR="001C061E" w:rsidRPr="000A0CED" w:rsidRDefault="00DF13D8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Swyddog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Cyswllt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Teuluoedd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GRT (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Teithwyr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Sipsiwn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Roma)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C936" w14:textId="3AD15E82" w:rsidR="001C061E" w:rsidRPr="000A0CED" w:rsidRDefault="0041477E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3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Rebecca.Bevan@blaenau-gwent.gov.uk</w:t>
              </w:r>
            </w:hyperlink>
          </w:p>
        </w:tc>
      </w:tr>
      <w:tr w:rsidR="001C061E" w:rsidRPr="000A0CED" w14:paraId="2F6EF2D5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936A" w14:textId="29970CC2" w:rsidR="0041477E" w:rsidRPr="000A0CED" w:rsidRDefault="00DF13D8" w:rsidP="0041477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Swyddog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Derbyniadau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Ysgol</w:t>
            </w:r>
          </w:p>
          <w:p w14:paraId="6271EB3A" w14:textId="0E6187C0" w:rsidR="001C061E" w:rsidRPr="000A0CED" w:rsidRDefault="001C061E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A95" w14:textId="7EB5CAFC" w:rsidR="001C061E" w:rsidRPr="000A0CED" w:rsidRDefault="0041477E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4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Eleri.griffiths@blaenau-gwent.gov.uk</w:t>
              </w:r>
            </w:hyperlink>
          </w:p>
        </w:tc>
      </w:tr>
      <w:tr w:rsidR="001C061E" w:rsidRPr="000A0CED" w14:paraId="376FF164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A6FA" w14:textId="78F14227" w:rsidR="001C061E" w:rsidRPr="000A0CED" w:rsidRDefault="008B0F08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IPS (</w:t>
            </w:r>
            <w:proofErr w:type="spellStart"/>
            <w:r w:rsidR="00DF13D8" w:rsidRPr="00DF13D8">
              <w:rPr>
                <w:rFonts w:ascii="Arial" w:eastAsia="Times New Roman" w:hAnsi="Arial" w:cs="Arial"/>
                <w:lang w:eastAsia="en-GB"/>
              </w:rPr>
              <w:t>Gwasanaeth</w:t>
            </w:r>
            <w:proofErr w:type="spellEnd"/>
            <w:r w:rsidR="00DF13D8"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DF13D8" w:rsidRPr="00DF13D8">
              <w:rPr>
                <w:rFonts w:ascii="Arial" w:eastAsia="Times New Roman" w:hAnsi="Arial" w:cs="Arial"/>
                <w:lang w:eastAsia="en-GB"/>
              </w:rPr>
              <w:t>Ymarfer</w:t>
            </w:r>
            <w:proofErr w:type="spellEnd"/>
            <w:r w:rsidR="00DF13D8" w:rsidRPr="00DF13D8">
              <w:rPr>
                <w:rFonts w:ascii="Arial" w:eastAsia="Times New Roman" w:hAnsi="Arial" w:cs="Arial"/>
                <w:lang w:eastAsia="en-GB"/>
              </w:rPr>
              <w:t xml:space="preserve"> Cynhwysol</w:t>
            </w:r>
            <w:r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973E" w14:textId="46BE04BB" w:rsidR="001C061E" w:rsidRPr="000A0CED" w:rsidRDefault="008F70A4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5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carmichaelj4@hwbcymru.net</w:t>
              </w:r>
            </w:hyperlink>
            <w:r w:rsidRPr="000A0CED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1C061E" w:rsidRPr="000A0CED" w14:paraId="4BB28775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58D3" w14:textId="5A83CBA0" w:rsidR="001C061E" w:rsidRPr="000A0CED" w:rsidRDefault="00DF13D8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>GEMS (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Gwasanaeth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Addysg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Amlieithog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Gwent)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8C25" w14:textId="643E2306" w:rsidR="001C061E" w:rsidRPr="000A0CED" w:rsidRDefault="0041477E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6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Serina.Gifford@newport.gov.uk</w:t>
              </w:r>
            </w:hyperlink>
            <w:r w:rsidRPr="000A0CED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1C061E" w:rsidRPr="000A0CED" w14:paraId="461B5D9F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78E2" w14:textId="0D27A3E7" w:rsidR="001C061E" w:rsidRPr="000A0CED" w:rsidRDefault="00DF13D8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F13D8">
              <w:rPr>
                <w:rFonts w:ascii="Arial" w:eastAsia="Times New Roman" w:hAnsi="Arial" w:cs="Arial"/>
                <w:lang w:eastAsia="en-GB"/>
              </w:rPr>
              <w:t xml:space="preserve">SenCom (Cymorth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Synhwyraidd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Chyfathrebu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46B9" w14:textId="3ED6813C" w:rsidR="001C061E" w:rsidRPr="000A0CED" w:rsidRDefault="0041477E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7" w:history="1">
              <w:r w:rsidRPr="000A0CED">
                <w:rPr>
                  <w:rStyle w:val="Hyperlink"/>
                  <w:rFonts w:ascii="Arial" w:eastAsia="Times New Roman" w:hAnsi="Arial" w:cs="Arial"/>
                  <w:bCs/>
                  <w:lang w:eastAsia="en-GB"/>
                </w:rPr>
                <w:t>Roger.Thurlbeck@torfaen.gov.uk</w:t>
              </w:r>
            </w:hyperlink>
            <w:r w:rsidRPr="000A0CED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1C061E" w:rsidRPr="000A0CED" w14:paraId="12052B28" w14:textId="77777777" w:rsidTr="001C061E">
        <w:trPr>
          <w:trHeight w:val="5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6A3D" w14:textId="44C7822D" w:rsidR="001C061E" w:rsidRPr="000A0CED" w:rsidRDefault="00DF13D8" w:rsidP="00E3261E">
            <w:pPr>
              <w:spacing w:after="0"/>
              <w:ind w:left="2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F13D8">
              <w:rPr>
                <w:rFonts w:ascii="Arial" w:eastAsia="Times New Roman" w:hAnsi="Arial" w:cs="Arial"/>
                <w:lang w:eastAsia="en-GB"/>
              </w:rPr>
              <w:t>Gwefan</w:t>
            </w:r>
            <w:proofErr w:type="spellEnd"/>
            <w:r w:rsidRPr="00DF13D8">
              <w:rPr>
                <w:rFonts w:ascii="Arial" w:eastAsia="Times New Roman" w:hAnsi="Arial" w:cs="Arial"/>
                <w:lang w:eastAsia="en-GB"/>
              </w:rPr>
              <w:t xml:space="preserve"> SNAP Cymru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78F6" w14:textId="2BC5B335" w:rsidR="001C061E" w:rsidRPr="000A0CED" w:rsidRDefault="0041477E" w:rsidP="00E3261E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GB"/>
              </w:rPr>
            </w:pPr>
            <w:hyperlink r:id="rId28" w:history="1">
              <w:r w:rsidRPr="000A0CED">
                <w:rPr>
                  <w:rStyle w:val="Strong"/>
                  <w:rFonts w:ascii="Arial" w:hAnsi="Arial" w:cs="Arial"/>
                  <w:color w:val="0070C0"/>
                  <w:sz w:val="24"/>
                  <w:szCs w:val="24"/>
                  <w:u w:val="single"/>
                </w:rPr>
                <w:t>www.snapcymru.org</w:t>
              </w:r>
            </w:hyperlink>
          </w:p>
        </w:tc>
      </w:tr>
    </w:tbl>
    <w:p w14:paraId="7902ECDB" w14:textId="1C864DB5" w:rsidR="00E3261E" w:rsidRPr="000A0CED" w:rsidRDefault="00E3261E" w:rsidP="00E3261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FFC7073" w14:textId="77777777" w:rsidR="002740BA" w:rsidRDefault="002740BA">
      <w:pPr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04591D0" w14:textId="5E29ADC6" w:rsidR="00E3261E" w:rsidRPr="000A0CED" w:rsidRDefault="00DF13D8" w:rsidP="00027DFA">
      <w:pPr>
        <w:pStyle w:val="ListParagraph"/>
        <w:numPr>
          <w:ilvl w:val="0"/>
          <w:numId w:val="22"/>
        </w:num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F13D8">
        <w:rPr>
          <w:rFonts w:ascii="Arial" w:hAnsi="Arial" w:cs="Arial"/>
          <w:b/>
          <w:sz w:val="28"/>
          <w:szCs w:val="28"/>
        </w:rPr>
        <w:lastRenderedPageBreak/>
        <w:t>Ffynonellau</w:t>
      </w:r>
      <w:proofErr w:type="spellEnd"/>
      <w:r w:rsidRPr="00DF13D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F13D8">
        <w:rPr>
          <w:rFonts w:ascii="Arial" w:hAnsi="Arial" w:cs="Arial"/>
          <w:b/>
          <w:sz w:val="28"/>
          <w:szCs w:val="28"/>
        </w:rPr>
        <w:t>Gwybodaeth</w:t>
      </w:r>
      <w:proofErr w:type="spellEnd"/>
    </w:p>
    <w:p w14:paraId="07F77C9B" w14:textId="77777777" w:rsidR="00E3261E" w:rsidRPr="000A0CED" w:rsidRDefault="00E3261E" w:rsidP="00E3261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commentRangeStart w:id="2"/>
    <w:p w14:paraId="4A61BBA0" w14:textId="042CB979" w:rsidR="00E3261E" w:rsidRPr="00D7067D" w:rsidRDefault="00E3261E" w:rsidP="00E3261E">
      <w:pPr>
        <w:spacing w:after="207" w:line="271" w:lineRule="auto"/>
        <w:ind w:left="-5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r>
        <w:fldChar w:fldCharType="begin"/>
      </w:r>
      <w:r>
        <w:instrText>HYPERLINK "https://gov.wales/additional-learning-needs"</w:instrText>
      </w:r>
      <w:r>
        <w:fldChar w:fldCharType="separate"/>
      </w:r>
      <w:r w:rsidRPr="00D7067D"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  <w:t>https://gov.wales/additional-learning-needs</w:t>
      </w:r>
      <w:r>
        <w:fldChar w:fldCharType="end"/>
      </w:r>
      <w:commentRangeEnd w:id="2"/>
      <w:r w:rsidR="008B0F08">
        <w:rPr>
          <w:rStyle w:val="CommentReference"/>
          <w:rFonts w:ascii="Tahoma" w:eastAsia="Times New Roman" w:hAnsi="Tahoma" w:cs="Times New Roman"/>
          <w:lang w:eastAsia="en-GB"/>
        </w:rPr>
        <w:commentReference w:id="2"/>
      </w:r>
      <w:r w:rsidR="006D6237" w:rsidRPr="00D7067D">
        <w:rPr>
          <w:rFonts w:ascii="Arial" w:hAnsi="Arial" w:cs="Arial"/>
          <w:color w:val="4472C4" w:themeColor="accent1"/>
        </w:rPr>
        <w:t xml:space="preserve">  </w:t>
      </w:r>
    </w:p>
    <w:p w14:paraId="2267C92F" w14:textId="77777777" w:rsidR="00E3261E" w:rsidRPr="00D7067D" w:rsidRDefault="00E3261E" w:rsidP="00E3261E">
      <w:pPr>
        <w:spacing w:after="207" w:line="271" w:lineRule="auto"/>
        <w:ind w:left="-5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hyperlink r:id="rId29" w:history="1"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https://gov.wales/additional-learning-needs-and-education-tribunal-wales-act</w:t>
        </w:r>
      </w:hyperlink>
    </w:p>
    <w:p w14:paraId="029DE4AC" w14:textId="77777777" w:rsidR="00E3261E" w:rsidRPr="00D7067D" w:rsidRDefault="00E3261E" w:rsidP="00E3261E">
      <w:pPr>
        <w:spacing w:after="207" w:line="271" w:lineRule="auto"/>
        <w:ind w:left="-5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hyperlink r:id="rId30" w:history="1"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https://gov.wales/the-additional-learning-needs-code-and-regulations</w:t>
        </w:r>
      </w:hyperlink>
    </w:p>
    <w:p w14:paraId="7E5A50BB" w14:textId="77777777" w:rsidR="00E3261E" w:rsidRPr="00D7067D" w:rsidRDefault="00E3261E" w:rsidP="00E3261E">
      <w:pPr>
        <w:spacing w:after="207" w:line="271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hyperlink r:id="rId31"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United Nations Convention on the Rights of the Child</w:t>
        </w:r>
      </w:hyperlink>
      <w:hyperlink r:id="rId32"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(1989)</w:t>
        </w:r>
      </w:hyperlink>
      <w:hyperlink r:id="rId33"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</w:p>
    <w:p w14:paraId="69D80341" w14:textId="57153573" w:rsidR="00E3261E" w:rsidRPr="00D7067D" w:rsidRDefault="008B0F08" w:rsidP="00E3261E">
      <w:pPr>
        <w:spacing w:after="207" w:line="271" w:lineRule="auto"/>
        <w:ind w:left="-5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hyperlink r:id="rId34"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Adroddiad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Thematig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Estyn</w:t>
        </w:r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  <w:hyperlink r:id="rId35"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(2020)</w:t>
        </w:r>
      </w:hyperlink>
      <w:hyperlink r:id="rId36"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.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Adnabod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Eich Plant</w:t>
        </w:r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  <w:hyperlink r:id="rId37"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–</w:t>
        </w:r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  <w:hyperlink r:id="rId38"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Cefnogi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Disgyblion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sydd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wedi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cael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Profiadau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Niweidiol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yn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Ystod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Plentyndod</w:t>
        </w:r>
        <w:proofErr w:type="spellEnd"/>
      </w:hyperlink>
    </w:p>
    <w:p w14:paraId="1F01C5FB" w14:textId="0E9BFD00" w:rsidR="00E3261E" w:rsidRPr="00D7067D" w:rsidRDefault="008B0F08" w:rsidP="00E3261E">
      <w:pPr>
        <w:spacing w:after="207" w:line="271" w:lineRule="auto"/>
        <w:ind w:left="-5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hyperlink r:id="rId39"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Llywodraeth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Cymru</w:t>
        </w:r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(2020).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Addysg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yng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Nghymru: Ein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Cenhadaeth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Genedlaethol</w:t>
        </w:r>
        <w:proofErr w:type="spellEnd"/>
      </w:hyperlink>
      <w:hyperlink r:id="rId40"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  <w:r w:rsidR="00E3261E" w:rsidRPr="00D7067D"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  <w:t xml:space="preserve"> </w:t>
      </w:r>
      <w:commentRangeStart w:id="3"/>
      <w:commentRangeEnd w:id="3"/>
      <w:r>
        <w:rPr>
          <w:rStyle w:val="CommentReference"/>
          <w:rFonts w:ascii="Tahoma" w:eastAsia="Times New Roman" w:hAnsi="Tahoma" w:cs="Times New Roman"/>
          <w:lang w:eastAsia="en-GB"/>
        </w:rPr>
        <w:commentReference w:id="3"/>
      </w:r>
    </w:p>
    <w:p w14:paraId="22150135" w14:textId="45409067" w:rsidR="00E3261E" w:rsidRPr="00D7067D" w:rsidRDefault="008B0F08" w:rsidP="00E3261E">
      <w:pPr>
        <w:spacing w:after="207" w:line="271" w:lineRule="auto"/>
        <w:ind w:left="-5"/>
        <w:jc w:val="both"/>
        <w:rPr>
          <w:rFonts w:ascii="Arial" w:hAnsi="Arial" w:cs="Arial"/>
          <w:color w:val="4472C4" w:themeColor="accent1"/>
        </w:rPr>
      </w:pPr>
      <w:hyperlink r:id="rId41"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Adroddiad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Thematig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Estyn</w:t>
        </w:r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  <w:hyperlink r:id="rId42"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(2020)</w:t>
        </w:r>
      </w:hyperlink>
      <w:hyperlink r:id="rId43"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.</w:t>
        </w:r>
      </w:hyperlink>
      <w:hyperlink r:id="rId44"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  <w:hyperlink r:id="rId45">
        <w:r w:rsidR="00E3261E"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‘</w:t>
        </w:r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Cymorth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Effeithiol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yn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yr Ysgol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ar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gyfer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Disgyblion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sydd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dan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Anfantais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a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Disgyblion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sy’n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Agored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i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Niwed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–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Astudiaethau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Achos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  <w:proofErr w:type="spellStart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Arfer</w:t>
        </w:r>
        <w:proofErr w:type="spellEnd"/>
        <w:r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Dda</w:t>
        </w:r>
      </w:hyperlink>
    </w:p>
    <w:p w14:paraId="71BD35B9" w14:textId="7C01FA79" w:rsidR="00D7067D" w:rsidRPr="00D7067D" w:rsidRDefault="008B0F08" w:rsidP="00E3261E">
      <w:pPr>
        <w:spacing w:after="207" w:line="271" w:lineRule="auto"/>
        <w:ind w:left="-5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hyperlink r:id="rId46" w:history="1">
        <w:r w:rsidRPr="007A13C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https://estyn.gov.wales/improvement-resources/thematic-report-the-additional-learning-needs-system/</w:t>
        </w:r>
      </w:hyperlink>
      <w:r w:rsidR="00D7067D" w:rsidRPr="00D7067D"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  <w:t xml:space="preserve">  (</w:t>
      </w:r>
      <w:commentRangeStart w:id="4"/>
      <w:r w:rsidR="00D7067D" w:rsidRPr="00D7067D"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  <w:t>2024</w:t>
      </w:r>
      <w:commentRangeEnd w:id="4"/>
      <w:r>
        <w:rPr>
          <w:rStyle w:val="CommentReference"/>
          <w:rFonts w:ascii="Tahoma" w:eastAsia="Times New Roman" w:hAnsi="Tahoma" w:cs="Times New Roman"/>
          <w:lang w:eastAsia="en-GB"/>
        </w:rPr>
        <w:commentReference w:id="4"/>
      </w:r>
      <w:r w:rsidR="00D7067D" w:rsidRPr="00D7067D"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  <w:t>)</w:t>
      </w:r>
    </w:p>
    <w:p w14:paraId="06B6A38A" w14:textId="77777777" w:rsidR="00E3261E" w:rsidRPr="00D7067D" w:rsidRDefault="00E3261E" w:rsidP="00E3261E">
      <w:pPr>
        <w:spacing w:after="207" w:line="271" w:lineRule="auto"/>
        <w:ind w:left="-5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  <w:hyperlink r:id="rId47"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DfE (2010). The Equality Act</w:t>
        </w:r>
      </w:hyperlink>
      <w:hyperlink r:id="rId48"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</w:p>
    <w:p w14:paraId="1993F42A" w14:textId="477B77F4" w:rsidR="00E3261E" w:rsidRPr="000A0CED" w:rsidRDefault="00E3261E" w:rsidP="00D7067D">
      <w:pPr>
        <w:spacing w:after="207" w:line="271" w:lineRule="auto"/>
        <w:ind w:left="-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hyperlink r:id="rId49">
        <w:proofErr w:type="spellStart"/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C</w:t>
        </w:r>
        <w:r w:rsidR="008B0F08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wricwlwm</w:t>
        </w:r>
        <w:proofErr w:type="spellEnd"/>
        <w:r w:rsidR="008B0F08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i </w:t>
        </w:r>
        <w:proofErr w:type="spellStart"/>
        <w:r w:rsidR="008B0F08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>Gymru</w:t>
        </w:r>
        <w:proofErr w:type="spellEnd"/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2022</w:t>
        </w:r>
      </w:hyperlink>
      <w:hyperlink r:id="rId50">
        <w:r w:rsidRPr="00D7067D">
          <w:rPr>
            <w:rFonts w:ascii="Arial" w:eastAsia="Times New Roman" w:hAnsi="Arial" w:cs="Arial"/>
            <w:color w:val="4472C4" w:themeColor="accent1"/>
            <w:sz w:val="24"/>
            <w:szCs w:val="24"/>
            <w:lang w:eastAsia="en-GB"/>
          </w:rPr>
          <w:t xml:space="preserve"> </w:t>
        </w:r>
      </w:hyperlink>
    </w:p>
    <w:p w14:paraId="5C0AC01B" w14:textId="77777777" w:rsidR="00E3261E" w:rsidRPr="000A0CED" w:rsidRDefault="00E3261E" w:rsidP="00E3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78A546" w14:textId="77777777" w:rsidR="00E3261E" w:rsidRPr="000A0CED" w:rsidRDefault="00E3261E" w:rsidP="00E3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7152074" w14:textId="77777777" w:rsidR="00E3261E" w:rsidRPr="000A0CED" w:rsidRDefault="00E3261E" w:rsidP="00E3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8AC906" w14:textId="77777777" w:rsidR="00E3261E" w:rsidRPr="000A0CED" w:rsidRDefault="00E3261E" w:rsidP="00E3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74EBE94" w14:textId="77777777" w:rsidR="00E3261E" w:rsidRPr="000A0CED" w:rsidRDefault="00E3261E" w:rsidP="00E3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49F692" w14:textId="4DBCE1BD" w:rsidR="00E3261E" w:rsidRPr="000A0CED" w:rsidRDefault="00373160" w:rsidP="00373160">
      <w:pPr>
        <w:tabs>
          <w:tab w:val="left" w:pos="5196"/>
        </w:tabs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8"/>
          <w:szCs w:val="28"/>
          <w:lang w:eastAsia="en-GB"/>
        </w:rPr>
      </w:pPr>
      <w:r w:rsidRPr="000A0CED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E26D329" w14:textId="77777777" w:rsidR="00247327" w:rsidRPr="000A0CED" w:rsidRDefault="00247327">
      <w:pPr>
        <w:rPr>
          <w:rFonts w:ascii="Arial" w:hAnsi="Arial" w:cs="Arial"/>
        </w:rPr>
      </w:pPr>
    </w:p>
    <w:sectPr w:rsidR="00247327" w:rsidRPr="000A0CED" w:rsidSect="00F1764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wen Lloyd Aubrey" w:date="2026-01-21T12:09:00Z" w:initials="GLA">
    <w:p w14:paraId="61B2D9D1" w14:textId="77777777" w:rsidR="000B14BD" w:rsidRDefault="000B14BD" w:rsidP="000B14BD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>What is the purpose of this superscript 3? I cannot see any footers?</w:t>
      </w:r>
    </w:p>
  </w:comment>
  <w:comment w:id="1" w:author="Gwen Lloyd Aubrey" w:date="2026-01-21T14:25:00Z" w:initials="GLA">
    <w:p w14:paraId="05924081" w14:textId="77777777" w:rsidR="00873D38" w:rsidRDefault="00873D38" w:rsidP="00873D38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>Don't know which street names have an official Welsh adopted translation therefore have left these in English</w:t>
      </w:r>
    </w:p>
  </w:comment>
  <w:comment w:id="2" w:author="Gwen Lloyd Aubrey" w:date="2026-01-21T14:19:00Z" w:initials="GLA">
    <w:p w14:paraId="52360BB4" w14:textId="2A91AD9D" w:rsidR="008B0F08" w:rsidRDefault="008B0F08" w:rsidP="008B0F08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>Welsh pages links for these 3</w:t>
      </w:r>
    </w:p>
  </w:comment>
  <w:comment w:id="3" w:author="Gwen Lloyd Aubrey" w:date="2026-01-21T14:19:00Z" w:initials="GLA">
    <w:p w14:paraId="1145937D" w14:textId="53FB84FE" w:rsidR="008B0F08" w:rsidRDefault="008B0F08" w:rsidP="008B0F08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>Link doesn't work</w:t>
      </w:r>
    </w:p>
  </w:comment>
  <w:comment w:id="4" w:author="Gwen Lloyd Aubrey" w:date="2026-01-21T14:21:00Z" w:initials="GLA">
    <w:p w14:paraId="0542FB96" w14:textId="77777777" w:rsidR="008B0F08" w:rsidRDefault="008B0F08" w:rsidP="008B0F08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>Link to Welsh doc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B2D9D1" w15:done="0"/>
  <w15:commentEx w15:paraId="05924081" w15:done="0"/>
  <w15:commentEx w15:paraId="52360BB4" w15:done="0"/>
  <w15:commentEx w15:paraId="1145937D" w15:done="0"/>
  <w15:commentEx w15:paraId="0542FB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0A7D22" w16cex:dateUtc="2026-01-21T12:09:00Z"/>
  <w16cex:commentExtensible w16cex:durableId="4EF5C169" w16cex:dateUtc="2026-01-21T14:25:00Z"/>
  <w16cex:commentExtensible w16cex:durableId="00C5F97F" w16cex:dateUtc="2026-01-21T14:19:00Z"/>
  <w16cex:commentExtensible w16cex:durableId="460B7B30" w16cex:dateUtc="2026-01-21T14:19:00Z"/>
  <w16cex:commentExtensible w16cex:durableId="1C741E9F" w16cex:dateUtc="2026-01-21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B2D9D1" w16cid:durableId="130A7D22"/>
  <w16cid:commentId w16cid:paraId="05924081" w16cid:durableId="4EF5C169"/>
  <w16cid:commentId w16cid:paraId="52360BB4" w16cid:durableId="00C5F97F"/>
  <w16cid:commentId w16cid:paraId="1145937D" w16cid:durableId="460B7B30"/>
  <w16cid:commentId w16cid:paraId="0542FB96" w16cid:durableId="1C741E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2754" w14:textId="77777777" w:rsidR="00AC0BD6" w:rsidRDefault="00AC0BD6">
      <w:pPr>
        <w:spacing w:after="0" w:line="240" w:lineRule="auto"/>
      </w:pPr>
      <w:r>
        <w:separator/>
      </w:r>
    </w:p>
  </w:endnote>
  <w:endnote w:type="continuationSeparator" w:id="0">
    <w:p w14:paraId="6AAD1F13" w14:textId="77777777" w:rsidR="00AC0BD6" w:rsidRDefault="00AC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A1CC" w14:textId="77777777" w:rsidR="00C43D37" w:rsidRDefault="00C43D37">
    <w:pPr>
      <w:ind w:right="51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50</w:t>
      </w:r>
    </w:fldSimple>
    <w:r>
      <w:t xml:space="preserve"> </w:t>
    </w:r>
  </w:p>
  <w:p w14:paraId="2FBEF4DD" w14:textId="77777777" w:rsidR="00C43D37" w:rsidRDefault="00C43D37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60AC" w14:textId="77777777" w:rsidR="009E4052" w:rsidRDefault="009E4052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n-GB"/>
      </w:rPr>
      <w:t>2</w:t>
    </w:r>
    <w:r>
      <w:rPr>
        <w:caps/>
        <w:color w:val="4472C4" w:themeColor="accent1"/>
      </w:rPr>
      <w:fldChar w:fldCharType="end"/>
    </w:r>
  </w:p>
  <w:p w14:paraId="213316DB" w14:textId="77777777" w:rsidR="009E4052" w:rsidRDefault="009E40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A018" w14:textId="77777777" w:rsidR="00C43D37" w:rsidRDefault="00C43D37">
    <w:pPr>
      <w:ind w:right="51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50</w:t>
      </w:r>
    </w:fldSimple>
    <w:r>
      <w:t xml:space="preserve"> </w:t>
    </w:r>
  </w:p>
  <w:p w14:paraId="0EDF908A" w14:textId="77777777" w:rsidR="00C43D37" w:rsidRDefault="00C43D37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EE5F" w14:textId="77777777" w:rsidR="00AC0BD6" w:rsidRDefault="00AC0BD6">
      <w:pPr>
        <w:spacing w:after="0" w:line="240" w:lineRule="auto"/>
      </w:pPr>
      <w:r>
        <w:separator/>
      </w:r>
    </w:p>
  </w:footnote>
  <w:footnote w:type="continuationSeparator" w:id="0">
    <w:p w14:paraId="0E626BAA" w14:textId="77777777" w:rsidR="00AC0BD6" w:rsidRDefault="00AC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894EE877"/>
    <w:lvl w:ilvl="0">
      <w:numFmt w:val="decimal"/>
      <w:pStyle w:val="List5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24326"/>
    <w:multiLevelType w:val="hybridMultilevel"/>
    <w:tmpl w:val="B5502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D092C"/>
    <w:multiLevelType w:val="hybridMultilevel"/>
    <w:tmpl w:val="CD5AA6AE"/>
    <w:lvl w:ilvl="0" w:tplc="D3BEA6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AA67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84D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82A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22C4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C1F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7E7C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66E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680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E4719"/>
    <w:multiLevelType w:val="hybridMultilevel"/>
    <w:tmpl w:val="7C1A6F4A"/>
    <w:lvl w:ilvl="0" w:tplc="0EC623E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7919E2"/>
    <w:multiLevelType w:val="hybridMultilevel"/>
    <w:tmpl w:val="F45C0722"/>
    <w:lvl w:ilvl="0" w:tplc="0809000F">
      <w:start w:val="1"/>
      <w:numFmt w:val="decimal"/>
      <w:pStyle w:val="Lis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5AEE"/>
    <w:multiLevelType w:val="hybridMultilevel"/>
    <w:tmpl w:val="47D88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431FD"/>
    <w:multiLevelType w:val="hybridMultilevel"/>
    <w:tmpl w:val="C7523278"/>
    <w:lvl w:ilvl="0" w:tplc="85BCF0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2EAB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E186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62D9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2E5D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0256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AB15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64FF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8315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AE14F1"/>
    <w:multiLevelType w:val="hybridMultilevel"/>
    <w:tmpl w:val="3C02A8BC"/>
    <w:lvl w:ilvl="0" w:tplc="B116171E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E57E67"/>
    <w:multiLevelType w:val="hybridMultilevel"/>
    <w:tmpl w:val="28C2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3DD7"/>
    <w:multiLevelType w:val="hybridMultilevel"/>
    <w:tmpl w:val="D8C6AA6C"/>
    <w:lvl w:ilvl="0" w:tplc="080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CA4508"/>
    <w:multiLevelType w:val="hybridMultilevel"/>
    <w:tmpl w:val="0788709E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18DD1D2E"/>
    <w:multiLevelType w:val="hybridMultilevel"/>
    <w:tmpl w:val="6A6E8D8A"/>
    <w:lvl w:ilvl="0" w:tplc="6BBC86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EAE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E98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E56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02A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C71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CCA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414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65C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B41547"/>
    <w:multiLevelType w:val="hybridMultilevel"/>
    <w:tmpl w:val="F8988894"/>
    <w:lvl w:ilvl="0" w:tplc="04090001">
      <w:start w:val="1"/>
      <w:numFmt w:val="bullet"/>
      <w:pStyle w:val="ImportWordListStyleDefinition63452375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11006"/>
    <w:multiLevelType w:val="hybridMultilevel"/>
    <w:tmpl w:val="9F9CB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00157"/>
    <w:multiLevelType w:val="hybridMultilevel"/>
    <w:tmpl w:val="365CD426"/>
    <w:lvl w:ilvl="0" w:tplc="B11617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55FB6"/>
    <w:multiLevelType w:val="hybridMultilevel"/>
    <w:tmpl w:val="464C3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E2976"/>
    <w:multiLevelType w:val="hybridMultilevel"/>
    <w:tmpl w:val="9676BA82"/>
    <w:lvl w:ilvl="0" w:tplc="7D36F2C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CC14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C6D8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0DF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A445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631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29E1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C99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E51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5B5DF5"/>
    <w:multiLevelType w:val="hybridMultilevel"/>
    <w:tmpl w:val="A4725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46639A"/>
    <w:multiLevelType w:val="hybridMultilevel"/>
    <w:tmpl w:val="89CAB432"/>
    <w:lvl w:ilvl="0" w:tplc="F3A82AA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A731C8"/>
    <w:multiLevelType w:val="hybridMultilevel"/>
    <w:tmpl w:val="CBB8EFE8"/>
    <w:lvl w:ilvl="0" w:tplc="675A7CB0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073C7"/>
    <w:multiLevelType w:val="hybridMultilevel"/>
    <w:tmpl w:val="F95A993E"/>
    <w:lvl w:ilvl="0" w:tplc="675A7CB0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14C68"/>
    <w:multiLevelType w:val="hybridMultilevel"/>
    <w:tmpl w:val="E472904A"/>
    <w:lvl w:ilvl="0" w:tplc="04090001">
      <w:start w:val="1"/>
      <w:numFmt w:val="bullet"/>
      <w:pStyle w:val="List3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82A69"/>
    <w:multiLevelType w:val="hybridMultilevel"/>
    <w:tmpl w:val="66228B2C"/>
    <w:lvl w:ilvl="0" w:tplc="76E246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011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60D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873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22F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2A4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5AC3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835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290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F4F81"/>
    <w:multiLevelType w:val="hybridMultilevel"/>
    <w:tmpl w:val="9C32A22A"/>
    <w:lvl w:ilvl="0" w:tplc="B1D48CF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802D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8F64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8312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4984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2BBB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E062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44DA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2067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FD3624"/>
    <w:multiLevelType w:val="hybridMultilevel"/>
    <w:tmpl w:val="A0929386"/>
    <w:lvl w:ilvl="0" w:tplc="120A73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6B8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24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2BE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6FE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41C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8A1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CF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806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753A4E"/>
    <w:multiLevelType w:val="hybridMultilevel"/>
    <w:tmpl w:val="C8225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01F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B0A15"/>
    <w:multiLevelType w:val="hybridMultilevel"/>
    <w:tmpl w:val="F822E980"/>
    <w:lvl w:ilvl="0" w:tplc="675A7CB0">
      <w:start w:val="4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6E09B9"/>
    <w:multiLevelType w:val="hybridMultilevel"/>
    <w:tmpl w:val="DD5A4138"/>
    <w:lvl w:ilvl="0" w:tplc="0EC623EE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C73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40E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C8C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4C9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007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674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E5C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E55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2D17B2"/>
    <w:multiLevelType w:val="hybridMultilevel"/>
    <w:tmpl w:val="95624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692621"/>
    <w:multiLevelType w:val="hybridMultilevel"/>
    <w:tmpl w:val="F99C6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6147FD"/>
    <w:multiLevelType w:val="hybridMultilevel"/>
    <w:tmpl w:val="CA886A5E"/>
    <w:lvl w:ilvl="0" w:tplc="FBAE08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DE2C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2D3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449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843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4A4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E34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EBD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A3C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DF7E26"/>
    <w:multiLevelType w:val="hybridMultilevel"/>
    <w:tmpl w:val="E1EA6B08"/>
    <w:lvl w:ilvl="0" w:tplc="4D24C6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08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41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865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886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244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EE2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0F8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0A1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33A1729"/>
    <w:multiLevelType w:val="hybridMultilevel"/>
    <w:tmpl w:val="5C8253E6"/>
    <w:lvl w:ilvl="0" w:tplc="F3A82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241B90"/>
    <w:multiLevelType w:val="hybridMultilevel"/>
    <w:tmpl w:val="298091D6"/>
    <w:lvl w:ilvl="0" w:tplc="675A7CB0">
      <w:start w:val="4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B77529"/>
    <w:multiLevelType w:val="hybridMultilevel"/>
    <w:tmpl w:val="2AD2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E6239"/>
    <w:multiLevelType w:val="hybridMultilevel"/>
    <w:tmpl w:val="14CE8B08"/>
    <w:lvl w:ilvl="0" w:tplc="0EC623E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B7290F"/>
    <w:multiLevelType w:val="hybridMultilevel"/>
    <w:tmpl w:val="0A3263F2"/>
    <w:lvl w:ilvl="0" w:tplc="8D740A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6E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0C1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40F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8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C4B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C93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EEE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6B2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2F4395"/>
    <w:multiLevelType w:val="multilevel"/>
    <w:tmpl w:val="FD5C4082"/>
    <w:lvl w:ilvl="0">
      <w:start w:val="1"/>
      <w:numFmt w:val="bullet"/>
      <w:pStyle w:val="ImportWordListStyleDefinition155087252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B562FC"/>
    <w:multiLevelType w:val="hybridMultilevel"/>
    <w:tmpl w:val="3E165C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850741"/>
    <w:multiLevelType w:val="hybridMultilevel"/>
    <w:tmpl w:val="CCF6739E"/>
    <w:lvl w:ilvl="0" w:tplc="675A7CB0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06433"/>
    <w:multiLevelType w:val="hybridMultilevel"/>
    <w:tmpl w:val="784A3C90"/>
    <w:lvl w:ilvl="0" w:tplc="F3A82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634F1"/>
    <w:multiLevelType w:val="hybridMultilevel"/>
    <w:tmpl w:val="8F2C0234"/>
    <w:lvl w:ilvl="0" w:tplc="675A7CB0">
      <w:start w:val="4"/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EA6D22"/>
    <w:multiLevelType w:val="hybridMultilevel"/>
    <w:tmpl w:val="7AE8936A"/>
    <w:lvl w:ilvl="0" w:tplc="F3A82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1B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A5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472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47B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60B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8A9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A4A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8BB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9220DB7"/>
    <w:multiLevelType w:val="hybridMultilevel"/>
    <w:tmpl w:val="027456A8"/>
    <w:lvl w:ilvl="0" w:tplc="C2249710">
      <w:start w:val="1"/>
      <w:numFmt w:val="bullet"/>
      <w:lvlText w:val="•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43880">
      <w:start w:val="1"/>
      <w:numFmt w:val="bullet"/>
      <w:lvlText w:val="o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445CE">
      <w:start w:val="1"/>
      <w:numFmt w:val="bullet"/>
      <w:lvlText w:val="▪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EDEEE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8567A">
      <w:start w:val="1"/>
      <w:numFmt w:val="bullet"/>
      <w:lvlText w:val="o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CBD6A">
      <w:start w:val="1"/>
      <w:numFmt w:val="bullet"/>
      <w:lvlText w:val="▪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C66D6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2E654">
      <w:start w:val="1"/>
      <w:numFmt w:val="bullet"/>
      <w:lvlText w:val="o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88B40">
      <w:start w:val="1"/>
      <w:numFmt w:val="bullet"/>
      <w:lvlText w:val="▪"/>
      <w:lvlJc w:val="left"/>
      <w:pPr>
        <w:ind w:left="7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28388E"/>
    <w:multiLevelType w:val="hybridMultilevel"/>
    <w:tmpl w:val="C19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83CBF"/>
    <w:multiLevelType w:val="hybridMultilevel"/>
    <w:tmpl w:val="42D2E422"/>
    <w:lvl w:ilvl="0" w:tplc="652CC5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6F5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EF7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210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CF0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285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2A2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456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24F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A91F9C"/>
    <w:multiLevelType w:val="hybridMultilevel"/>
    <w:tmpl w:val="91CA8106"/>
    <w:lvl w:ilvl="0" w:tplc="675A7CB0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CD0132"/>
    <w:multiLevelType w:val="hybridMultilevel"/>
    <w:tmpl w:val="B04A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A32D0"/>
    <w:multiLevelType w:val="hybridMultilevel"/>
    <w:tmpl w:val="FF68EA3A"/>
    <w:lvl w:ilvl="0" w:tplc="8C10E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8F3268"/>
    <w:multiLevelType w:val="hybridMultilevel"/>
    <w:tmpl w:val="D918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32634">
    <w:abstractNumId w:val="4"/>
  </w:num>
  <w:num w:numId="2" w16cid:durableId="121314144">
    <w:abstractNumId w:val="37"/>
  </w:num>
  <w:num w:numId="3" w16cid:durableId="1674990681">
    <w:abstractNumId w:val="21"/>
  </w:num>
  <w:num w:numId="4" w16cid:durableId="523859587">
    <w:abstractNumId w:val="12"/>
  </w:num>
  <w:num w:numId="5" w16cid:durableId="1240554129">
    <w:abstractNumId w:val="0"/>
  </w:num>
  <w:num w:numId="6" w16cid:durableId="1003510915">
    <w:abstractNumId w:val="16"/>
  </w:num>
  <w:num w:numId="7" w16cid:durableId="1367947402">
    <w:abstractNumId w:val="2"/>
  </w:num>
  <w:num w:numId="8" w16cid:durableId="1014189424">
    <w:abstractNumId w:val="27"/>
  </w:num>
  <w:num w:numId="9" w16cid:durableId="292291625">
    <w:abstractNumId w:val="30"/>
  </w:num>
  <w:num w:numId="10" w16cid:durableId="1135176900">
    <w:abstractNumId w:val="36"/>
  </w:num>
  <w:num w:numId="11" w16cid:durableId="2061857833">
    <w:abstractNumId w:val="42"/>
  </w:num>
  <w:num w:numId="12" w16cid:durableId="412436243">
    <w:abstractNumId w:val="31"/>
  </w:num>
  <w:num w:numId="13" w16cid:durableId="1951467343">
    <w:abstractNumId w:val="45"/>
  </w:num>
  <w:num w:numId="14" w16cid:durableId="111949352">
    <w:abstractNumId w:val="43"/>
  </w:num>
  <w:num w:numId="15" w16cid:durableId="1316761102">
    <w:abstractNumId w:val="23"/>
  </w:num>
  <w:num w:numId="16" w16cid:durableId="151020938">
    <w:abstractNumId w:val="24"/>
  </w:num>
  <w:num w:numId="17" w16cid:durableId="885023901">
    <w:abstractNumId w:val="6"/>
  </w:num>
  <w:num w:numId="18" w16cid:durableId="691994993">
    <w:abstractNumId w:val="22"/>
  </w:num>
  <w:num w:numId="19" w16cid:durableId="1896814054">
    <w:abstractNumId w:val="11"/>
  </w:num>
  <w:num w:numId="20" w16cid:durableId="1163929181">
    <w:abstractNumId w:val="25"/>
  </w:num>
  <w:num w:numId="21" w16cid:durableId="2137525899">
    <w:abstractNumId w:val="7"/>
  </w:num>
  <w:num w:numId="22" w16cid:durableId="1699118043">
    <w:abstractNumId w:val="48"/>
  </w:num>
  <w:num w:numId="23" w16cid:durableId="607204006">
    <w:abstractNumId w:val="32"/>
  </w:num>
  <w:num w:numId="24" w16cid:durableId="1679038841">
    <w:abstractNumId w:val="40"/>
  </w:num>
  <w:num w:numId="25" w16cid:durableId="1167284387">
    <w:abstractNumId w:val="18"/>
  </w:num>
  <w:num w:numId="26" w16cid:durableId="743144291">
    <w:abstractNumId w:val="38"/>
  </w:num>
  <w:num w:numId="27" w16cid:durableId="773744863">
    <w:abstractNumId w:val="5"/>
  </w:num>
  <w:num w:numId="28" w16cid:durableId="514199042">
    <w:abstractNumId w:val="1"/>
  </w:num>
  <w:num w:numId="29" w16cid:durableId="433399867">
    <w:abstractNumId w:val="10"/>
  </w:num>
  <w:num w:numId="30" w16cid:durableId="993873258">
    <w:abstractNumId w:val="17"/>
  </w:num>
  <w:num w:numId="31" w16cid:durableId="501168717">
    <w:abstractNumId w:val="9"/>
  </w:num>
  <w:num w:numId="32" w16cid:durableId="1513379340">
    <w:abstractNumId w:val="28"/>
  </w:num>
  <w:num w:numId="33" w16cid:durableId="925262323">
    <w:abstractNumId w:val="41"/>
  </w:num>
  <w:num w:numId="34" w16cid:durableId="1695374801">
    <w:abstractNumId w:val="46"/>
  </w:num>
  <w:num w:numId="35" w16cid:durableId="1215777170">
    <w:abstractNumId w:val="19"/>
  </w:num>
  <w:num w:numId="36" w16cid:durableId="116916845">
    <w:abstractNumId w:val="26"/>
  </w:num>
  <w:num w:numId="37" w16cid:durableId="1650744534">
    <w:abstractNumId w:val="20"/>
  </w:num>
  <w:num w:numId="38" w16cid:durableId="161891407">
    <w:abstractNumId w:val="33"/>
  </w:num>
  <w:num w:numId="39" w16cid:durableId="1553497902">
    <w:abstractNumId w:val="39"/>
  </w:num>
  <w:num w:numId="40" w16cid:durableId="1350377754">
    <w:abstractNumId w:val="3"/>
  </w:num>
  <w:num w:numId="41" w16cid:durableId="2022974735">
    <w:abstractNumId w:val="35"/>
  </w:num>
  <w:num w:numId="42" w16cid:durableId="707724646">
    <w:abstractNumId w:val="34"/>
  </w:num>
  <w:num w:numId="43" w16cid:durableId="367224245">
    <w:abstractNumId w:val="13"/>
  </w:num>
  <w:num w:numId="44" w16cid:durableId="1650282954">
    <w:abstractNumId w:val="49"/>
  </w:num>
  <w:num w:numId="45" w16cid:durableId="176891652">
    <w:abstractNumId w:val="47"/>
  </w:num>
  <w:num w:numId="46" w16cid:durableId="1161892273">
    <w:abstractNumId w:val="44"/>
  </w:num>
  <w:num w:numId="47" w16cid:durableId="1089086206">
    <w:abstractNumId w:val="14"/>
  </w:num>
  <w:num w:numId="48" w16cid:durableId="333607220">
    <w:abstractNumId w:val="8"/>
  </w:num>
  <w:num w:numId="49" w16cid:durableId="314723648">
    <w:abstractNumId w:val="29"/>
  </w:num>
  <w:num w:numId="50" w16cid:durableId="102960196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wen Lloyd Aubrey">
    <w15:presenceInfo w15:providerId="AD" w15:userId="S::06157@vir.cymru::b2aea892-6169-4678-95f7-2414578d7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B"/>
    <w:rsid w:val="00011226"/>
    <w:rsid w:val="00027DFA"/>
    <w:rsid w:val="000456C4"/>
    <w:rsid w:val="00054DB8"/>
    <w:rsid w:val="00060378"/>
    <w:rsid w:val="000673D0"/>
    <w:rsid w:val="00073F74"/>
    <w:rsid w:val="00084272"/>
    <w:rsid w:val="00097441"/>
    <w:rsid w:val="000A0CED"/>
    <w:rsid w:val="000B14BD"/>
    <w:rsid w:val="000D434B"/>
    <w:rsid w:val="000E0082"/>
    <w:rsid w:val="000E0AC9"/>
    <w:rsid w:val="000F0A03"/>
    <w:rsid w:val="00106576"/>
    <w:rsid w:val="00127BA2"/>
    <w:rsid w:val="001467A8"/>
    <w:rsid w:val="00165F09"/>
    <w:rsid w:val="001A3E3E"/>
    <w:rsid w:val="001B0E27"/>
    <w:rsid w:val="001B1497"/>
    <w:rsid w:val="001C061E"/>
    <w:rsid w:val="001D1ED9"/>
    <w:rsid w:val="001F182E"/>
    <w:rsid w:val="002256C6"/>
    <w:rsid w:val="00247327"/>
    <w:rsid w:val="002740BA"/>
    <w:rsid w:val="0028547A"/>
    <w:rsid w:val="002B267E"/>
    <w:rsid w:val="002F2A24"/>
    <w:rsid w:val="002F3380"/>
    <w:rsid w:val="002F5E29"/>
    <w:rsid w:val="00304137"/>
    <w:rsid w:val="0033595B"/>
    <w:rsid w:val="00351970"/>
    <w:rsid w:val="00373160"/>
    <w:rsid w:val="00387844"/>
    <w:rsid w:val="00396250"/>
    <w:rsid w:val="0039655C"/>
    <w:rsid w:val="003B2643"/>
    <w:rsid w:val="003B3758"/>
    <w:rsid w:val="003D6FFA"/>
    <w:rsid w:val="003E39EF"/>
    <w:rsid w:val="003F5773"/>
    <w:rsid w:val="0040006A"/>
    <w:rsid w:val="0041477E"/>
    <w:rsid w:val="00432F15"/>
    <w:rsid w:val="00436C73"/>
    <w:rsid w:val="00454921"/>
    <w:rsid w:val="00477439"/>
    <w:rsid w:val="00484044"/>
    <w:rsid w:val="004851F4"/>
    <w:rsid w:val="004943BC"/>
    <w:rsid w:val="004A62BD"/>
    <w:rsid w:val="004A7B89"/>
    <w:rsid w:val="004B56E7"/>
    <w:rsid w:val="004D44D9"/>
    <w:rsid w:val="004F5B7B"/>
    <w:rsid w:val="00504AB4"/>
    <w:rsid w:val="00507DA2"/>
    <w:rsid w:val="005108D6"/>
    <w:rsid w:val="00521DB5"/>
    <w:rsid w:val="00552053"/>
    <w:rsid w:val="00571517"/>
    <w:rsid w:val="005B2373"/>
    <w:rsid w:val="005C46EB"/>
    <w:rsid w:val="005C6417"/>
    <w:rsid w:val="005D504B"/>
    <w:rsid w:val="005E57F1"/>
    <w:rsid w:val="005E76FD"/>
    <w:rsid w:val="005F68C3"/>
    <w:rsid w:val="00621D13"/>
    <w:rsid w:val="00624B12"/>
    <w:rsid w:val="00651789"/>
    <w:rsid w:val="00681E30"/>
    <w:rsid w:val="006D6237"/>
    <w:rsid w:val="006F4075"/>
    <w:rsid w:val="00711C8B"/>
    <w:rsid w:val="00721C0C"/>
    <w:rsid w:val="00723C36"/>
    <w:rsid w:val="00753BAB"/>
    <w:rsid w:val="007644AB"/>
    <w:rsid w:val="0077698B"/>
    <w:rsid w:val="007862D6"/>
    <w:rsid w:val="00793152"/>
    <w:rsid w:val="007A1F0D"/>
    <w:rsid w:val="007A2F63"/>
    <w:rsid w:val="007B08C9"/>
    <w:rsid w:val="007E55E9"/>
    <w:rsid w:val="007F6C27"/>
    <w:rsid w:val="0080561D"/>
    <w:rsid w:val="00815A1A"/>
    <w:rsid w:val="008230DA"/>
    <w:rsid w:val="00835107"/>
    <w:rsid w:val="008549BB"/>
    <w:rsid w:val="00865515"/>
    <w:rsid w:val="00873D38"/>
    <w:rsid w:val="00883E88"/>
    <w:rsid w:val="008906BA"/>
    <w:rsid w:val="008910E4"/>
    <w:rsid w:val="0089126F"/>
    <w:rsid w:val="008B0A87"/>
    <w:rsid w:val="008B0F08"/>
    <w:rsid w:val="008D229A"/>
    <w:rsid w:val="008E03F4"/>
    <w:rsid w:val="008E1B93"/>
    <w:rsid w:val="008E3BFB"/>
    <w:rsid w:val="008E7F15"/>
    <w:rsid w:val="008F1BE7"/>
    <w:rsid w:val="008F70A4"/>
    <w:rsid w:val="00906D71"/>
    <w:rsid w:val="00913710"/>
    <w:rsid w:val="00915361"/>
    <w:rsid w:val="00940031"/>
    <w:rsid w:val="00951D0F"/>
    <w:rsid w:val="009539BF"/>
    <w:rsid w:val="009765BC"/>
    <w:rsid w:val="00984945"/>
    <w:rsid w:val="00992742"/>
    <w:rsid w:val="009A00CF"/>
    <w:rsid w:val="009D2DE1"/>
    <w:rsid w:val="009E4052"/>
    <w:rsid w:val="00A01D6B"/>
    <w:rsid w:val="00A36941"/>
    <w:rsid w:val="00A374A2"/>
    <w:rsid w:val="00A517D3"/>
    <w:rsid w:val="00A74A65"/>
    <w:rsid w:val="00AC0BD6"/>
    <w:rsid w:val="00AE02FB"/>
    <w:rsid w:val="00AF09AA"/>
    <w:rsid w:val="00AF1B1C"/>
    <w:rsid w:val="00AF28AB"/>
    <w:rsid w:val="00B130A4"/>
    <w:rsid w:val="00B23DCA"/>
    <w:rsid w:val="00B3598F"/>
    <w:rsid w:val="00B5216F"/>
    <w:rsid w:val="00B60432"/>
    <w:rsid w:val="00B84A9B"/>
    <w:rsid w:val="00BA1F29"/>
    <w:rsid w:val="00BA1FDE"/>
    <w:rsid w:val="00BA5E8F"/>
    <w:rsid w:val="00BF4C17"/>
    <w:rsid w:val="00BF4E3D"/>
    <w:rsid w:val="00C0042E"/>
    <w:rsid w:val="00C03042"/>
    <w:rsid w:val="00C4198D"/>
    <w:rsid w:val="00C43D37"/>
    <w:rsid w:val="00C47BC3"/>
    <w:rsid w:val="00C56A8D"/>
    <w:rsid w:val="00C56D73"/>
    <w:rsid w:val="00C74A53"/>
    <w:rsid w:val="00C86461"/>
    <w:rsid w:val="00C934B7"/>
    <w:rsid w:val="00CA4D45"/>
    <w:rsid w:val="00CB2C61"/>
    <w:rsid w:val="00CD397D"/>
    <w:rsid w:val="00CD7EB5"/>
    <w:rsid w:val="00D01C47"/>
    <w:rsid w:val="00D2244C"/>
    <w:rsid w:val="00D27123"/>
    <w:rsid w:val="00D4046C"/>
    <w:rsid w:val="00D47216"/>
    <w:rsid w:val="00D7067D"/>
    <w:rsid w:val="00D85A91"/>
    <w:rsid w:val="00D94E18"/>
    <w:rsid w:val="00D953A4"/>
    <w:rsid w:val="00DA4B1A"/>
    <w:rsid w:val="00DB28F3"/>
    <w:rsid w:val="00DC5DD0"/>
    <w:rsid w:val="00DD444F"/>
    <w:rsid w:val="00DF13D8"/>
    <w:rsid w:val="00DF785B"/>
    <w:rsid w:val="00E0176F"/>
    <w:rsid w:val="00E025DF"/>
    <w:rsid w:val="00E271D8"/>
    <w:rsid w:val="00E305A4"/>
    <w:rsid w:val="00E3261E"/>
    <w:rsid w:val="00E377B7"/>
    <w:rsid w:val="00E620FF"/>
    <w:rsid w:val="00E74CBB"/>
    <w:rsid w:val="00E84F00"/>
    <w:rsid w:val="00EA4C86"/>
    <w:rsid w:val="00F07D1E"/>
    <w:rsid w:val="00F17642"/>
    <w:rsid w:val="00F251C0"/>
    <w:rsid w:val="00F5686C"/>
    <w:rsid w:val="00F8195C"/>
    <w:rsid w:val="00F95A01"/>
    <w:rsid w:val="00FD1E67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153F"/>
  <w15:chartTrackingRefBased/>
  <w15:docId w15:val="{50403A76-BA7A-4A2A-A2CF-FCD9D4F7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5B"/>
  </w:style>
  <w:style w:type="paragraph" w:styleId="Heading3">
    <w:name w:val="heading 3"/>
    <w:basedOn w:val="Normal"/>
    <w:next w:val="Normal"/>
    <w:link w:val="Heading3Char"/>
    <w:qFormat/>
    <w:rsid w:val="00E3261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3261E"/>
    <w:pPr>
      <w:keepNext/>
      <w:spacing w:after="0" w:line="240" w:lineRule="auto"/>
      <w:outlineLvl w:val="4"/>
    </w:pPr>
    <w:rPr>
      <w:rFonts w:ascii="Arial" w:eastAsia="Times New Roman" w:hAnsi="Arial" w:cs="Times New Roman"/>
      <w:b/>
      <w:bCs/>
      <w:sz w:val="24"/>
      <w:szCs w:val="24"/>
      <w:u w:val="single"/>
      <w:lang w:val="x-none"/>
    </w:rPr>
  </w:style>
  <w:style w:type="paragraph" w:styleId="Heading7">
    <w:name w:val="heading 7"/>
    <w:basedOn w:val="Normal"/>
    <w:next w:val="Normal"/>
    <w:link w:val="Heading7Char"/>
    <w:qFormat/>
    <w:rsid w:val="00E3261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785B"/>
    <w:pPr>
      <w:spacing w:after="0" w:line="240" w:lineRule="auto"/>
    </w:pPr>
  </w:style>
  <w:style w:type="table" w:styleId="TableGrid">
    <w:name w:val="Table Grid"/>
    <w:basedOn w:val="TableNormal"/>
    <w:rsid w:val="00DF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DF785B"/>
  </w:style>
  <w:style w:type="character" w:customStyle="1" w:styleId="Heading3Char">
    <w:name w:val="Heading 3 Char"/>
    <w:basedOn w:val="DefaultParagraphFont"/>
    <w:link w:val="Heading3"/>
    <w:rsid w:val="00E3261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E3261E"/>
    <w:rPr>
      <w:rFonts w:ascii="Arial" w:eastAsia="Times New Roman" w:hAnsi="Arial" w:cs="Times New Roman"/>
      <w:b/>
      <w:bCs/>
      <w:sz w:val="24"/>
      <w:szCs w:val="24"/>
      <w:u w:val="single"/>
      <w:lang w:val="x-none"/>
    </w:rPr>
  </w:style>
  <w:style w:type="character" w:customStyle="1" w:styleId="Heading7Char">
    <w:name w:val="Heading 7 Char"/>
    <w:basedOn w:val="DefaultParagraphFont"/>
    <w:link w:val="Heading7"/>
    <w:rsid w:val="00E3261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3261E"/>
  </w:style>
  <w:style w:type="character" w:styleId="Strong">
    <w:name w:val="Strong"/>
    <w:uiPriority w:val="22"/>
    <w:qFormat/>
    <w:rsid w:val="00E3261E"/>
    <w:rPr>
      <w:b/>
      <w:bCs/>
    </w:rPr>
  </w:style>
  <w:style w:type="paragraph" w:styleId="NormalWeb">
    <w:name w:val="Normal (Web)"/>
    <w:basedOn w:val="Normal"/>
    <w:rsid w:val="00E3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E32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3261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3261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rsid w:val="00E3261E"/>
    <w:pPr>
      <w:spacing w:after="0" w:line="240" w:lineRule="auto"/>
    </w:pPr>
    <w:rPr>
      <w:rFonts w:ascii="Arial" w:eastAsia="Times New Roman" w:hAnsi="Arial" w:cs="Times New Roman"/>
      <w:sz w:val="28"/>
      <w:szCs w:val="24"/>
      <w:lang w:val="x-none"/>
    </w:rPr>
  </w:style>
  <w:style w:type="character" w:customStyle="1" w:styleId="BodyText3Char">
    <w:name w:val="Body Text 3 Char"/>
    <w:basedOn w:val="DefaultParagraphFont"/>
    <w:link w:val="BodyText3"/>
    <w:rsid w:val="00E3261E"/>
    <w:rPr>
      <w:rFonts w:ascii="Arial" w:eastAsia="Times New Roman" w:hAnsi="Arial" w:cs="Times New Roman"/>
      <w:sz w:val="28"/>
      <w:szCs w:val="24"/>
      <w:lang w:val="x-none"/>
    </w:rPr>
  </w:style>
  <w:style w:type="paragraph" w:styleId="Header">
    <w:name w:val="header"/>
    <w:basedOn w:val="Normal"/>
    <w:link w:val="HeaderChar"/>
    <w:rsid w:val="00E3261E"/>
    <w:pPr>
      <w:tabs>
        <w:tab w:val="center" w:pos="4513"/>
        <w:tab w:val="right" w:pos="9026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3261E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E3261E"/>
    <w:pPr>
      <w:tabs>
        <w:tab w:val="center" w:pos="4513"/>
        <w:tab w:val="right" w:pos="9026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3261E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E3261E"/>
    <w:pPr>
      <w:spacing w:after="0" w:line="240" w:lineRule="auto"/>
      <w:ind w:left="720"/>
    </w:pPr>
    <w:rPr>
      <w:rFonts w:ascii="Tahoma" w:eastAsia="Times New Roman" w:hAnsi="Tahoma" w:cs="Times New Roman"/>
      <w:sz w:val="24"/>
      <w:szCs w:val="24"/>
      <w:lang w:eastAsia="en-GB"/>
    </w:rPr>
  </w:style>
  <w:style w:type="character" w:styleId="Hyperlink">
    <w:name w:val="Hyperlink"/>
    <w:rsid w:val="00E3261E"/>
    <w:rPr>
      <w:color w:val="0000FF"/>
      <w:u w:val="single"/>
    </w:rPr>
  </w:style>
  <w:style w:type="paragraph" w:styleId="Revision">
    <w:name w:val="Revision"/>
    <w:hidden/>
    <w:uiPriority w:val="99"/>
    <w:semiHidden/>
    <w:rsid w:val="00E3261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paragraph" w:customStyle="1" w:styleId="Body1">
    <w:name w:val="Body 1"/>
    <w:rsid w:val="00E3261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paragraph" w:customStyle="1" w:styleId="List1">
    <w:name w:val="List 1"/>
    <w:basedOn w:val="Normal"/>
    <w:semiHidden/>
    <w:rsid w:val="00E3261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ImportWordListStyleDefinition1550872523">
    <w:name w:val="Import Word List Style Definition 1550872523"/>
    <w:rsid w:val="00E3261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List31">
    <w:name w:val="List 31"/>
    <w:basedOn w:val="Normal"/>
    <w:semiHidden/>
    <w:rsid w:val="00E3261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ImportWordListStyleDefinition634523753">
    <w:name w:val="Import Word List Style Definition 634523753"/>
    <w:rsid w:val="00E3261E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List51">
    <w:name w:val="List 51"/>
    <w:basedOn w:val="Normal"/>
    <w:semiHidden/>
    <w:rsid w:val="00E3261E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llowedHyperlink">
    <w:name w:val="FollowedHyperlink"/>
    <w:rsid w:val="00E3261E"/>
    <w:rPr>
      <w:color w:val="800080"/>
      <w:u w:val="single"/>
    </w:rPr>
  </w:style>
  <w:style w:type="table" w:customStyle="1" w:styleId="TableGrid0">
    <w:name w:val="TableGrid"/>
    <w:rsid w:val="00E3261E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rsid w:val="00E326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261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3261E"/>
    <w:rPr>
      <w:rFonts w:ascii="Tahoma" w:eastAsia="Times New Roman" w:hAnsi="Tahom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32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261E"/>
    <w:rPr>
      <w:rFonts w:ascii="Tahoma" w:eastAsia="Times New Roman" w:hAnsi="Tahoma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C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18" Type="http://schemas.openxmlformats.org/officeDocument/2006/relationships/hyperlink" Target="mailto:ALNEnquiries@blaenau-gwent.gov.uk" TargetMode="External"/><Relationship Id="rId26" Type="http://schemas.openxmlformats.org/officeDocument/2006/relationships/hyperlink" Target="mailto:Serina.Gifford@newport.gov.uk" TargetMode="External"/><Relationship Id="rId39" Type="http://schemas.openxmlformats.org/officeDocument/2006/relationships/hyperlink" Target="https://gov.wales/sites/default/files/publications/2020-10/education-in-Wales-our-national-mission-update-october-2020.pdf" TargetMode="External"/><Relationship Id="rId21" Type="http://schemas.openxmlformats.org/officeDocument/2006/relationships/hyperlink" Target="mailto:Sarah.Dixon@blaenau-gwent.gov.uk" TargetMode="External"/><Relationship Id="rId34" Type="http://schemas.openxmlformats.org/officeDocument/2006/relationships/hyperlink" Target="https://www.estyn.gov.wales/thematic-report/knowing-your-children-supporting-pupils-adverse-childhood-experiences-aces" TargetMode="External"/><Relationship Id="rId42" Type="http://schemas.openxmlformats.org/officeDocument/2006/relationships/hyperlink" Target="https://www.estyn.gov.wales/system/files/2020-07/Effective%2520school%2520support%2520for%2520disadvantaged%2520and%2520vulnerable%2520pupils%2520en_0.pdf" TargetMode="External"/><Relationship Id="rId47" Type="http://schemas.openxmlformats.org/officeDocument/2006/relationships/hyperlink" Target="https://www.gov.uk/guidance/equality-act-2010-guidance" TargetMode="External"/><Relationship Id="rId50" Type="http://schemas.openxmlformats.org/officeDocument/2006/relationships/hyperlink" Target="https://hwb.gov.wales/curriculum-for-wales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hyperlink" Target="https://gov.wales/additional-learning-needs-and-education-tribunal-wales-act" TargetMode="External"/><Relationship Id="rId11" Type="http://schemas.microsoft.com/office/2011/relationships/commentsExtended" Target="commentsExtended.xml"/><Relationship Id="rId24" Type="http://schemas.openxmlformats.org/officeDocument/2006/relationships/hyperlink" Target="mailto:Eleri.griffiths@blaenau-gwent.gov.uk" TargetMode="External"/><Relationship Id="rId32" Type="http://schemas.openxmlformats.org/officeDocument/2006/relationships/hyperlink" Target="https://downloads.unicef.org.uk/wp-content/uploads/2010/05/UNCRC_united_nations_convention_on_the_rights_of_the_child.pdf" TargetMode="External"/><Relationship Id="rId37" Type="http://schemas.openxmlformats.org/officeDocument/2006/relationships/hyperlink" Target="https://www.estyn.gov.wales/thematic-report/knowing-your-children-supporting-pupils-adverse-childhood-experiences-aces" TargetMode="External"/><Relationship Id="rId40" Type="http://schemas.openxmlformats.org/officeDocument/2006/relationships/hyperlink" Target="https://gov.wales/sites/default/files/publications/2020-10/education-in-Wales-our-national-mission-update-october-2020.pdf" TargetMode="External"/><Relationship Id="rId45" Type="http://schemas.openxmlformats.org/officeDocument/2006/relationships/hyperlink" Target="https://www.estyn.gov.wales/system/files/2020-07/Effective%2520school%2520support%2520for%2520disadvantaged%2520and%2520vulnerable%2520pupils%2520en_0.pdf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comments" Target="comments.xml"/><Relationship Id="rId19" Type="http://schemas.openxmlformats.org/officeDocument/2006/relationships/hyperlink" Target="mailto:Sara.Thomas-Gough@blaenau-gwent.gov.uk" TargetMode="External"/><Relationship Id="rId31" Type="http://schemas.openxmlformats.org/officeDocument/2006/relationships/hyperlink" Target="https://downloads.unicef.org.uk/wp-content/uploads/2010/05/UNCRC_united_nations_convention_on_the_rights_of_the_child.pdf" TargetMode="External"/><Relationship Id="rId44" Type="http://schemas.openxmlformats.org/officeDocument/2006/relationships/hyperlink" Target="https://www.estyn.gov.wales/system/files/2020-07/Effective%2520school%2520support%2520for%2520disadvantaged%2520and%2520vulnerable%2520pupils%2520en_0.pdf" TargetMode="External"/><Relationship Id="rId52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mailto:Lisa.Adams@blaenau-gwent.gov.uk" TargetMode="External"/><Relationship Id="rId27" Type="http://schemas.openxmlformats.org/officeDocument/2006/relationships/hyperlink" Target="mailto:Roger.Thurlbeck@torfaen.gov.uk" TargetMode="External"/><Relationship Id="rId30" Type="http://schemas.openxmlformats.org/officeDocument/2006/relationships/hyperlink" Target="https://gov.wales/the-additional-learning-needs-code-and-regulations" TargetMode="External"/><Relationship Id="rId35" Type="http://schemas.openxmlformats.org/officeDocument/2006/relationships/hyperlink" Target="https://www.estyn.gov.wales/thematic-report/knowing-your-children-supporting-pupils-adverse-childhood-experiences-aces" TargetMode="External"/><Relationship Id="rId43" Type="http://schemas.openxmlformats.org/officeDocument/2006/relationships/hyperlink" Target="https://www.estyn.gov.wales/system/files/2020-07/Effective%2520school%2520support%2520for%2520disadvantaged%2520and%2520vulnerable%2520pupils%2520en_0.pdf" TargetMode="External"/><Relationship Id="rId48" Type="http://schemas.openxmlformats.org/officeDocument/2006/relationships/hyperlink" Target="https://www.gov.uk/guidance/equality-act-2010-guidance" TargetMode="External"/><Relationship Id="rId8" Type="http://schemas.openxmlformats.org/officeDocument/2006/relationships/image" Target="media/image10.jpe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microsoft.com/office/2016/09/relationships/commentsIds" Target="commentsIds.xml"/><Relationship Id="rId17" Type="http://schemas.openxmlformats.org/officeDocument/2006/relationships/hyperlink" Target="mailto:Julie.Sambrook@blaenau-gwent.gov.uk" TargetMode="External"/><Relationship Id="rId25" Type="http://schemas.openxmlformats.org/officeDocument/2006/relationships/hyperlink" Target="mailto:carmichaelj4@hwbcymru.net" TargetMode="External"/><Relationship Id="rId33" Type="http://schemas.openxmlformats.org/officeDocument/2006/relationships/hyperlink" Target="https://downloads.unicef.org.uk/wp-content/uploads/2010/05/UNCRC_united_nations_convention_on_the_rights_of_the_child.pdf" TargetMode="External"/><Relationship Id="rId38" Type="http://schemas.openxmlformats.org/officeDocument/2006/relationships/hyperlink" Target="https://www.estyn.gov.wales/thematic-report/knowing-your-children-supporting-pupils-adverse-childhood-experiences-aces" TargetMode="External"/><Relationship Id="rId46" Type="http://schemas.openxmlformats.org/officeDocument/2006/relationships/hyperlink" Target="https://estyn.gov.wales/improvement-resources/thematic-report-the-additional-learning-needs-system/" TargetMode="External"/><Relationship Id="rId20" Type="http://schemas.openxmlformats.org/officeDocument/2006/relationships/hyperlink" Target="mailto:Robert.smith@blaenau-gwent.gov.uk" TargetMode="External"/><Relationship Id="rId41" Type="http://schemas.openxmlformats.org/officeDocument/2006/relationships/hyperlink" Target="https://www.estyn.gov.wales/system/files/2020-07/Effective%2520school%2520support%2520for%2520disadvantaged%2520and%2520vulnerable%2520pupils%2520en_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yperlink" Target="mailto:Rebecca.Bevan@blaenau-gwent.gov.uk" TargetMode="External"/><Relationship Id="rId28" Type="http://schemas.openxmlformats.org/officeDocument/2006/relationships/hyperlink" Target="https://eur03.safelinks.protection.outlook.com/?url=http%3A%2F%2Fwww.snapcymru.org%2F&amp;data=05%7C01%7CJulie.Sambrook%40blaenau-gwent.gov.uk%7Cf163c0c1e4d54ba8425308db3f651fa2%7C2c4d0079c52c4bb3b3cad8eaf1b6b7d5%7C0%7C0%7C638173475785353710%7CUnknown%7CTWFpbGZsb3d8eyJWIjoiMC4wLjAwMDAiLCJQIjoiV2luMzIiLCJBTiI6Ik1haWwiLCJXVCI6Mn0%3D%7C3000%7C%7C%7C&amp;sdata=VeLbMlw8pg%2B7DZgfeY%2FU8QhoWwVn1KrRkLtbgDZ4Y2o%3D&amp;reserved=0" TargetMode="External"/><Relationship Id="rId36" Type="http://schemas.openxmlformats.org/officeDocument/2006/relationships/hyperlink" Target="https://www.estyn.gov.wales/thematic-report/knowing-your-children-supporting-pupils-adverse-childhood-experiences-aces" TargetMode="External"/><Relationship Id="rId49" Type="http://schemas.openxmlformats.org/officeDocument/2006/relationships/hyperlink" Target="https://hwb.gov.wales/curriculum-for-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6452</Words>
  <Characters>35230</Characters>
  <Application>Microsoft Office Word</Application>
  <DocSecurity>0</DocSecurity>
  <Lines>952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41266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Sambrook, Julie</dc:creator>
  <cp:keywords/>
  <dc:description/>
  <cp:lastModifiedBy>Sambrook, Julie</cp:lastModifiedBy>
  <cp:revision>2</cp:revision>
  <dcterms:created xsi:type="dcterms:W3CDTF">2026-01-22T17:07:00Z</dcterms:created>
  <dcterms:modified xsi:type="dcterms:W3CDTF">2026-01-22T17:07:00Z</dcterms:modified>
</cp:coreProperties>
</file>