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4E" w:rsidRDefault="00EA774E"/>
    <w:tbl>
      <w:tblPr>
        <w:tblW w:w="11058" w:type="dxa"/>
        <w:tblInd w:w="-998" w:type="dxa"/>
        <w:tblBorders>
          <w:top w:val="single" w:sz="8" w:space="0" w:color="auto"/>
          <w:left w:val="single" w:sz="4"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058"/>
      </w:tblGrid>
      <w:tr w:rsidR="00EA774E" w:rsidRPr="00EA774E" w:rsidTr="00EA774E">
        <w:tc>
          <w:tcPr>
            <w:tcW w:w="11058" w:type="dxa"/>
            <w:tcMar>
              <w:top w:w="0" w:type="dxa"/>
              <w:left w:w="108" w:type="dxa"/>
              <w:bottom w:w="0" w:type="dxa"/>
              <w:right w:w="108" w:type="dxa"/>
            </w:tcMar>
          </w:tcPr>
          <w:p w:rsidR="00EA774E" w:rsidRPr="00EA774E" w:rsidRDefault="00EA774E" w:rsidP="00EA774E">
            <w:pPr>
              <w:keepNext/>
              <w:spacing w:after="0" w:line="240" w:lineRule="auto"/>
              <w:outlineLvl w:val="0"/>
              <w:rPr>
                <w:rFonts w:ascii="Arial" w:eastAsia="Times New Roman" w:hAnsi="Arial" w:cs="Arial"/>
                <w:b/>
                <w:bCs/>
                <w:kern w:val="36"/>
                <w:sz w:val="28"/>
                <w:szCs w:val="28"/>
              </w:rPr>
            </w:pPr>
            <w:r w:rsidRPr="00EA774E">
              <w:rPr>
                <w:rFonts w:ascii="Arial" w:eastAsia="Times New Roman" w:hAnsi="Arial" w:cs="Arial"/>
                <w:b/>
                <w:bCs/>
                <w:kern w:val="36"/>
                <w:sz w:val="28"/>
                <w:szCs w:val="28"/>
              </w:rPr>
              <w:t>Additional Learning Needs Implementation – September Update 2022</w:t>
            </w:r>
          </w:p>
          <w:p w:rsidR="00EA774E" w:rsidRPr="00EA774E" w:rsidRDefault="00EA774E" w:rsidP="00EA774E">
            <w:pPr>
              <w:keepNext/>
              <w:spacing w:after="0" w:line="240" w:lineRule="auto"/>
              <w:outlineLvl w:val="0"/>
              <w:rPr>
                <w:rFonts w:ascii="Arial" w:eastAsia="Times New Roman" w:hAnsi="Arial" w:cs="Arial"/>
                <w:b/>
                <w:bCs/>
                <w:kern w:val="36"/>
                <w:sz w:val="28"/>
                <w:szCs w:val="28"/>
              </w:rPr>
            </w:pPr>
          </w:p>
          <w:p w:rsidR="00EA774E" w:rsidRPr="00EA774E" w:rsidRDefault="00EA774E" w:rsidP="00EA774E">
            <w:pPr>
              <w:spacing w:after="0" w:line="240" w:lineRule="auto"/>
              <w:rPr>
                <w:rFonts w:ascii="Arial" w:hAnsi="Arial" w:cs="Arial"/>
                <w:b/>
                <w:bCs/>
                <w:sz w:val="24"/>
                <w:szCs w:val="24"/>
              </w:rPr>
            </w:pPr>
            <w:r w:rsidRPr="00EA774E">
              <w:rPr>
                <w:rFonts w:ascii="Arial" w:hAnsi="Arial" w:cs="Arial"/>
                <w:b/>
                <w:bCs/>
                <w:sz w:val="24"/>
                <w:szCs w:val="24"/>
              </w:rPr>
              <w:t xml:space="preserve">NEW: </w:t>
            </w:r>
            <w:hyperlink r:id="rId4" w:history="1">
              <w:r w:rsidRPr="00EA774E">
                <w:rPr>
                  <w:rFonts w:ascii="Calibri" w:hAnsi="Calibri" w:cs="Calibri"/>
                  <w:b/>
                  <w:bCs/>
                  <w:color w:val="0563C1"/>
                  <w:sz w:val="24"/>
                  <w:szCs w:val="24"/>
                  <w:u w:val="single"/>
                </w:rPr>
                <w:t>The Minister for Education and Welsh Language has announced new ALN Guidance for parents, families, children and young people.</w:t>
              </w:r>
            </w:hyperlink>
            <w:r w:rsidRPr="00EA774E">
              <w:rPr>
                <w:rFonts w:ascii="Arial" w:hAnsi="Arial" w:cs="Arial"/>
                <w:b/>
                <w:bCs/>
                <w:sz w:val="24"/>
                <w:szCs w:val="24"/>
              </w:rPr>
              <w:t xml:space="preserve"> </w:t>
            </w:r>
          </w:p>
          <w:p w:rsidR="00EA774E" w:rsidRPr="00EA774E" w:rsidRDefault="00EA774E" w:rsidP="00EA774E">
            <w:pPr>
              <w:spacing w:after="0" w:line="240" w:lineRule="auto"/>
              <w:rPr>
                <w:rFonts w:ascii="Arial" w:hAnsi="Arial" w:cs="Arial"/>
                <w:b/>
                <w:bCs/>
                <w:sz w:val="24"/>
                <w:szCs w:val="24"/>
              </w:rPr>
            </w:pPr>
          </w:p>
          <w:p w:rsidR="00EA774E" w:rsidRPr="00EA774E" w:rsidRDefault="00EA774E" w:rsidP="00EA774E">
            <w:pPr>
              <w:spacing w:after="0" w:line="240" w:lineRule="auto"/>
              <w:rPr>
                <w:rFonts w:ascii="Arial" w:hAnsi="Arial" w:cs="Arial"/>
                <w:b/>
                <w:bCs/>
                <w:sz w:val="24"/>
                <w:szCs w:val="24"/>
              </w:rPr>
            </w:pPr>
            <w:r w:rsidRPr="00EA774E">
              <w:rPr>
                <w:rFonts w:ascii="Arial" w:hAnsi="Arial" w:cs="Arial"/>
                <w:b/>
                <w:bCs/>
                <w:sz w:val="24"/>
                <w:szCs w:val="24"/>
              </w:rPr>
              <w:t xml:space="preserve">NEW: </w:t>
            </w:r>
            <w:hyperlink r:id="rId5" w:history="1">
              <w:r w:rsidRPr="00EA774E">
                <w:rPr>
                  <w:rFonts w:ascii="Calibri" w:hAnsi="Calibri" w:cs="Calibri"/>
                  <w:b/>
                  <w:bCs/>
                  <w:color w:val="0563C1"/>
                  <w:sz w:val="24"/>
                  <w:szCs w:val="24"/>
                  <w:u w:val="single"/>
                </w:rPr>
                <w:t>A technical guide to implementing the Act during the second and third years of implementation (2022 to 2023 and 2023 to 2024)</w:t>
              </w:r>
            </w:hyperlink>
            <w:r w:rsidRPr="00EA774E">
              <w:rPr>
                <w:rFonts w:ascii="Arial" w:hAnsi="Arial" w:cs="Arial"/>
                <w:b/>
                <w:bCs/>
                <w:sz w:val="24"/>
                <w:szCs w:val="24"/>
              </w:rPr>
              <w:t xml:space="preserve"> </w:t>
            </w:r>
          </w:p>
          <w:p w:rsidR="00EA774E" w:rsidRPr="00EA774E" w:rsidRDefault="00EA774E" w:rsidP="00EA774E">
            <w:pPr>
              <w:keepNext/>
              <w:spacing w:after="0" w:line="240" w:lineRule="auto"/>
              <w:outlineLvl w:val="0"/>
              <w:rPr>
                <w:rFonts w:ascii="Arial" w:eastAsia="Times New Roman" w:hAnsi="Arial" w:cs="Arial"/>
                <w:kern w:val="36"/>
                <w:sz w:val="28"/>
                <w:szCs w:val="28"/>
              </w:rPr>
            </w:pPr>
          </w:p>
          <w:p w:rsidR="00EA774E" w:rsidRPr="00EA774E" w:rsidRDefault="00EA774E" w:rsidP="00EA774E">
            <w:pPr>
              <w:spacing w:after="0" w:line="240" w:lineRule="auto"/>
              <w:rPr>
                <w:rFonts w:ascii="Arial" w:hAnsi="Arial" w:cs="Arial"/>
                <w:sz w:val="24"/>
                <w:szCs w:val="24"/>
              </w:rPr>
            </w:pPr>
          </w:p>
        </w:tc>
      </w:tr>
      <w:tr w:rsidR="00EA774E" w:rsidRPr="00EA774E" w:rsidTr="00EA774E">
        <w:tc>
          <w:tcPr>
            <w:tcW w:w="11058" w:type="dxa"/>
            <w:tcMar>
              <w:top w:w="0" w:type="dxa"/>
              <w:left w:w="108" w:type="dxa"/>
              <w:bottom w:w="0" w:type="dxa"/>
              <w:right w:w="108" w:type="dxa"/>
            </w:tcMar>
          </w:tcPr>
          <w:p w:rsidR="00EA774E" w:rsidRPr="00EA774E" w:rsidRDefault="00EA774E" w:rsidP="00EA774E">
            <w:pPr>
              <w:spacing w:after="0" w:line="240" w:lineRule="auto"/>
              <w:rPr>
                <w:rFonts w:ascii="Arial" w:hAnsi="Arial" w:cs="Arial"/>
                <w:b/>
                <w:bCs/>
                <w:sz w:val="24"/>
                <w:szCs w:val="24"/>
              </w:rPr>
            </w:pPr>
            <w:r w:rsidRPr="00EA774E">
              <w:rPr>
                <w:rFonts w:ascii="Arial" w:hAnsi="Arial" w:cs="Arial"/>
                <w:b/>
                <w:bCs/>
                <w:sz w:val="24"/>
                <w:szCs w:val="24"/>
              </w:rPr>
              <w:t xml:space="preserve">New ALN Guidance for parents, families, children and young people. </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sz w:val="24"/>
                <w:szCs w:val="24"/>
              </w:rPr>
            </w:pPr>
            <w:r w:rsidRPr="00EA774E">
              <w:rPr>
                <w:rFonts w:ascii="Arial" w:hAnsi="Arial" w:cs="Arial"/>
                <w:sz w:val="24"/>
                <w:szCs w:val="24"/>
              </w:rPr>
              <w:t>These guides have been published to support understanding of how and when children, who were not included in the arrangements during the first year of implementation, will move to the ALN system:</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b/>
                <w:bCs/>
                <w:sz w:val="24"/>
                <w:szCs w:val="24"/>
              </w:rPr>
            </w:pPr>
            <w:r w:rsidRPr="00EA774E">
              <w:rPr>
                <w:rFonts w:ascii="Arial" w:hAnsi="Arial" w:cs="Arial"/>
                <w:b/>
                <w:bCs/>
                <w:sz w:val="24"/>
                <w:szCs w:val="24"/>
              </w:rPr>
              <w:t xml:space="preserve">For parents and families: </w:t>
            </w:r>
          </w:p>
          <w:p w:rsidR="00EA774E" w:rsidRPr="00EA774E" w:rsidRDefault="00EA774E" w:rsidP="00EA774E">
            <w:pPr>
              <w:spacing w:after="0" w:line="240" w:lineRule="auto"/>
              <w:rPr>
                <w:rFonts w:ascii="Arial" w:hAnsi="Arial" w:cs="Arial"/>
                <w:sz w:val="24"/>
                <w:szCs w:val="24"/>
              </w:rPr>
            </w:pPr>
            <w:hyperlink r:id="rId6" w:history="1">
              <w:r w:rsidRPr="00EA774E">
                <w:rPr>
                  <w:rFonts w:ascii="Calibri" w:hAnsi="Calibri" w:cs="Calibri"/>
                  <w:color w:val="0563C1"/>
                  <w:sz w:val="24"/>
                  <w:szCs w:val="24"/>
                  <w:u w:val="single"/>
                </w:rPr>
                <w:t>Implementing the additional learning needs system between September 2021 and August 2024: a guide for parents and families</w:t>
              </w:r>
            </w:hyperlink>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b/>
                <w:bCs/>
                <w:sz w:val="24"/>
                <w:szCs w:val="24"/>
              </w:rPr>
            </w:pPr>
            <w:r w:rsidRPr="00EA774E">
              <w:rPr>
                <w:rFonts w:ascii="Arial" w:hAnsi="Arial" w:cs="Arial"/>
                <w:b/>
                <w:bCs/>
                <w:sz w:val="24"/>
                <w:szCs w:val="24"/>
              </w:rPr>
              <w:t>For children and young people:</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sz w:val="24"/>
                <w:szCs w:val="24"/>
              </w:rPr>
            </w:pPr>
            <w:hyperlink r:id="rId7" w:history="1">
              <w:r w:rsidRPr="00EA774E">
                <w:rPr>
                  <w:rFonts w:ascii="Calibri" w:hAnsi="Calibri" w:cs="Calibri"/>
                  <w:color w:val="0563C1"/>
                  <w:sz w:val="24"/>
                  <w:szCs w:val="24"/>
                  <w:u w:val="single"/>
                </w:rPr>
                <w:t>Moving to the additional learning needs system: information for children</w:t>
              </w:r>
            </w:hyperlink>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sz w:val="24"/>
                <w:szCs w:val="24"/>
              </w:rPr>
            </w:pPr>
            <w:hyperlink r:id="rId8" w:history="1">
              <w:r w:rsidRPr="00EA774E">
                <w:rPr>
                  <w:rFonts w:ascii="Calibri" w:hAnsi="Calibri" w:cs="Calibri"/>
                  <w:color w:val="0563C1"/>
                  <w:sz w:val="24"/>
                  <w:szCs w:val="24"/>
                  <w:u w:val="single"/>
                </w:rPr>
                <w:t>Information about when young people will move onto the additional learning (ALN) system</w:t>
              </w:r>
            </w:hyperlink>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b/>
                <w:bCs/>
                <w:sz w:val="24"/>
                <w:szCs w:val="24"/>
              </w:rPr>
            </w:pPr>
            <w:r w:rsidRPr="00EA774E">
              <w:rPr>
                <w:rFonts w:ascii="Arial" w:hAnsi="Arial" w:cs="Arial"/>
                <w:b/>
                <w:bCs/>
                <w:sz w:val="24"/>
                <w:szCs w:val="24"/>
              </w:rPr>
              <w:t>Easy read:</w:t>
            </w:r>
          </w:p>
          <w:p w:rsidR="00EA774E" w:rsidRPr="00EA774E" w:rsidRDefault="00EA774E" w:rsidP="00EA774E">
            <w:pPr>
              <w:spacing w:after="0" w:line="240" w:lineRule="auto"/>
              <w:rPr>
                <w:rFonts w:ascii="Arial" w:hAnsi="Arial" w:cs="Arial"/>
                <w:sz w:val="24"/>
                <w:szCs w:val="24"/>
              </w:rPr>
            </w:pPr>
            <w:hyperlink r:id="rId9" w:history="1">
              <w:r w:rsidRPr="00EA774E">
                <w:rPr>
                  <w:rFonts w:ascii="Calibri" w:hAnsi="Calibri" w:cs="Calibri"/>
                  <w:color w:val="0563C1"/>
                  <w:sz w:val="24"/>
                  <w:szCs w:val="24"/>
                  <w:u w:val="single"/>
                </w:rPr>
                <w:t>Putting in place the new additional learning needs system between September 2021and August 2024 (easy read)</w:t>
              </w:r>
            </w:hyperlink>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p>
        </w:tc>
      </w:tr>
      <w:tr w:rsidR="00EA774E" w:rsidRPr="00EA774E" w:rsidTr="00EA774E">
        <w:tc>
          <w:tcPr>
            <w:tcW w:w="11058" w:type="dxa"/>
            <w:tcMar>
              <w:top w:w="0" w:type="dxa"/>
              <w:left w:w="108" w:type="dxa"/>
              <w:bottom w:w="0" w:type="dxa"/>
              <w:right w:w="108" w:type="dxa"/>
            </w:tcMar>
          </w:tcPr>
          <w:p w:rsidR="00EA774E" w:rsidRPr="00EA774E" w:rsidRDefault="00EA774E" w:rsidP="00EA774E">
            <w:pPr>
              <w:spacing w:after="0" w:line="240" w:lineRule="auto"/>
              <w:rPr>
                <w:rFonts w:ascii="Arial" w:hAnsi="Arial" w:cs="Arial"/>
                <w:sz w:val="24"/>
                <w:szCs w:val="24"/>
              </w:rPr>
            </w:pPr>
            <w:r w:rsidRPr="00EA774E">
              <w:rPr>
                <w:rFonts w:ascii="Arial" w:hAnsi="Arial" w:cs="Arial"/>
                <w:sz w:val="24"/>
                <w:szCs w:val="24"/>
              </w:rPr>
              <w:t>To support parents and families to further understand their rights under the ALN system, an overview guide and an easy read version have been made available.</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sz w:val="24"/>
                <w:szCs w:val="24"/>
              </w:rPr>
            </w:pPr>
            <w:hyperlink r:id="rId10" w:history="1">
              <w:r w:rsidRPr="00EA774E">
                <w:rPr>
                  <w:rFonts w:ascii="Calibri" w:hAnsi="Calibri" w:cs="Calibri"/>
                  <w:color w:val="0563C1"/>
                  <w:sz w:val="24"/>
                  <w:szCs w:val="24"/>
                  <w:u w:val="single"/>
                </w:rPr>
                <w:t>A guide for parents about rights under the additional learning needs (ALN) system</w:t>
              </w:r>
            </w:hyperlink>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sz w:val="24"/>
                <w:szCs w:val="24"/>
              </w:rPr>
            </w:pPr>
            <w:hyperlink r:id="rId11" w:history="1">
              <w:r w:rsidRPr="00EA774E">
                <w:rPr>
                  <w:rFonts w:ascii="Calibri" w:hAnsi="Calibri" w:cs="Calibri"/>
                  <w:color w:val="0563C1"/>
                  <w:sz w:val="24"/>
                  <w:szCs w:val="24"/>
                  <w:u w:val="single"/>
                </w:rPr>
                <w:t>Rights under the additional learning needs (ALN) system (easy read)</w:t>
              </w:r>
            </w:hyperlink>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p>
        </w:tc>
      </w:tr>
      <w:tr w:rsidR="00EA774E" w:rsidRPr="00EA774E" w:rsidTr="00EA774E">
        <w:tc>
          <w:tcPr>
            <w:tcW w:w="11058" w:type="dxa"/>
            <w:tcMar>
              <w:top w:w="0" w:type="dxa"/>
              <w:left w:w="108" w:type="dxa"/>
              <w:bottom w:w="0" w:type="dxa"/>
              <w:right w:w="108" w:type="dxa"/>
            </w:tcMar>
          </w:tcPr>
          <w:p w:rsidR="00EA774E" w:rsidRPr="00EA774E" w:rsidRDefault="00EA774E" w:rsidP="00EA774E">
            <w:pPr>
              <w:spacing w:after="0" w:line="240" w:lineRule="auto"/>
              <w:rPr>
                <w:rFonts w:ascii="Arial" w:hAnsi="Arial" w:cs="Arial"/>
                <w:b/>
                <w:bCs/>
                <w:sz w:val="24"/>
                <w:szCs w:val="24"/>
              </w:rPr>
            </w:pPr>
            <w:hyperlink r:id="rId12" w:history="1">
              <w:r w:rsidRPr="00EA774E">
                <w:rPr>
                  <w:rFonts w:ascii="Calibri" w:hAnsi="Calibri" w:cs="Calibri"/>
                  <w:b/>
                  <w:bCs/>
                  <w:color w:val="0563C1"/>
                  <w:sz w:val="24"/>
                  <w:szCs w:val="24"/>
                  <w:u w:val="single"/>
                </w:rPr>
                <w:t>NEW: A technical guide to implementing the Act during the second and third years of implementation (2022 to 2023 and 2023 to 2024)</w:t>
              </w:r>
            </w:hyperlink>
            <w:r w:rsidRPr="00EA774E">
              <w:rPr>
                <w:rFonts w:ascii="Arial" w:hAnsi="Arial" w:cs="Arial"/>
                <w:b/>
                <w:bCs/>
                <w:sz w:val="24"/>
                <w:szCs w:val="24"/>
              </w:rPr>
              <w:t xml:space="preserve"> </w:t>
            </w:r>
          </w:p>
          <w:p w:rsidR="00EA774E" w:rsidRPr="00EA774E" w:rsidRDefault="00EA774E" w:rsidP="00EA774E">
            <w:pPr>
              <w:spacing w:after="0" w:line="240" w:lineRule="auto"/>
              <w:rPr>
                <w:rFonts w:ascii="Arial" w:hAnsi="Arial" w:cs="Arial"/>
                <w:b/>
                <w:bCs/>
                <w:sz w:val="24"/>
                <w:szCs w:val="24"/>
              </w:rPr>
            </w:pPr>
          </w:p>
          <w:p w:rsidR="00EA774E" w:rsidRPr="00EA774E" w:rsidRDefault="00EA774E" w:rsidP="00EA774E">
            <w:pPr>
              <w:spacing w:after="0" w:line="240" w:lineRule="auto"/>
              <w:rPr>
                <w:rFonts w:ascii="Arial" w:hAnsi="Arial" w:cs="Arial"/>
                <w:sz w:val="24"/>
                <w:szCs w:val="24"/>
              </w:rPr>
            </w:pPr>
            <w:r w:rsidRPr="00EA774E">
              <w:rPr>
                <w:rFonts w:ascii="Arial" w:hAnsi="Arial" w:cs="Arial"/>
                <w:sz w:val="24"/>
                <w:szCs w:val="24"/>
              </w:rPr>
              <w:t xml:space="preserve">This guide sets out the requirements imposed on local authorities, governing bodies of maintained schools and PRU management committees by the ALN Act and subordinate legislation. </w:t>
            </w:r>
          </w:p>
          <w:p w:rsidR="00EA774E" w:rsidRPr="00EA774E" w:rsidRDefault="00EA774E" w:rsidP="00EA774E">
            <w:pPr>
              <w:spacing w:after="0" w:line="240" w:lineRule="auto"/>
              <w:rPr>
                <w:rFonts w:ascii="Arial" w:hAnsi="Arial" w:cs="Arial"/>
                <w:sz w:val="24"/>
                <w:szCs w:val="24"/>
              </w:rPr>
            </w:pPr>
          </w:p>
        </w:tc>
      </w:tr>
      <w:tr w:rsidR="00EA774E" w:rsidRPr="00EA774E" w:rsidTr="00EA774E">
        <w:tc>
          <w:tcPr>
            <w:tcW w:w="11058" w:type="dxa"/>
            <w:tcMar>
              <w:top w:w="0" w:type="dxa"/>
              <w:left w:w="108" w:type="dxa"/>
              <w:bottom w:w="0" w:type="dxa"/>
              <w:right w:w="108" w:type="dxa"/>
            </w:tcMar>
          </w:tcPr>
          <w:p w:rsidR="00EA774E" w:rsidRPr="00EA774E" w:rsidRDefault="00EA774E" w:rsidP="00EA774E">
            <w:pPr>
              <w:spacing w:after="0" w:line="240" w:lineRule="auto"/>
              <w:rPr>
                <w:rFonts w:ascii="Arial" w:hAnsi="Arial" w:cs="Arial"/>
                <w:sz w:val="24"/>
                <w:szCs w:val="24"/>
              </w:rPr>
            </w:pPr>
            <w:r w:rsidRPr="00EA774E">
              <w:rPr>
                <w:rFonts w:ascii="Arial" w:hAnsi="Arial" w:cs="Arial"/>
                <w:sz w:val="24"/>
                <w:szCs w:val="24"/>
              </w:rPr>
              <w:t xml:space="preserve">Successful implementation of the ALN system is a key priority and we will continue to work closely with our stakeholders and delivery partners to build on the current momentum and progress made to date. </w:t>
            </w:r>
          </w:p>
          <w:p w:rsidR="00EA774E" w:rsidRPr="00EA774E" w:rsidRDefault="00EA774E" w:rsidP="00EA774E">
            <w:pPr>
              <w:spacing w:after="0" w:line="240" w:lineRule="auto"/>
              <w:rPr>
                <w:rFonts w:ascii="Arial" w:hAnsi="Arial" w:cs="Arial"/>
                <w:sz w:val="24"/>
                <w:szCs w:val="24"/>
              </w:rPr>
            </w:pPr>
          </w:p>
          <w:p w:rsidR="00EA774E" w:rsidRPr="00EA774E" w:rsidRDefault="00EA774E" w:rsidP="00EA774E">
            <w:pPr>
              <w:spacing w:after="0" w:line="240" w:lineRule="auto"/>
              <w:rPr>
                <w:rFonts w:ascii="Arial" w:hAnsi="Arial" w:cs="Arial"/>
                <w:sz w:val="24"/>
                <w:szCs w:val="24"/>
              </w:rPr>
            </w:pPr>
            <w:bookmarkStart w:id="0" w:name="_GoBack"/>
            <w:bookmarkEnd w:id="0"/>
          </w:p>
          <w:p w:rsidR="00EA774E" w:rsidRPr="00EA774E" w:rsidRDefault="00EA774E" w:rsidP="00EA774E">
            <w:pPr>
              <w:spacing w:after="0" w:line="240" w:lineRule="auto"/>
              <w:rPr>
                <w:rFonts w:ascii="Arial" w:hAnsi="Arial" w:cs="Arial"/>
                <w:sz w:val="24"/>
                <w:szCs w:val="24"/>
              </w:rPr>
            </w:pPr>
            <w:r w:rsidRPr="00EA774E">
              <w:rPr>
                <w:rFonts w:ascii="Arial" w:hAnsi="Arial" w:cs="Arial"/>
                <w:sz w:val="24"/>
                <w:szCs w:val="24"/>
              </w:rPr>
              <w:t>Thank you for your commitment to work together to ensure positive outcomes for children and young people with ALN.</w:t>
            </w:r>
          </w:p>
          <w:p w:rsidR="00EA774E" w:rsidRPr="00EA774E" w:rsidRDefault="00EA774E" w:rsidP="00EA774E">
            <w:pPr>
              <w:spacing w:after="0" w:line="240" w:lineRule="auto"/>
              <w:rPr>
                <w:rFonts w:ascii="Arial" w:hAnsi="Arial" w:cs="Arial"/>
                <w:sz w:val="24"/>
                <w:szCs w:val="24"/>
              </w:rPr>
            </w:pPr>
            <w:r w:rsidRPr="00EA774E">
              <w:rPr>
                <w:rFonts w:ascii="Arial" w:hAnsi="Arial" w:cs="Arial"/>
                <w:b/>
                <w:bCs/>
                <w:sz w:val="24"/>
                <w:szCs w:val="24"/>
              </w:rPr>
              <w:t>Find out more about the ALN Transformation Programme</w:t>
            </w:r>
          </w:p>
          <w:p w:rsidR="00EA774E" w:rsidRPr="00EA774E" w:rsidRDefault="00EA774E" w:rsidP="00EA774E">
            <w:pPr>
              <w:spacing w:after="0" w:line="240" w:lineRule="auto"/>
              <w:rPr>
                <w:rFonts w:ascii="Arial" w:hAnsi="Arial" w:cs="Arial"/>
                <w:sz w:val="24"/>
                <w:szCs w:val="24"/>
              </w:rPr>
            </w:pPr>
            <w:r w:rsidRPr="00EA774E">
              <w:rPr>
                <w:rFonts w:ascii="Arial" w:hAnsi="Arial" w:cs="Arial"/>
                <w:b/>
                <w:bCs/>
                <w:sz w:val="24"/>
                <w:szCs w:val="24"/>
              </w:rPr>
              <w:t>Online</w:t>
            </w:r>
            <w:r w:rsidRPr="00EA774E">
              <w:rPr>
                <w:rFonts w:ascii="Arial" w:hAnsi="Arial" w:cs="Arial"/>
                <w:sz w:val="24"/>
                <w:szCs w:val="24"/>
              </w:rPr>
              <w:t xml:space="preserve"> </w:t>
            </w:r>
            <w:hyperlink r:id="rId13" w:history="1">
              <w:r w:rsidRPr="00EA774E">
                <w:rPr>
                  <w:rFonts w:ascii="Arial" w:hAnsi="Arial" w:cs="Arial"/>
                  <w:color w:val="0563C1"/>
                  <w:sz w:val="24"/>
                  <w:szCs w:val="24"/>
                  <w:u w:val="single"/>
                </w:rPr>
                <w:t>Additional learning needs | Sub-topic | GOV.WALES</w:t>
              </w:r>
            </w:hyperlink>
          </w:p>
          <w:p w:rsidR="00EA774E" w:rsidRPr="00EA774E" w:rsidRDefault="00EA774E" w:rsidP="00EA774E">
            <w:pPr>
              <w:spacing w:after="0" w:line="240" w:lineRule="auto"/>
              <w:rPr>
                <w:rFonts w:ascii="Arial" w:hAnsi="Arial" w:cs="Arial"/>
                <w:sz w:val="24"/>
                <w:szCs w:val="24"/>
              </w:rPr>
            </w:pPr>
            <w:r w:rsidRPr="00EA774E">
              <w:rPr>
                <w:rFonts w:ascii="Arial" w:hAnsi="Arial" w:cs="Arial"/>
                <w:b/>
                <w:bCs/>
                <w:sz w:val="24"/>
                <w:szCs w:val="24"/>
              </w:rPr>
              <w:t> </w:t>
            </w:r>
          </w:p>
          <w:p w:rsidR="00EA774E" w:rsidRPr="00EA774E" w:rsidRDefault="00EA774E" w:rsidP="00EA774E">
            <w:pPr>
              <w:spacing w:after="0" w:line="240" w:lineRule="auto"/>
              <w:rPr>
                <w:rFonts w:ascii="Arial" w:hAnsi="Arial" w:cs="Arial"/>
                <w:sz w:val="24"/>
                <w:szCs w:val="24"/>
              </w:rPr>
            </w:pPr>
            <w:r w:rsidRPr="00EA774E">
              <w:rPr>
                <w:rFonts w:ascii="Arial" w:hAnsi="Arial" w:cs="Arial"/>
                <w:b/>
                <w:bCs/>
                <w:sz w:val="24"/>
                <w:szCs w:val="24"/>
              </w:rPr>
              <w:t>Twitter</w:t>
            </w:r>
            <w:r w:rsidRPr="00EA774E">
              <w:rPr>
                <w:rFonts w:ascii="Arial" w:hAnsi="Arial" w:cs="Arial"/>
                <w:sz w:val="24"/>
                <w:szCs w:val="24"/>
              </w:rPr>
              <w:t xml:space="preserve"> #</w:t>
            </w:r>
            <w:proofErr w:type="spellStart"/>
            <w:r w:rsidRPr="00EA774E">
              <w:rPr>
                <w:rFonts w:ascii="Arial" w:hAnsi="Arial" w:cs="Arial"/>
                <w:sz w:val="24"/>
                <w:szCs w:val="24"/>
              </w:rPr>
              <w:t>additionallearningneeds</w:t>
            </w:r>
            <w:proofErr w:type="spellEnd"/>
            <w:r w:rsidRPr="00EA774E">
              <w:rPr>
                <w:rFonts w:ascii="Arial" w:hAnsi="Arial" w:cs="Arial"/>
                <w:sz w:val="24"/>
                <w:szCs w:val="24"/>
              </w:rPr>
              <w:t xml:space="preserve"> #</w:t>
            </w:r>
            <w:proofErr w:type="spellStart"/>
            <w:r w:rsidRPr="00EA774E">
              <w:rPr>
                <w:rFonts w:ascii="Arial" w:hAnsi="Arial" w:cs="Arial"/>
                <w:sz w:val="24"/>
                <w:szCs w:val="24"/>
              </w:rPr>
              <w:t>ALNWales</w:t>
            </w:r>
            <w:proofErr w:type="spellEnd"/>
            <w:r w:rsidRPr="00EA774E">
              <w:rPr>
                <w:rFonts w:ascii="Arial" w:hAnsi="Arial" w:cs="Arial"/>
                <w:sz w:val="24"/>
                <w:szCs w:val="24"/>
              </w:rPr>
              <w:t xml:space="preserve"> #</w:t>
            </w:r>
            <w:proofErr w:type="spellStart"/>
            <w:r w:rsidRPr="00EA774E">
              <w:rPr>
                <w:rFonts w:ascii="Arial" w:hAnsi="Arial" w:cs="Arial"/>
                <w:sz w:val="24"/>
                <w:szCs w:val="24"/>
              </w:rPr>
              <w:t>ALNAct</w:t>
            </w:r>
            <w:proofErr w:type="spellEnd"/>
            <w:r w:rsidRPr="00EA774E">
              <w:rPr>
                <w:rFonts w:ascii="Arial" w:hAnsi="Arial" w:cs="Arial"/>
                <w:sz w:val="24"/>
                <w:szCs w:val="24"/>
              </w:rPr>
              <w:t xml:space="preserve"> </w:t>
            </w:r>
          </w:p>
          <w:p w:rsidR="00EA774E" w:rsidRPr="00EA774E" w:rsidRDefault="00EA774E" w:rsidP="00EA774E">
            <w:pPr>
              <w:spacing w:after="0" w:line="240" w:lineRule="auto"/>
              <w:rPr>
                <w:rFonts w:ascii="Arial" w:hAnsi="Arial" w:cs="Arial"/>
                <w:sz w:val="24"/>
                <w:szCs w:val="24"/>
              </w:rPr>
            </w:pPr>
            <w:r w:rsidRPr="00EA774E">
              <w:rPr>
                <w:rFonts w:ascii="Arial" w:hAnsi="Arial" w:cs="Arial"/>
                <w:b/>
                <w:bCs/>
                <w:sz w:val="24"/>
                <w:szCs w:val="24"/>
              </w:rPr>
              <w:t>E-mail</w:t>
            </w:r>
            <w:r w:rsidRPr="00EA774E">
              <w:rPr>
                <w:rFonts w:ascii="Arial" w:hAnsi="Arial" w:cs="Arial"/>
                <w:sz w:val="24"/>
                <w:szCs w:val="24"/>
              </w:rPr>
              <w:t xml:space="preserve"> </w:t>
            </w:r>
            <w:hyperlink r:id="rId14" w:history="1">
              <w:r w:rsidRPr="00EA774E">
                <w:rPr>
                  <w:rFonts w:ascii="Calibri" w:hAnsi="Calibri" w:cs="Calibri"/>
                  <w:color w:val="0563C1"/>
                  <w:sz w:val="24"/>
                  <w:szCs w:val="24"/>
                  <w:u w:val="single"/>
                </w:rPr>
                <w:t>ALNImplementation@gov.wales</w:t>
              </w:r>
            </w:hyperlink>
          </w:p>
          <w:p w:rsidR="00EA774E" w:rsidRPr="00EA774E" w:rsidRDefault="00EA774E" w:rsidP="00EA774E">
            <w:pPr>
              <w:spacing w:after="0" w:line="240" w:lineRule="auto"/>
              <w:rPr>
                <w:rFonts w:ascii="Arial" w:hAnsi="Arial" w:cs="Arial"/>
                <w:sz w:val="24"/>
                <w:szCs w:val="24"/>
              </w:rPr>
            </w:pPr>
          </w:p>
        </w:tc>
      </w:tr>
    </w:tbl>
    <w:p w:rsidR="00C77C74" w:rsidRDefault="00EA774E"/>
    <w:sectPr w:rsidR="00C77C74" w:rsidSect="00EA774E">
      <w:pgSz w:w="11906" w:h="16838"/>
      <w:pgMar w:top="2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4E"/>
    <w:rsid w:val="00255E75"/>
    <w:rsid w:val="003B39CF"/>
    <w:rsid w:val="00AD1601"/>
    <w:rsid w:val="00C814CD"/>
    <w:rsid w:val="00EA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05EF"/>
  <w15:chartTrackingRefBased/>
  <w15:docId w15:val="{02CEB6A3-A062-49A6-BDEC-8AAC5B9A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gov.wales%2Fadditional-learning-needs-aln-system-young-peoples-guide&amp;data=05%7C01%7CCeri.Thomas%40blaenau-gwent.gov.uk%7C04db5f5f1fc54d4f4f4b08da9bbda6d2%7C2c4d0079c52c4bb3b3cad8eaf1b6b7d5%7C0%7C0%7C637993536093303981%7CUnknown%7CTWFpbGZsb3d8eyJWIjoiMC4wLjAwMDAiLCJQIjoiV2luMzIiLCJBTiI6Ik1haWwiLCJXVCI6Mn0%3D%7C3000%7C%7C%7C&amp;sdata=5H75z1JZRrFSWM3EyINZRzz6pX8Qo9T9Zwf0Rn9nkmo%3D&amp;reserved=0" TargetMode="External"/><Relationship Id="rId13" Type="http://schemas.openxmlformats.org/officeDocument/2006/relationships/hyperlink" Target="https://eur03.safelinks.protection.outlook.com/?url=https%3A%2F%2Fgov.wales%2Fadditional-learning-needs&amp;data=05%7C01%7CCeri.Thomas%40blaenau-gwent.gov.uk%7C04db5f5f1fc54d4f4f4b08da9bbda6d2%7C2c4d0079c52c4bb3b3cad8eaf1b6b7d5%7C0%7C0%7C637993536093460244%7CUnknown%7CTWFpbGZsb3d8eyJWIjoiMC4wLjAwMDAiLCJQIjoiV2luMzIiLCJBTiI6Ik1haWwiLCJXVCI6Mn0%3D%7C3000%7C%7C%7C&amp;sdata=yLlIjWJTIJJPoOHfqA0x9jjGILOpT1weAwryjy1rRnA%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gov.wales%2Fadditional-learning-needs-aln-system-childrens-guide&amp;data=05%7C01%7CCeri.Thomas%40blaenau-gwent.gov.uk%7C04db5f5f1fc54d4f4f4b08da9bbda6d2%7C2c4d0079c52c4bb3b3cad8eaf1b6b7d5%7C0%7C0%7C637993536093303981%7CUnknown%7CTWFpbGZsb3d8eyJWIjoiMC4wLjAwMDAiLCJQIjoiV2luMzIiLCJBTiI6Ik1haWwiLCJXVCI6Mn0%3D%7C3000%7C%7C%7C&amp;sdata=Qovzc0kXy9ka%2BbwIQRrkgAiV6HZXBFTItTDMsNNXUrk%3D&amp;reserved=0" TargetMode="External"/><Relationship Id="rId12" Type="http://schemas.openxmlformats.org/officeDocument/2006/relationships/hyperlink" Target="https://eur03.safelinks.protection.outlook.com/?url=https%3A%2F%2Fgov.wales%2Fimplementing-additional-learning-needs-and-education-tribunal-wales-act-2018-technical-guide&amp;data=05%7C01%7CCeri.Thomas%40blaenau-gwent.gov.uk%7C04db5f5f1fc54d4f4f4b08da9bbda6d2%7C2c4d0079c52c4bb3b3cad8eaf1b6b7d5%7C0%7C0%7C637993536093460244%7CUnknown%7CTWFpbGZsb3d8eyJWIjoiMC4wLjAwMDAiLCJQIjoiV2luMzIiLCJBTiI6Ik1haWwiLCJXVCI6Mn0%3D%7C3000%7C%7C%7C&amp;sdata=54403RDQTGpEkUbZReh597Bqr0I4VSmk3u5WJpuM5zo%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3.safelinks.protection.outlook.com/?url=https%3A%2F%2Fgov.wales%2Fadditional-learning-needs-aln-system-guide-parents-and-families&amp;data=05%7C01%7CCeri.Thomas%40blaenau-gwent.gov.uk%7C04db5f5f1fc54d4f4f4b08da9bbda6d2%7C2c4d0079c52c4bb3b3cad8eaf1b6b7d5%7C0%7C0%7C637993536093303981%7CUnknown%7CTWFpbGZsb3d8eyJWIjoiMC4wLjAwMDAiLCJQIjoiV2luMzIiLCJBTiI6Ik1haWwiLCJXVCI6Mn0%3D%7C3000%7C%7C%7C&amp;sdata=xGfCActlFxxS3MqmDk9evCRBLDkPp3aNMyg2yJUOVbs%3D&amp;reserved=0" TargetMode="External"/><Relationship Id="rId11" Type="http://schemas.openxmlformats.org/officeDocument/2006/relationships/hyperlink" Target="https://eur03.safelinks.protection.outlook.com/?url=https%3A%2F%2Fgov.wales%2Fadditional-learning-needs-aln-system-parents-rights&amp;data=05%7C01%7CCeri.Thomas%40blaenau-gwent.gov.uk%7C04db5f5f1fc54d4f4f4b08da9bbda6d2%7C2c4d0079c52c4bb3b3cad8eaf1b6b7d5%7C0%7C0%7C637993536093303981%7CUnknown%7CTWFpbGZsb3d8eyJWIjoiMC4wLjAwMDAiLCJQIjoiV2luMzIiLCJBTiI6Ik1haWwiLCJXVCI6Mn0%3D%7C3000%7C%7C%7C&amp;sdata=%2Fj6qk4j%2BEmk9OIr3Lxh78ZQyHMEW23WoSu9zTBkyHi8%3D&amp;reserved=0" TargetMode="External"/><Relationship Id="rId5" Type="http://schemas.openxmlformats.org/officeDocument/2006/relationships/hyperlink" Target="https://eur03.safelinks.protection.outlook.com/?url=https%3A%2F%2Fgov.wales%2Fimplementing-additional-learning-needs-and-education-tribunal-wales-act-2018-technical-guide&amp;data=05%7C01%7CCeri.Thomas%40blaenau-gwent.gov.uk%7C04db5f5f1fc54d4f4f4b08da9bbda6d2%7C2c4d0079c52c4bb3b3cad8eaf1b6b7d5%7C0%7C0%7C637993536093147763%7CUnknown%7CTWFpbGZsb3d8eyJWIjoiMC4wLjAwMDAiLCJQIjoiV2luMzIiLCJBTiI6Ik1haWwiLCJXVCI6Mn0%3D%7C3000%7C%7C%7C&amp;sdata=715nIfJhmPMKGCHQVJ06X034mPKCJAJRQ1Em9N5une8%3D&amp;reserved=0" TargetMode="External"/><Relationship Id="rId15" Type="http://schemas.openxmlformats.org/officeDocument/2006/relationships/fontTable" Target="fontTable.xml"/><Relationship Id="rId10" Type="http://schemas.openxmlformats.org/officeDocument/2006/relationships/hyperlink" Target="https://eur03.safelinks.protection.outlook.com/?url=https%3A%2F%2Fgov.wales%2Fadditional-learning-needs-aln-system-parents-rights&amp;data=05%7C01%7CCeri.Thomas%40blaenau-gwent.gov.uk%7C04db5f5f1fc54d4f4f4b08da9bbda6d2%7C2c4d0079c52c4bb3b3cad8eaf1b6b7d5%7C0%7C0%7C637993536093303981%7CUnknown%7CTWFpbGZsb3d8eyJWIjoiMC4wLjAwMDAiLCJQIjoiV2luMzIiLCJBTiI6Ik1haWwiLCJXVCI6Mn0%3D%7C3000%7C%7C%7C&amp;sdata=%2Fj6qk4j%2BEmk9OIr3Lxh78ZQyHMEW23WoSu9zTBkyHi8%3D&amp;reserved=0" TargetMode="External"/><Relationship Id="rId4" Type="http://schemas.openxmlformats.org/officeDocument/2006/relationships/hyperlink" Target="https://eur03.safelinks.protection.outlook.com/?url=https%3A%2F%2Fgov.wales%2Fwritten-statement-aln-reform-wales&amp;data=05%7C01%7CCeri.Thomas%40blaenau-gwent.gov.uk%7C04db5f5f1fc54d4f4f4b08da9bbda6d2%7C2c4d0079c52c4bb3b3cad8eaf1b6b7d5%7C0%7C0%7C637993536093147763%7CUnknown%7CTWFpbGZsb3d8eyJWIjoiMC4wLjAwMDAiLCJQIjoiV2luMzIiLCJBTiI6Ik1haWwiLCJXVCI6Mn0%3D%7C3000%7C%7C%7C&amp;sdata=IgjiQq8lahzmhOruhtVHvspKOCz2m6LxrTqGCiqruPs%3D&amp;reserved=0" TargetMode="External"/><Relationship Id="rId9" Type="http://schemas.openxmlformats.org/officeDocument/2006/relationships/hyperlink" Target="https://eur03.safelinks.protection.outlook.com/?url=https%3A%2F%2Fgov.wales%2Fadditional-learning-needs-aln-system-guide-parents-and-families&amp;data=05%7C01%7CCeri.Thomas%40blaenau-gwent.gov.uk%7C04db5f5f1fc54d4f4f4b08da9bbda6d2%7C2c4d0079c52c4bb3b3cad8eaf1b6b7d5%7C0%7C0%7C637993536093303981%7CUnknown%7CTWFpbGZsb3d8eyJWIjoiMC4wLjAwMDAiLCJQIjoiV2luMzIiLCJBTiI6Ik1haWwiLCJXVCI6Mn0%3D%7C3000%7C%7C%7C&amp;sdata=xGfCActlFxxS3MqmDk9evCRBLDkPp3aNMyg2yJUOVbs%3D&amp;reserved=0" TargetMode="External"/><Relationship Id="rId14" Type="http://schemas.openxmlformats.org/officeDocument/2006/relationships/hyperlink" Target="mailto:ALNImplementation@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Ceri</dc:creator>
  <cp:keywords/>
  <dc:description/>
  <cp:lastModifiedBy>Thomas, Ceri</cp:lastModifiedBy>
  <cp:revision>1</cp:revision>
  <dcterms:created xsi:type="dcterms:W3CDTF">2022-10-17T10:21:00Z</dcterms:created>
  <dcterms:modified xsi:type="dcterms:W3CDTF">2022-10-17T10:26:00Z</dcterms:modified>
</cp:coreProperties>
</file>