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D5" w:rsidRDefault="00761BD5" w:rsidP="00761BD5">
      <w:pPr>
        <w:pStyle w:val="Default"/>
      </w:pPr>
    </w:p>
    <w:p w:rsidR="00761BD5" w:rsidRDefault="00761BD5" w:rsidP="00761BD5">
      <w:pPr>
        <w:pStyle w:val="Default"/>
      </w:pPr>
      <w:r>
        <w:rPr>
          <w:b/>
          <w:bCs/>
          <w:sz w:val="36"/>
          <w:szCs w:val="36"/>
        </w:rPr>
        <w:t>Privacy Notice</w:t>
      </w:r>
      <w:r w:rsidR="006450B6">
        <w:rPr>
          <w:b/>
          <w:bCs/>
          <w:sz w:val="36"/>
          <w:szCs w:val="36"/>
        </w:rPr>
        <w:t xml:space="preserve"> </w:t>
      </w:r>
      <w:r w:rsidR="00791CCD">
        <w:rPr>
          <w:b/>
          <w:bCs/>
          <w:sz w:val="36"/>
          <w:szCs w:val="36"/>
        </w:rPr>
        <w:t>–</w:t>
      </w:r>
      <w:r w:rsidR="006450B6">
        <w:rPr>
          <w:b/>
          <w:bCs/>
          <w:sz w:val="36"/>
          <w:szCs w:val="36"/>
        </w:rPr>
        <w:t xml:space="preserve"> </w:t>
      </w:r>
      <w:r w:rsidR="00811ACF">
        <w:rPr>
          <w:b/>
          <w:bCs/>
          <w:sz w:val="36"/>
          <w:szCs w:val="36"/>
        </w:rPr>
        <w:t>Development Services - Heritage</w:t>
      </w:r>
    </w:p>
    <w:p w:rsidR="00761BD5" w:rsidRDefault="00761BD5" w:rsidP="00761BD5">
      <w:pPr>
        <w:pStyle w:val="Default"/>
      </w:pPr>
    </w:p>
    <w:p w:rsidR="00761BD5" w:rsidRDefault="00803345" w:rsidP="00761BD5">
      <w:pPr>
        <w:pStyle w:val="Default"/>
        <w:rPr>
          <w:sz w:val="23"/>
          <w:szCs w:val="23"/>
        </w:rPr>
      </w:pPr>
      <w:r w:rsidRPr="00803345">
        <w:rPr>
          <w:sz w:val="23"/>
          <w:szCs w:val="23"/>
        </w:rPr>
        <w:t xml:space="preserve">This notice is provided for clarification on what information the council needs in order to </w:t>
      </w:r>
      <w:r w:rsidR="00811ACF">
        <w:rPr>
          <w:sz w:val="23"/>
          <w:szCs w:val="23"/>
        </w:rPr>
        <w:t>manage the historic environment</w:t>
      </w:r>
      <w:r w:rsidR="00967C31">
        <w:rPr>
          <w:sz w:val="23"/>
          <w:szCs w:val="23"/>
        </w:rPr>
        <w:t xml:space="preserve"> and promote heritage</w:t>
      </w:r>
      <w:r w:rsidRPr="0052160D">
        <w:rPr>
          <w:color w:val="auto"/>
          <w:sz w:val="23"/>
          <w:szCs w:val="23"/>
        </w:rPr>
        <w:t xml:space="preserve">. It is necessary for the council to gather, collect, store and process personal information relating to </w:t>
      </w:r>
      <w:r w:rsidR="00811ACF">
        <w:rPr>
          <w:color w:val="auto"/>
          <w:sz w:val="23"/>
          <w:szCs w:val="23"/>
        </w:rPr>
        <w:t>historic buildings and structures</w:t>
      </w:r>
      <w:r w:rsidR="00967C31">
        <w:rPr>
          <w:color w:val="auto"/>
          <w:sz w:val="23"/>
          <w:szCs w:val="23"/>
        </w:rPr>
        <w:t xml:space="preserve"> and events</w:t>
      </w:r>
      <w:r w:rsidRPr="0052160D">
        <w:rPr>
          <w:color w:val="auto"/>
          <w:sz w:val="23"/>
          <w:szCs w:val="23"/>
        </w:rPr>
        <w:t xml:space="preserve">. </w:t>
      </w:r>
      <w:r w:rsidRPr="00803345">
        <w:rPr>
          <w:sz w:val="23"/>
          <w:szCs w:val="23"/>
        </w:rPr>
        <w:t>The council puts measures in place to protect the privacy of individuals throughout this process</w:t>
      </w:r>
      <w:r w:rsidR="00761BD5">
        <w:rPr>
          <w:sz w:val="23"/>
          <w:szCs w:val="23"/>
        </w:rPr>
        <w:t xml:space="preserve"> </w:t>
      </w:r>
    </w:p>
    <w:p w:rsidR="00761BD5" w:rsidRDefault="00761BD5" w:rsidP="00761BD5">
      <w:pPr>
        <w:pStyle w:val="Default"/>
        <w:rPr>
          <w:b/>
          <w:bCs/>
          <w:sz w:val="23"/>
          <w:szCs w:val="23"/>
        </w:rPr>
      </w:pP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Who is responsible for your information? </w:t>
      </w: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 personal information is held and processed by Blaenau Gwent County Borough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 in accordance with Data Protection </w:t>
      </w:r>
      <w:r w:rsidR="00332FF2">
        <w:rPr>
          <w:sz w:val="23"/>
          <w:szCs w:val="23"/>
        </w:rPr>
        <w:t>legislation</w:t>
      </w:r>
      <w:r>
        <w:rPr>
          <w:sz w:val="23"/>
          <w:szCs w:val="23"/>
        </w:rPr>
        <w:t>. For information on the role of</w:t>
      </w:r>
      <w:r w:rsidR="00651B71">
        <w:rPr>
          <w:sz w:val="23"/>
          <w:szCs w:val="23"/>
        </w:rPr>
        <w:t xml:space="preserve"> the</w:t>
      </w:r>
      <w:r>
        <w:rPr>
          <w:sz w:val="23"/>
          <w:szCs w:val="23"/>
        </w:rPr>
        <w:t xml:space="preserve"> Data Controller, Data Protection Officer and Contact Details for the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, please refer to the ‘Data Protection’ page of the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’s website: </w:t>
      </w:r>
    </w:p>
    <w:p w:rsidR="00761BD5" w:rsidRDefault="000B0BBB" w:rsidP="00761BD5">
      <w:pPr>
        <w:pStyle w:val="Default"/>
        <w:rPr>
          <w:sz w:val="23"/>
          <w:szCs w:val="23"/>
        </w:rPr>
      </w:pPr>
      <w:hyperlink r:id="rId7" w:history="1">
        <w:r w:rsidR="00761BD5" w:rsidRPr="00712207">
          <w:rPr>
            <w:rStyle w:val="Hyperlink"/>
            <w:sz w:val="23"/>
            <w:szCs w:val="23"/>
          </w:rPr>
          <w:t>https://blaenau-gwent.gov.uk/en/</w:t>
        </w:r>
        <w:r w:rsidR="00AD38E9">
          <w:rPr>
            <w:rStyle w:val="Hyperlink"/>
            <w:sz w:val="23"/>
            <w:szCs w:val="23"/>
          </w:rPr>
          <w:t>Council</w:t>
        </w:r>
        <w:r w:rsidR="00761BD5" w:rsidRPr="00712207">
          <w:rPr>
            <w:rStyle w:val="Hyperlink"/>
            <w:sz w:val="23"/>
            <w:szCs w:val="23"/>
          </w:rPr>
          <w:t>/data-protection-foi/data-protection-act/</w:t>
        </w:r>
      </w:hyperlink>
      <w:r w:rsidR="00761BD5">
        <w:rPr>
          <w:sz w:val="23"/>
          <w:szCs w:val="23"/>
        </w:rPr>
        <w:t xml:space="preserve">  </w:t>
      </w:r>
    </w:p>
    <w:p w:rsidR="00761BD5" w:rsidRDefault="00761BD5" w:rsidP="00761BD5">
      <w:pPr>
        <w:pStyle w:val="Default"/>
        <w:rPr>
          <w:b/>
          <w:bCs/>
          <w:sz w:val="23"/>
          <w:szCs w:val="23"/>
        </w:rPr>
      </w:pP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What Information do we need? </w:t>
      </w: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Blaenau Gwent County Borough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 </w:t>
      </w:r>
      <w:r w:rsidR="00434FA7">
        <w:rPr>
          <w:sz w:val="23"/>
          <w:szCs w:val="23"/>
        </w:rPr>
        <w:t>may</w:t>
      </w:r>
      <w:r>
        <w:rPr>
          <w:sz w:val="23"/>
          <w:szCs w:val="23"/>
        </w:rPr>
        <w:t xml:space="preserve"> </w:t>
      </w:r>
      <w:r w:rsidR="00E25647">
        <w:rPr>
          <w:sz w:val="23"/>
          <w:szCs w:val="23"/>
        </w:rPr>
        <w:t xml:space="preserve">require </w:t>
      </w:r>
      <w:r w:rsidR="00434FA7">
        <w:rPr>
          <w:sz w:val="23"/>
          <w:szCs w:val="23"/>
        </w:rPr>
        <w:t>the following information</w:t>
      </w:r>
      <w:r>
        <w:rPr>
          <w:sz w:val="23"/>
          <w:szCs w:val="23"/>
        </w:rPr>
        <w:t xml:space="preserve">: </w:t>
      </w:r>
    </w:p>
    <w:p w:rsidR="00761BD5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Name and address</w:t>
      </w:r>
    </w:p>
    <w:p w:rsidR="00434FA7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Contact information including email address</w:t>
      </w:r>
    </w:p>
    <w:p w:rsidR="00434FA7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Other information you might submit as part of the process</w:t>
      </w:r>
    </w:p>
    <w:p w:rsidR="00AD38E9" w:rsidRPr="0052160D" w:rsidRDefault="00761BD5" w:rsidP="00AD38E9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We will use this information to </w:t>
      </w:r>
      <w:r w:rsidR="00811ACF">
        <w:rPr>
          <w:sz w:val="23"/>
          <w:szCs w:val="23"/>
        </w:rPr>
        <w:t>manage the historic environment</w:t>
      </w:r>
      <w:r w:rsidR="00AD38E9" w:rsidRPr="0052160D">
        <w:rPr>
          <w:color w:val="auto"/>
          <w:sz w:val="23"/>
          <w:szCs w:val="23"/>
        </w:rPr>
        <w:t xml:space="preserve">. </w:t>
      </w:r>
    </w:p>
    <w:p w:rsidR="00E5620E" w:rsidRDefault="00E5620E" w:rsidP="00AD38E9">
      <w:pPr>
        <w:pStyle w:val="Default"/>
        <w:rPr>
          <w:sz w:val="23"/>
          <w:szCs w:val="23"/>
        </w:rPr>
      </w:pPr>
    </w:p>
    <w:p w:rsidR="00761BD5" w:rsidRDefault="00761BD5" w:rsidP="00AD38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Why do we need your information? </w:t>
      </w:r>
    </w:p>
    <w:p w:rsidR="00BE46C0" w:rsidRDefault="00A20F5E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We </w:t>
      </w:r>
      <w:r w:rsidR="00A00064">
        <w:rPr>
          <w:rFonts w:ascii="Arial" w:hAnsi="Arial" w:cs="Arial"/>
          <w:color w:val="000000"/>
          <w:sz w:val="23"/>
          <w:szCs w:val="23"/>
        </w:rPr>
        <w:t>require this information to carry out our duties under the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BE46C0" w:rsidRDefault="00BE46C0" w:rsidP="00967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Planning (Listed Building and Conservation Areas) Act 1990</w:t>
      </w:r>
    </w:p>
    <w:p w:rsidR="00967C31" w:rsidRDefault="00967C31" w:rsidP="00967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Historic Environment (Wales) Act 2016</w:t>
      </w:r>
    </w:p>
    <w:p w:rsidR="00803345" w:rsidRPr="00803345" w:rsidRDefault="00803345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00064" w:rsidRDefault="00803345" w:rsidP="00803345">
      <w:pPr>
        <w:pStyle w:val="Default"/>
        <w:rPr>
          <w:sz w:val="23"/>
          <w:szCs w:val="23"/>
        </w:rPr>
      </w:pPr>
      <w:r w:rsidRPr="00803345">
        <w:rPr>
          <w:sz w:val="23"/>
          <w:szCs w:val="23"/>
        </w:rPr>
        <w:t>We need this information to</w:t>
      </w:r>
      <w:r w:rsidR="00A00064">
        <w:rPr>
          <w:sz w:val="23"/>
          <w:szCs w:val="23"/>
        </w:rPr>
        <w:t>:</w:t>
      </w:r>
    </w:p>
    <w:p w:rsidR="00811ACF" w:rsidRDefault="00811ACF" w:rsidP="00A0006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Manage the historic environment</w:t>
      </w:r>
    </w:p>
    <w:p w:rsidR="00967C31" w:rsidRDefault="00967C31" w:rsidP="00A0006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Promote the historic environment</w:t>
      </w:r>
    </w:p>
    <w:p w:rsidR="00A00064" w:rsidRPr="00811ACF" w:rsidRDefault="00A00064" w:rsidP="00811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11ACF">
        <w:rPr>
          <w:rFonts w:ascii="Arial" w:hAnsi="Arial" w:cs="Arial"/>
          <w:color w:val="000000"/>
          <w:sz w:val="23"/>
          <w:szCs w:val="23"/>
        </w:rPr>
        <w:t xml:space="preserve"> We may contact you by email, phone, or email.</w:t>
      </w:r>
    </w:p>
    <w:p w:rsidR="00A00064" w:rsidRDefault="00A00064" w:rsidP="00803345">
      <w:pPr>
        <w:pStyle w:val="Default"/>
        <w:rPr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Who will we share your information with? </w:t>
      </w: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To enable the </w:t>
      </w:r>
      <w:r w:rsidR="00AD38E9">
        <w:rPr>
          <w:color w:val="auto"/>
          <w:sz w:val="23"/>
          <w:szCs w:val="23"/>
        </w:rPr>
        <w:t>Council</w:t>
      </w:r>
      <w:r>
        <w:rPr>
          <w:color w:val="auto"/>
          <w:sz w:val="23"/>
          <w:szCs w:val="23"/>
        </w:rPr>
        <w:t xml:space="preserve"> </w:t>
      </w:r>
      <w:r w:rsidR="00122944">
        <w:rPr>
          <w:color w:val="auto"/>
          <w:sz w:val="23"/>
          <w:szCs w:val="23"/>
        </w:rPr>
        <w:t xml:space="preserve">comply with </w:t>
      </w:r>
      <w:r>
        <w:rPr>
          <w:color w:val="auto"/>
          <w:sz w:val="23"/>
          <w:szCs w:val="23"/>
        </w:rPr>
        <w:t>our legal obligations</w:t>
      </w:r>
      <w:r w:rsidR="00122944">
        <w:rPr>
          <w:color w:val="auto"/>
          <w:sz w:val="23"/>
          <w:szCs w:val="23"/>
        </w:rPr>
        <w:t>, we will share your information</w:t>
      </w:r>
      <w:r>
        <w:rPr>
          <w:color w:val="auto"/>
          <w:sz w:val="23"/>
          <w:szCs w:val="23"/>
        </w:rPr>
        <w:t xml:space="preserve"> with partner organisations, including: </w:t>
      </w:r>
    </w:p>
    <w:p w:rsidR="00A85A24" w:rsidRDefault="00A85A24" w:rsidP="00B70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</w:p>
    <w:p w:rsidR="00A85A24" w:rsidRPr="000B0BBB" w:rsidRDefault="00A85A24" w:rsidP="000B0BB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0B0BBB">
        <w:rPr>
          <w:rFonts w:ascii="Arial" w:hAnsi="Arial" w:cs="Arial"/>
          <w:sz w:val="23"/>
          <w:szCs w:val="23"/>
        </w:rPr>
        <w:t xml:space="preserve">Internally within Blaenau Gwent Council </w:t>
      </w:r>
      <w:r w:rsidR="0052160D" w:rsidRPr="000B0BBB">
        <w:rPr>
          <w:rFonts w:ascii="Arial" w:hAnsi="Arial" w:cs="Arial"/>
          <w:sz w:val="23"/>
          <w:szCs w:val="23"/>
        </w:rPr>
        <w:t>for business purposes only</w:t>
      </w:r>
    </w:p>
    <w:p w:rsidR="00A85A24" w:rsidRPr="000B0BBB" w:rsidRDefault="00A85A24" w:rsidP="000B0BB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0B0BBB">
        <w:rPr>
          <w:rFonts w:ascii="Arial" w:hAnsi="Arial" w:cs="Arial"/>
          <w:sz w:val="23"/>
          <w:szCs w:val="23"/>
        </w:rPr>
        <w:t>Glamorgan and Gwent Archaeological Trust</w:t>
      </w:r>
    </w:p>
    <w:p w:rsidR="00A85A24" w:rsidRPr="000B0BBB" w:rsidRDefault="00A85A24" w:rsidP="000B0BB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0B0BBB">
        <w:rPr>
          <w:rFonts w:ascii="Arial" w:hAnsi="Arial" w:cs="Arial"/>
          <w:sz w:val="23"/>
          <w:szCs w:val="23"/>
        </w:rPr>
        <w:t>CADW</w:t>
      </w:r>
    </w:p>
    <w:p w:rsidR="006F2D75" w:rsidRPr="000B0BBB" w:rsidRDefault="006F2D75" w:rsidP="000B0BB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0B0BBB">
        <w:rPr>
          <w:rFonts w:ascii="Arial" w:hAnsi="Arial" w:cs="Arial"/>
          <w:sz w:val="23"/>
          <w:szCs w:val="23"/>
        </w:rPr>
        <w:t>SRS (Shared Resource Service Wales) – ICT service provider</w:t>
      </w:r>
    </w:p>
    <w:p w:rsidR="00AD38E9" w:rsidRDefault="00AD38E9" w:rsidP="00AD38E9">
      <w:pPr>
        <w:pStyle w:val="Default"/>
        <w:rPr>
          <w:color w:val="auto"/>
          <w:sz w:val="23"/>
          <w:szCs w:val="23"/>
        </w:rPr>
      </w:pPr>
    </w:p>
    <w:p w:rsidR="000B0BBB" w:rsidRDefault="000B0BBB" w:rsidP="000B0BBB">
      <w:pPr>
        <w:pStyle w:val="Default"/>
      </w:pPr>
      <w:r>
        <w:rPr>
          <w:b/>
          <w:bCs/>
        </w:rPr>
        <w:lastRenderedPageBreak/>
        <w:t xml:space="preserve">What is the Lawful basis for processing? </w:t>
      </w:r>
    </w:p>
    <w:p w:rsidR="000B0BBB" w:rsidRDefault="000B0BBB" w:rsidP="000B0BB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 order to comply with GDPR, personal data shall only be processed where a condition is met under article 6 of the legislation.</w:t>
      </w:r>
    </w:p>
    <w:p w:rsidR="000B0BBB" w:rsidRDefault="000B0BBB" w:rsidP="000B0BBB">
      <w:pPr>
        <w:pStyle w:val="Default"/>
        <w:rPr>
          <w:color w:val="auto"/>
          <w:sz w:val="23"/>
          <w:szCs w:val="23"/>
        </w:rPr>
      </w:pPr>
    </w:p>
    <w:p w:rsidR="000B0BBB" w:rsidRDefault="000B0BBB" w:rsidP="000B0BB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 this case, the lawful basis for processing is:</w:t>
      </w:r>
    </w:p>
    <w:p w:rsidR="000B0BBB" w:rsidRDefault="000B0BBB" w:rsidP="000B0BBB">
      <w:pPr>
        <w:pStyle w:val="Default"/>
        <w:rPr>
          <w:color w:val="auto"/>
          <w:sz w:val="23"/>
          <w:szCs w:val="23"/>
        </w:rPr>
      </w:pPr>
    </w:p>
    <w:p w:rsidR="000B0BBB" w:rsidRDefault="000B0BBB" w:rsidP="000B0BBB">
      <w:pPr>
        <w:pStyle w:val="Default"/>
        <w:numPr>
          <w:ilvl w:val="0"/>
          <w:numId w:val="10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 legal obligation that requires us to process your personal information;</w:t>
      </w:r>
    </w:p>
    <w:p w:rsidR="000B0BBB" w:rsidRDefault="000B0BBB" w:rsidP="000B0BBB">
      <w:pPr>
        <w:pStyle w:val="Default"/>
        <w:rPr>
          <w:color w:val="auto"/>
          <w:sz w:val="23"/>
          <w:szCs w:val="23"/>
        </w:rPr>
      </w:pPr>
    </w:p>
    <w:p w:rsidR="000B0BBB" w:rsidRDefault="000B0BBB" w:rsidP="000B0BBB">
      <w:pPr>
        <w:pStyle w:val="Default"/>
        <w:numPr>
          <w:ilvl w:val="0"/>
          <w:numId w:val="10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carrying out a public task, for instance, performing our safeguarding role, plan</w:t>
      </w:r>
      <w:r>
        <w:rPr>
          <w:color w:val="auto"/>
          <w:sz w:val="23"/>
          <w:szCs w:val="23"/>
        </w:rPr>
        <w:t>ning or waste services function;</w:t>
      </w:r>
      <w:bookmarkStart w:id="0" w:name="_GoBack"/>
      <w:bookmarkEnd w:id="0"/>
    </w:p>
    <w:p w:rsidR="000B0BBB" w:rsidRDefault="000B0BBB" w:rsidP="000B0BBB">
      <w:pPr>
        <w:pStyle w:val="ListParagraph"/>
        <w:rPr>
          <w:sz w:val="23"/>
          <w:szCs w:val="23"/>
        </w:rPr>
      </w:pPr>
    </w:p>
    <w:p w:rsidR="000B0BBB" w:rsidRPr="000B0BBB" w:rsidRDefault="000B0BBB" w:rsidP="000B0BBB">
      <w:pPr>
        <w:pStyle w:val="ListParagraph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0B0BBB">
        <w:rPr>
          <w:rFonts w:ascii="Arial" w:hAnsi="Arial" w:cs="Arial"/>
          <w:sz w:val="23"/>
          <w:szCs w:val="23"/>
        </w:rPr>
        <w:t>Consent. For example, you may have indicated your consent on a paper form or on-line form on our web site</w:t>
      </w:r>
      <w:r>
        <w:rPr>
          <w:rFonts w:ascii="Arial" w:hAnsi="Arial" w:cs="Arial"/>
          <w:sz w:val="23"/>
          <w:szCs w:val="23"/>
        </w:rPr>
        <w:t>.</w:t>
      </w:r>
    </w:p>
    <w:p w:rsidR="000B0BBB" w:rsidRDefault="000B0BBB" w:rsidP="000B0BB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If we have your consent to use your personal information, you have the right to remove it at any time. If you want to remove your consent, please contact </w:t>
      </w:r>
      <w:hyperlink r:id="rId8" w:history="1">
        <w:r>
          <w:rPr>
            <w:rStyle w:val="Hyperlink"/>
            <w:sz w:val="23"/>
            <w:szCs w:val="23"/>
          </w:rPr>
          <w:t>DataProtection@blaenau-gwent.gov.uk</w:t>
        </w:r>
      </w:hyperlink>
      <w:r>
        <w:rPr>
          <w:color w:val="auto"/>
          <w:sz w:val="23"/>
          <w:szCs w:val="23"/>
        </w:rPr>
        <w:t xml:space="preserve"> and tell us which service you’re using so we can deal with your request.</w:t>
      </w:r>
    </w:p>
    <w:p w:rsidR="000B0BBB" w:rsidRDefault="000B0BBB" w:rsidP="00AD38E9">
      <w:pPr>
        <w:pStyle w:val="Default"/>
        <w:rPr>
          <w:color w:val="auto"/>
          <w:sz w:val="23"/>
          <w:szCs w:val="23"/>
        </w:rPr>
      </w:pPr>
    </w:p>
    <w:p w:rsidR="00E25647" w:rsidRDefault="00E25647" w:rsidP="00761BD5">
      <w:pPr>
        <w:pStyle w:val="Default"/>
        <w:rPr>
          <w:b/>
          <w:bCs/>
          <w:color w:val="auto"/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How long do we keep your information? </w:t>
      </w:r>
    </w:p>
    <w:p w:rsidR="00761BD5" w:rsidRDefault="00AD38E9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 Council</w:t>
      </w:r>
      <w:r w:rsidR="00761BD5">
        <w:rPr>
          <w:color w:val="auto"/>
          <w:sz w:val="23"/>
          <w:szCs w:val="23"/>
        </w:rPr>
        <w:t xml:space="preserve"> will only keep your information for as long as necessary. However, there may be circumstances where we may need to keep your information for longer</w:t>
      </w:r>
      <w:r>
        <w:rPr>
          <w:color w:val="auto"/>
          <w:sz w:val="23"/>
          <w:szCs w:val="23"/>
        </w:rPr>
        <w:t>. Full details of how long the Council</w:t>
      </w:r>
      <w:r w:rsidR="00761BD5">
        <w:rPr>
          <w:color w:val="auto"/>
          <w:sz w:val="23"/>
          <w:szCs w:val="23"/>
        </w:rPr>
        <w:t xml:space="preserve"> retains your information can be </w:t>
      </w:r>
      <w:r>
        <w:rPr>
          <w:color w:val="auto"/>
          <w:sz w:val="23"/>
          <w:szCs w:val="23"/>
        </w:rPr>
        <w:t xml:space="preserve">obtained by contacting the relevant Department responsible for the services you require. </w:t>
      </w:r>
    </w:p>
    <w:p w:rsidR="00AD38E9" w:rsidRDefault="00AD38E9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Council contact centre: </w:t>
      </w:r>
      <w:hyperlink r:id="rId9" w:history="1">
        <w:r w:rsidRPr="00712207">
          <w:rPr>
            <w:rStyle w:val="Hyperlink"/>
            <w:sz w:val="23"/>
            <w:szCs w:val="23"/>
          </w:rPr>
          <w:t>info@blaenau-gwent.gov.uk</w:t>
        </w:r>
      </w:hyperlink>
      <w:r>
        <w:rPr>
          <w:color w:val="auto"/>
          <w:sz w:val="23"/>
          <w:szCs w:val="23"/>
        </w:rPr>
        <w:t xml:space="preserve"> / 01495 311556.</w:t>
      </w:r>
    </w:p>
    <w:p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Providing accurate information </w:t>
      </w: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 w:rsidRPr="00A80B4D">
        <w:rPr>
          <w:color w:val="auto"/>
          <w:sz w:val="23"/>
          <w:szCs w:val="23"/>
        </w:rPr>
        <w:t xml:space="preserve">It is important that we hold accurate and up to date information about you in order to assess your </w:t>
      </w:r>
      <w:r w:rsidR="0017233A">
        <w:rPr>
          <w:color w:val="auto"/>
          <w:sz w:val="23"/>
          <w:szCs w:val="23"/>
        </w:rPr>
        <w:t>application/comments</w:t>
      </w:r>
      <w:r w:rsidRPr="00A80B4D">
        <w:rPr>
          <w:color w:val="auto"/>
          <w:sz w:val="23"/>
          <w:szCs w:val="23"/>
        </w:rPr>
        <w:t xml:space="preserve"> and deliver the appropriate service. If any of your details </w:t>
      </w:r>
      <w:r w:rsidR="00A80B4D" w:rsidRPr="0052160D">
        <w:rPr>
          <w:color w:val="auto"/>
          <w:sz w:val="23"/>
          <w:szCs w:val="23"/>
        </w:rPr>
        <w:t>are incorrect or incomplete</w:t>
      </w:r>
      <w:r w:rsidRPr="0052160D">
        <w:rPr>
          <w:color w:val="auto"/>
          <w:sz w:val="23"/>
          <w:szCs w:val="23"/>
        </w:rPr>
        <w:t>,</w:t>
      </w:r>
      <w:r w:rsidRPr="00A80B4D">
        <w:rPr>
          <w:color w:val="auto"/>
          <w:sz w:val="23"/>
          <w:szCs w:val="23"/>
        </w:rPr>
        <w:t xml:space="preserve"> please ensure that you tell us as soon as possible so that we can update your records.</w:t>
      </w:r>
      <w:r>
        <w:rPr>
          <w:color w:val="auto"/>
          <w:sz w:val="23"/>
          <w:szCs w:val="23"/>
        </w:rPr>
        <w:t xml:space="preserve"> </w:t>
      </w:r>
    </w:p>
    <w:p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sectPr w:rsidR="00AD3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201"/>
    <w:multiLevelType w:val="hybridMultilevel"/>
    <w:tmpl w:val="E42297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EA5390"/>
    <w:multiLevelType w:val="hybridMultilevel"/>
    <w:tmpl w:val="06B2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D5E6F"/>
    <w:multiLevelType w:val="hybridMultilevel"/>
    <w:tmpl w:val="321E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D4A77"/>
    <w:multiLevelType w:val="hybridMultilevel"/>
    <w:tmpl w:val="1A20A2AA"/>
    <w:lvl w:ilvl="0" w:tplc="763C5506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63CD3"/>
    <w:multiLevelType w:val="hybridMultilevel"/>
    <w:tmpl w:val="73C859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741D2B"/>
    <w:multiLevelType w:val="hybridMultilevel"/>
    <w:tmpl w:val="6B283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B21CE"/>
    <w:multiLevelType w:val="hybridMultilevel"/>
    <w:tmpl w:val="42FE7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72F90"/>
    <w:multiLevelType w:val="hybridMultilevel"/>
    <w:tmpl w:val="426EF372"/>
    <w:lvl w:ilvl="0" w:tplc="763C550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B0A70"/>
    <w:multiLevelType w:val="hybridMultilevel"/>
    <w:tmpl w:val="5A98D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16641"/>
    <w:rsid w:val="000B0BBB"/>
    <w:rsid w:val="001007B4"/>
    <w:rsid w:val="00122944"/>
    <w:rsid w:val="001506A4"/>
    <w:rsid w:val="0017233A"/>
    <w:rsid w:val="00332FF2"/>
    <w:rsid w:val="003A1F61"/>
    <w:rsid w:val="00424DB6"/>
    <w:rsid w:val="00427FBD"/>
    <w:rsid w:val="00434FA7"/>
    <w:rsid w:val="004B2EBB"/>
    <w:rsid w:val="0052160D"/>
    <w:rsid w:val="005F73EC"/>
    <w:rsid w:val="006450B6"/>
    <w:rsid w:val="00651B71"/>
    <w:rsid w:val="006F2D75"/>
    <w:rsid w:val="007066A8"/>
    <w:rsid w:val="00761BD5"/>
    <w:rsid w:val="00791CCD"/>
    <w:rsid w:val="007D3522"/>
    <w:rsid w:val="00803345"/>
    <w:rsid w:val="00811ACF"/>
    <w:rsid w:val="008E083F"/>
    <w:rsid w:val="008F44DC"/>
    <w:rsid w:val="00967C31"/>
    <w:rsid w:val="00A00064"/>
    <w:rsid w:val="00A20F5E"/>
    <w:rsid w:val="00A80B4D"/>
    <w:rsid w:val="00A85A24"/>
    <w:rsid w:val="00AA3D53"/>
    <w:rsid w:val="00AD38E9"/>
    <w:rsid w:val="00B70503"/>
    <w:rsid w:val="00B91E04"/>
    <w:rsid w:val="00BE46C0"/>
    <w:rsid w:val="00E25647"/>
    <w:rsid w:val="00E5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blaenau-gwent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aenau-gwent.gov.uk/en/council/data-protection-foi/data-protection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laenau-gw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Paul Amos - Resources</cp:lastModifiedBy>
  <cp:revision>4</cp:revision>
  <cp:lastPrinted>2018-05-11T07:36:00Z</cp:lastPrinted>
  <dcterms:created xsi:type="dcterms:W3CDTF">2018-05-23T12:27:00Z</dcterms:created>
  <dcterms:modified xsi:type="dcterms:W3CDTF">2018-08-30T08:46:00Z</dcterms:modified>
</cp:coreProperties>
</file>