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D9B5A" w14:textId="77777777" w:rsidR="00F82C35" w:rsidRDefault="00F82C35">
      <w:pPr>
        <w:pStyle w:val="Heading3"/>
        <w:jc w:val="center"/>
        <w:rPr>
          <w:rFonts w:ascii="Arial" w:hAnsi="Arial" w:cs="Arial"/>
          <w:b/>
          <w:bCs/>
          <w:sz w:val="24"/>
        </w:rPr>
      </w:pPr>
    </w:p>
    <w:p w14:paraId="0AFDB220" w14:textId="77777777" w:rsidR="00163C14" w:rsidRPr="00E54663" w:rsidRDefault="00C55667">
      <w:pPr>
        <w:pStyle w:val="Heading3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noProof/>
          <w:sz w:val="24"/>
          <w:lang w:eastAsia="en-GB"/>
        </w:rPr>
        <w:drawing>
          <wp:anchor distT="0" distB="0" distL="114300" distR="114300" simplePos="0" relativeHeight="251656704" behindDoc="0" locked="0" layoutInCell="1" allowOverlap="1" wp14:anchorId="75C89CB6" wp14:editId="2C30F906">
            <wp:simplePos x="0" y="0"/>
            <wp:positionH relativeFrom="column">
              <wp:posOffset>1156335</wp:posOffset>
            </wp:positionH>
            <wp:positionV relativeFrom="paragraph">
              <wp:posOffset>-349250</wp:posOffset>
            </wp:positionV>
            <wp:extent cx="5053965" cy="9601200"/>
            <wp:effectExtent l="0" t="0" r="0" b="0"/>
            <wp:wrapNone/>
            <wp:docPr id="13" name="Picture 13" descr="PIC0202 Powerpoint Presentatio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0202 Powerpoint Presentation 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960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C0"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E32EB" wp14:editId="1A84561D">
                <wp:simplePos x="0" y="0"/>
                <wp:positionH relativeFrom="column">
                  <wp:posOffset>68580</wp:posOffset>
                </wp:positionH>
                <wp:positionV relativeFrom="paragraph">
                  <wp:posOffset>3545840</wp:posOffset>
                </wp:positionV>
                <wp:extent cx="3331845" cy="1969770"/>
                <wp:effectExtent l="0" t="635" r="3810" b="1270"/>
                <wp:wrapTight wrapText="bothSides">
                  <wp:wrapPolygon edited="0">
                    <wp:start x="-54" y="0"/>
                    <wp:lineTo x="-54" y="21516"/>
                    <wp:lineTo x="21600" y="21516"/>
                    <wp:lineTo x="21600" y="0"/>
                    <wp:lineTo x="-54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96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BFA05" w14:textId="77777777" w:rsidR="006A44D9" w:rsidRDefault="006A44D9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Polisi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9345E5" w14:textId="77777777" w:rsidR="006A44D9" w:rsidRDefault="006A44D9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Cynllun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Taliadau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Ohiriwyd</w:t>
                            </w:r>
                            <w:proofErr w:type="spellEnd"/>
                          </w:p>
                          <w:p w14:paraId="1EED1EE3" w14:textId="77777777" w:rsidR="006A44D9" w:rsidRDefault="006A44D9" w:rsidP="00163C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9C6A2E4" w14:textId="77777777" w:rsidR="006A44D9" w:rsidRPr="00B26D08" w:rsidRDefault="006A44D9" w:rsidP="00592F2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EA2F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.4pt;margin-top:279.2pt;width:262.35pt;height:1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ab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" stroked="f">
                <v:textbox>
                  <w:txbxContent>
                    <w:p w:rsidR="006A44D9" w:rsidRDefault="006A44D9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Polisi ar gyfer </w:t>
                      </w:r>
                    </w:p>
                    <w:p w:rsidR="006A44D9" w:rsidRDefault="006A44D9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Cynllun Taliadau a Ohiriwyd</w:t>
                      </w:r>
                    </w:p>
                    <w:p w:rsidR="006A44D9" w:rsidRDefault="006A44D9" w:rsidP="00163C1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  <w:p w:rsidR="006A44D9" w:rsidRPr="00B26D08" w:rsidRDefault="006A44D9" w:rsidP="00592F2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B3FC0">
        <w:rPr>
          <w:rFonts w:ascii="Arial" w:hAnsi="Arial" w:cs="Arial"/>
          <w:b/>
          <w:bCs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84A02" wp14:editId="276C26C3">
                <wp:simplePos x="0" y="0"/>
                <wp:positionH relativeFrom="column">
                  <wp:posOffset>622935</wp:posOffset>
                </wp:positionH>
                <wp:positionV relativeFrom="paragraph">
                  <wp:posOffset>7279640</wp:posOffset>
                </wp:positionV>
                <wp:extent cx="5486400" cy="20574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7C8E2" w14:textId="77777777" w:rsidR="006A44D9" w:rsidRPr="00CA102B" w:rsidRDefault="006A44D9" w:rsidP="00163C14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A102B">
                              <w:rPr>
                                <w:rFonts w:ascii="Arial Black" w:hAnsi="Arial Black" w:cs="Arial"/>
                                <w:sz w:val="72"/>
                                <w:szCs w:val="72"/>
                              </w:rPr>
                              <w:t>GWASANAETHAU CYMDEITHASOL</w:t>
                            </w:r>
                            <w:r w:rsidRPr="00422755">
                              <w:rPr>
                                <w:rFonts w:ascii="Arial" w:hAnsi="Arial" w:cs="Arial"/>
                                <w:color w:val="FFFFFF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CYFARWYDDIAETH GWASANAETHAU CYMUNEDOL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FF74" id="Text Box 14" o:spid="_x0000_s1027" type="#_x0000_t202" style="position:absolute;left:0;text-align:left;margin-left:49.05pt;margin-top:573.2pt;width:6in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ML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" filled="f" stroked="f">
                <v:textbox>
                  <w:txbxContent>
                    <w:p w:rsidR="006A44D9" w:rsidRPr="00CA102B" w:rsidRDefault="006A44D9" w:rsidP="00163C14">
                      <w:pPr>
                        <w:jc w:val="right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A102B">
                        <w:rPr>
                          <w:rFonts w:ascii="Arial Black" w:hAnsi="Arial Black" w:cs="Arial"/>
                          <w:sz w:val="72"/>
                          <w:szCs w:val="72"/>
                        </w:rPr>
                        <w:t>GWASANAETHAU CYMDEITHASOL</w:t>
                      </w:r>
                      <w:r w:rsidRPr="00422755">
                        <w:rPr>
                          <w:rFonts w:ascii="Arial" w:hAnsi="Arial" w:cs="Arial"/>
                          <w:color w:val="FFFFFF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CYFARWYDDIAETH GWASANAETHAU CYMUNEDOL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018F">
        <w:rPr>
          <w:rFonts w:ascii="Arial" w:hAnsi="Arial" w:cs="Arial"/>
          <w:b/>
          <w:bCs/>
          <w:sz w:val="24"/>
        </w:rPr>
        <w:t>4</w:t>
      </w:r>
      <w:r w:rsidR="00163C14" w:rsidRPr="00E54663">
        <w:rPr>
          <w:rFonts w:ascii="Arial" w:hAnsi="Arial" w:cs="Arial"/>
          <w:b/>
          <w:bCs/>
          <w:sz w:val="24"/>
        </w:rPr>
        <w:br w:type="page"/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35"/>
        <w:gridCol w:w="41"/>
        <w:gridCol w:w="1629"/>
        <w:gridCol w:w="1221"/>
        <w:gridCol w:w="507"/>
        <w:gridCol w:w="1184"/>
        <w:gridCol w:w="2122"/>
      </w:tblGrid>
      <w:tr w:rsidR="00163C14" w:rsidRPr="00E54663" w14:paraId="1EF8B91F" w14:textId="77777777" w:rsidTr="007B2386">
        <w:trPr>
          <w:jc w:val="center"/>
        </w:trPr>
        <w:tc>
          <w:tcPr>
            <w:tcW w:w="2757" w:type="dxa"/>
            <w:gridSpan w:val="3"/>
            <w:vMerge w:val="restart"/>
            <w:vAlign w:val="center"/>
          </w:tcPr>
          <w:p w14:paraId="41A734B7" w14:textId="77777777" w:rsidR="00163C14" w:rsidRPr="00E54663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Fersiwn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rhif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29" w:type="dxa"/>
            <w:vMerge w:val="restart"/>
            <w:vAlign w:val="center"/>
          </w:tcPr>
          <w:p w14:paraId="469E2812" w14:textId="77777777" w:rsidR="00163C14" w:rsidRPr="00E54663" w:rsidRDefault="00F86DAD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12" w:type="dxa"/>
            <w:gridSpan w:val="3"/>
          </w:tcPr>
          <w:p w14:paraId="3C742157" w14:textId="77777777" w:rsidR="00163C14" w:rsidRPr="00E54663" w:rsidRDefault="00CA102B" w:rsidP="00CA102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ysgrifennu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2" w:type="dxa"/>
          </w:tcPr>
          <w:p w14:paraId="4E2FE889" w14:textId="77777777" w:rsidR="00163C14" w:rsidRPr="00E54663" w:rsidRDefault="00CA102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2016</w:t>
            </w:r>
          </w:p>
        </w:tc>
      </w:tr>
      <w:tr w:rsidR="00163C14" w:rsidRPr="00E54663" w14:paraId="14DA8402" w14:textId="77777777" w:rsidTr="007B2386">
        <w:trPr>
          <w:jc w:val="center"/>
        </w:trPr>
        <w:tc>
          <w:tcPr>
            <w:tcW w:w="2757" w:type="dxa"/>
            <w:gridSpan w:val="3"/>
            <w:vMerge/>
          </w:tcPr>
          <w:p w14:paraId="46E29C93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9" w:type="dxa"/>
            <w:vMerge/>
          </w:tcPr>
          <w:p w14:paraId="7E9D83B9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2912" w:type="dxa"/>
            <w:gridSpan w:val="3"/>
          </w:tcPr>
          <w:p w14:paraId="7BD3459E" w14:textId="77777777" w:rsidR="00163C14" w:rsidRPr="00E54663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cymeradwyo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2" w:type="dxa"/>
          </w:tcPr>
          <w:p w14:paraId="7322B083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4EE0C286" w14:textId="77777777" w:rsidTr="007B2386">
        <w:trPr>
          <w:jc w:val="center"/>
        </w:trPr>
        <w:tc>
          <w:tcPr>
            <w:tcW w:w="2757" w:type="dxa"/>
            <w:gridSpan w:val="3"/>
            <w:vMerge w:val="restart"/>
            <w:vAlign w:val="center"/>
          </w:tcPr>
          <w:p w14:paraId="1E07024B" w14:textId="77777777" w:rsidR="00163C14" w:rsidRPr="00E54663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Statws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629" w:type="dxa"/>
            <w:vMerge w:val="restart"/>
            <w:vAlign w:val="center"/>
          </w:tcPr>
          <w:p w14:paraId="0DEFA841" w14:textId="77777777" w:rsidR="00163C14" w:rsidRPr="00E54663" w:rsidRDefault="00CA102B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Cymeradwy</w:t>
            </w:r>
            <w:proofErr w:type="spellEnd"/>
          </w:p>
        </w:tc>
        <w:tc>
          <w:tcPr>
            <w:tcW w:w="2912" w:type="dxa"/>
            <w:gridSpan w:val="3"/>
          </w:tcPr>
          <w:p w14:paraId="3E167126" w14:textId="77777777" w:rsidR="00163C14" w:rsidRPr="00E54663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cyhoeddi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2" w:type="dxa"/>
          </w:tcPr>
          <w:p w14:paraId="7DFF86BB" w14:textId="77777777" w:rsidR="00163C14" w:rsidRPr="00E54663" w:rsidRDefault="00CA102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Ebrill 2016</w:t>
            </w:r>
          </w:p>
        </w:tc>
      </w:tr>
      <w:tr w:rsidR="00163C14" w:rsidRPr="00E54663" w14:paraId="0DCC52C3" w14:textId="77777777" w:rsidTr="007B2386">
        <w:trPr>
          <w:jc w:val="center"/>
        </w:trPr>
        <w:tc>
          <w:tcPr>
            <w:tcW w:w="2757" w:type="dxa"/>
            <w:gridSpan w:val="3"/>
            <w:vMerge/>
          </w:tcPr>
          <w:p w14:paraId="1F935BA2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1629" w:type="dxa"/>
            <w:vMerge/>
          </w:tcPr>
          <w:p w14:paraId="732F1E3B" w14:textId="77777777" w:rsidR="00163C14" w:rsidRPr="00C30410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912" w:type="dxa"/>
            <w:gridSpan w:val="3"/>
          </w:tcPr>
          <w:p w14:paraId="71A7A91A" w14:textId="77777777" w:rsidR="00163C14" w:rsidRPr="00C30410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2" w:type="dxa"/>
          </w:tcPr>
          <w:p w14:paraId="480F4B66" w14:textId="059204EC" w:rsidR="00592F2E" w:rsidRPr="00C30410" w:rsidRDefault="00CA102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</w:t>
            </w:r>
            <w:r w:rsidR="00A04081" w:rsidRPr="00C30410">
              <w:rPr>
                <w:rFonts w:ascii="Arial" w:hAnsi="Arial" w:cs="Arial"/>
              </w:rPr>
              <w:t xml:space="preserve"> 20</w:t>
            </w:r>
            <w:r w:rsidR="00B1466D">
              <w:rPr>
                <w:rFonts w:ascii="Arial" w:hAnsi="Arial" w:cs="Arial"/>
              </w:rPr>
              <w:t>2</w:t>
            </w:r>
            <w:r w:rsidR="003A0ADB">
              <w:rPr>
                <w:rFonts w:ascii="Arial" w:hAnsi="Arial" w:cs="Arial"/>
              </w:rPr>
              <w:t>6</w:t>
            </w:r>
          </w:p>
        </w:tc>
      </w:tr>
      <w:tr w:rsidR="00163C14" w:rsidRPr="00E54663" w14:paraId="192DC431" w14:textId="77777777" w:rsidTr="007B2386">
        <w:trPr>
          <w:jc w:val="center"/>
        </w:trPr>
        <w:tc>
          <w:tcPr>
            <w:tcW w:w="2757" w:type="dxa"/>
            <w:gridSpan w:val="3"/>
          </w:tcPr>
          <w:p w14:paraId="728FB9FC" w14:textId="77777777" w:rsidR="00163C14" w:rsidRPr="00E54663" w:rsidRDefault="00CA102B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gridSpan w:val="5"/>
          </w:tcPr>
          <w:p w14:paraId="0EDEECC4" w14:textId="77777777" w:rsidR="00163C14" w:rsidRPr="00C30410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5138589C" w14:textId="77777777" w:rsidTr="007B2386">
        <w:trPr>
          <w:jc w:val="center"/>
        </w:trPr>
        <w:tc>
          <w:tcPr>
            <w:tcW w:w="2757" w:type="dxa"/>
            <w:gridSpan w:val="3"/>
          </w:tcPr>
          <w:p w14:paraId="0BCC4CFE" w14:textId="77777777" w:rsidR="00163C14" w:rsidRPr="00E54663" w:rsidRDefault="007B2386" w:rsidP="007B238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Awdur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3" w:type="dxa"/>
            <w:gridSpan w:val="5"/>
          </w:tcPr>
          <w:p w14:paraId="37B260CD" w14:textId="77777777" w:rsidR="00163C14" w:rsidRPr="00C30410" w:rsidRDefault="00163C14" w:rsidP="00B646DB">
            <w:pPr>
              <w:rPr>
                <w:rFonts w:ascii="Arial" w:hAnsi="Arial" w:cs="Arial"/>
              </w:rPr>
            </w:pPr>
            <w:r w:rsidRPr="00C30410">
              <w:rPr>
                <w:rFonts w:ascii="Arial" w:hAnsi="Arial" w:cs="Arial"/>
              </w:rPr>
              <w:t>Deb McAuliffe</w:t>
            </w:r>
          </w:p>
        </w:tc>
      </w:tr>
      <w:tr w:rsidR="00163C14" w:rsidRPr="00E54663" w14:paraId="35ED0230" w14:textId="77777777" w:rsidTr="007B2386">
        <w:trPr>
          <w:trHeight w:val="395"/>
          <w:jc w:val="center"/>
        </w:trPr>
        <w:tc>
          <w:tcPr>
            <w:tcW w:w="2716" w:type="dxa"/>
            <w:gridSpan w:val="2"/>
            <w:vAlign w:val="center"/>
          </w:tcPr>
          <w:p w14:paraId="79AC4517" w14:textId="77777777" w:rsidR="00163C14" w:rsidRPr="00E54663" w:rsidRDefault="007B2386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Dogfennau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cefnogi</w:t>
            </w:r>
            <w:proofErr w:type="spellEnd"/>
            <w:r w:rsidR="00163C14" w:rsidRPr="00E5466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98" w:type="dxa"/>
            <w:gridSpan w:val="4"/>
            <w:vAlign w:val="center"/>
          </w:tcPr>
          <w:p w14:paraId="60E37D30" w14:textId="77777777" w:rsidR="00163C14" w:rsidRPr="00C30410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124681C4" w14:textId="77777777" w:rsidR="00163C14" w:rsidRPr="00C30410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7D22C9E4" w14:textId="77777777" w:rsidTr="007B2386">
        <w:trPr>
          <w:trHeight w:val="70"/>
          <w:jc w:val="center"/>
        </w:trPr>
        <w:tc>
          <w:tcPr>
            <w:tcW w:w="2681" w:type="dxa"/>
            <w:vMerge w:val="restart"/>
            <w:vAlign w:val="center"/>
          </w:tcPr>
          <w:p w14:paraId="6079B7F0" w14:textId="77777777" w:rsidR="00163C14" w:rsidRPr="00E54663" w:rsidRDefault="007B2386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Asesiad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o'r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Effaith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Gydraddoldeb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26" w:type="dxa"/>
            <w:gridSpan w:val="4"/>
            <w:vAlign w:val="center"/>
          </w:tcPr>
          <w:p w14:paraId="38925D7C" w14:textId="77777777" w:rsidR="00163C14" w:rsidRPr="00C30410" w:rsidRDefault="007B2386" w:rsidP="00B646D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Cymeradwywyd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gan</w:t>
            </w:r>
            <w:proofErr w:type="spellEnd"/>
          </w:p>
        </w:tc>
        <w:tc>
          <w:tcPr>
            <w:tcW w:w="3813" w:type="dxa"/>
            <w:gridSpan w:val="3"/>
          </w:tcPr>
          <w:p w14:paraId="62193C15" w14:textId="77777777" w:rsidR="00163C14" w:rsidRPr="00C30410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17AE72D0" w14:textId="77777777" w:rsidTr="007B2386">
        <w:trPr>
          <w:trHeight w:val="195"/>
          <w:jc w:val="center"/>
        </w:trPr>
        <w:tc>
          <w:tcPr>
            <w:tcW w:w="2681" w:type="dxa"/>
            <w:vMerge/>
          </w:tcPr>
          <w:p w14:paraId="3AA82EFB" w14:textId="77777777" w:rsidR="00163C14" w:rsidRPr="00E54663" w:rsidRDefault="00163C14" w:rsidP="00B646DB">
            <w:pPr>
              <w:rPr>
                <w:rFonts w:ascii="Arial" w:hAnsi="Arial" w:cs="Arial"/>
              </w:rPr>
            </w:pPr>
          </w:p>
        </w:tc>
        <w:tc>
          <w:tcPr>
            <w:tcW w:w="2926" w:type="dxa"/>
            <w:gridSpan w:val="4"/>
            <w:vAlign w:val="center"/>
          </w:tcPr>
          <w:p w14:paraId="611F3676" w14:textId="77777777" w:rsidR="00163C14" w:rsidRPr="00C30410" w:rsidRDefault="007B2386" w:rsidP="00B646D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Dyddiad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13" w:type="dxa"/>
            <w:gridSpan w:val="3"/>
          </w:tcPr>
          <w:p w14:paraId="0579408F" w14:textId="77777777" w:rsidR="00163C14" w:rsidRPr="00C30410" w:rsidRDefault="00163C14" w:rsidP="00B646DB">
            <w:pPr>
              <w:rPr>
                <w:rFonts w:ascii="Arial" w:hAnsi="Arial" w:cs="Arial"/>
              </w:rPr>
            </w:pPr>
          </w:p>
        </w:tc>
      </w:tr>
      <w:tr w:rsidR="00163C14" w:rsidRPr="00E54663" w14:paraId="3CC7E14B" w14:textId="77777777" w:rsidTr="007B2386">
        <w:trPr>
          <w:trHeight w:val="244"/>
          <w:jc w:val="center"/>
        </w:trPr>
        <w:tc>
          <w:tcPr>
            <w:tcW w:w="2757" w:type="dxa"/>
            <w:gridSpan w:val="3"/>
            <w:vMerge w:val="restart"/>
            <w:vAlign w:val="center"/>
          </w:tcPr>
          <w:p w14:paraId="1A774645" w14:textId="77777777" w:rsidR="00163C14" w:rsidRPr="00E54663" w:rsidRDefault="007B2386" w:rsidP="00B646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Hanes </w:t>
            </w:r>
            <w:proofErr w:type="spellStart"/>
            <w:r>
              <w:rPr>
                <w:rFonts w:ascii="Arial" w:hAnsi="Arial" w:cs="Arial"/>
                <w:b/>
              </w:rPr>
              <w:t>newid</w:t>
            </w:r>
            <w:proofErr w:type="spellEnd"/>
          </w:p>
        </w:tc>
        <w:tc>
          <w:tcPr>
            <w:tcW w:w="2850" w:type="dxa"/>
            <w:gridSpan w:val="2"/>
          </w:tcPr>
          <w:p w14:paraId="6CCF7B16" w14:textId="77777777" w:rsidR="00163C14" w:rsidRPr="00C30410" w:rsidRDefault="007B2386" w:rsidP="00B646D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Dyddiadau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 w:rsidR="00163C14" w:rsidRPr="00C3041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13" w:type="dxa"/>
            <w:gridSpan w:val="3"/>
          </w:tcPr>
          <w:p w14:paraId="6EB1F9C5" w14:textId="77777777" w:rsidR="00163C14" w:rsidRPr="00C30410" w:rsidRDefault="007B2386" w:rsidP="007B238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Canlyniad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adolygu</w:t>
            </w:r>
            <w:proofErr w:type="spellEnd"/>
            <w:r w:rsidR="00163C14" w:rsidRPr="00C30410">
              <w:rPr>
                <w:rFonts w:ascii="Arial" w:hAnsi="Arial" w:cs="Arial"/>
                <w:b/>
              </w:rPr>
              <w:t>:</w:t>
            </w:r>
          </w:p>
        </w:tc>
      </w:tr>
      <w:tr w:rsidR="00163C14" w:rsidRPr="00E54663" w14:paraId="03FCD19C" w14:textId="77777777" w:rsidTr="007B2386">
        <w:trPr>
          <w:trHeight w:val="1410"/>
          <w:jc w:val="center"/>
        </w:trPr>
        <w:tc>
          <w:tcPr>
            <w:tcW w:w="2757" w:type="dxa"/>
            <w:gridSpan w:val="3"/>
            <w:vMerge/>
            <w:vAlign w:val="center"/>
          </w:tcPr>
          <w:p w14:paraId="5B1AD548" w14:textId="77777777" w:rsidR="00163C14" w:rsidRPr="00E54663" w:rsidRDefault="00163C14" w:rsidP="00B646DB">
            <w:pPr>
              <w:rPr>
                <w:rFonts w:ascii="Arial" w:hAnsi="Arial" w:cs="Arial"/>
                <w:b/>
              </w:rPr>
            </w:pPr>
          </w:p>
        </w:tc>
        <w:tc>
          <w:tcPr>
            <w:tcW w:w="2850" w:type="dxa"/>
            <w:gridSpan w:val="2"/>
          </w:tcPr>
          <w:p w14:paraId="2F751F99" w14:textId="77777777" w:rsidR="00D93851" w:rsidRDefault="007B2386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2017</w:t>
            </w:r>
          </w:p>
          <w:p w14:paraId="3B49EE66" w14:textId="77777777" w:rsidR="00592F2E" w:rsidRDefault="00592F2E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2018</w:t>
            </w:r>
          </w:p>
          <w:p w14:paraId="1E4B9347" w14:textId="77777777" w:rsidR="00B1466D" w:rsidRDefault="00B1466D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2019</w:t>
            </w:r>
          </w:p>
          <w:p w14:paraId="545DC490" w14:textId="77777777" w:rsidR="00484DC3" w:rsidRDefault="00484DC3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2020</w:t>
            </w:r>
          </w:p>
          <w:p w14:paraId="2C4AA3E0" w14:textId="77777777" w:rsidR="00484DC3" w:rsidRDefault="00484DC3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2021</w:t>
            </w:r>
          </w:p>
          <w:p w14:paraId="61E59732" w14:textId="77777777" w:rsidR="000551D7" w:rsidRDefault="000551D7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2022</w:t>
            </w:r>
          </w:p>
          <w:p w14:paraId="53AC72BF" w14:textId="77777777" w:rsidR="007F58BB" w:rsidRDefault="007F58B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2023</w:t>
            </w:r>
          </w:p>
          <w:p w14:paraId="4542EA74" w14:textId="77777777" w:rsidR="007F58BB" w:rsidRDefault="007F58B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2024</w:t>
            </w:r>
          </w:p>
          <w:p w14:paraId="467DA0DE" w14:textId="56240618" w:rsidR="003A0ADB" w:rsidRPr="00C30410" w:rsidRDefault="003A0ADB" w:rsidP="00B646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Ebrill 2025</w:t>
            </w:r>
          </w:p>
        </w:tc>
        <w:tc>
          <w:tcPr>
            <w:tcW w:w="3813" w:type="dxa"/>
            <w:gridSpan w:val="3"/>
          </w:tcPr>
          <w:p w14:paraId="5C912BFB" w14:textId="77777777" w:rsidR="00D93851" w:rsidRDefault="007B2386" w:rsidP="00592F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  <w:r w:rsidR="00592F2E">
              <w:rPr>
                <w:rFonts w:ascii="Arial" w:hAnsi="Arial" w:cs="Arial"/>
              </w:rPr>
              <w:br/>
            </w:r>
            <w:r w:rsidR="00592F2E" w:rsidRPr="00592F2E">
              <w:rPr>
                <w:rFonts w:ascii="Arial" w:hAnsi="Arial" w:cs="Arial"/>
              </w:rPr>
              <w:t xml:space="preserve">Dim </w:t>
            </w:r>
            <w:proofErr w:type="spellStart"/>
            <w:r w:rsidR="00592F2E" w:rsidRPr="00592F2E">
              <w:rPr>
                <w:rFonts w:ascii="Arial" w:hAnsi="Arial" w:cs="Arial"/>
              </w:rPr>
              <w:t>Diweddariadau</w:t>
            </w:r>
            <w:proofErr w:type="spellEnd"/>
          </w:p>
          <w:p w14:paraId="48511306" w14:textId="77777777" w:rsidR="00B1466D" w:rsidRDefault="00484DC3" w:rsidP="00592F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</w:t>
            </w:r>
            <w:r w:rsidR="00B1466D">
              <w:rPr>
                <w:rFonts w:ascii="Arial" w:hAnsi="Arial" w:cs="Arial"/>
              </w:rPr>
              <w:t>iweddaru</w:t>
            </w:r>
            <w:proofErr w:type="spellEnd"/>
            <w:r w:rsidR="00B1466D">
              <w:rPr>
                <w:rFonts w:ascii="Arial" w:hAnsi="Arial" w:cs="Arial"/>
              </w:rPr>
              <w:t xml:space="preserve"> </w:t>
            </w:r>
            <w:proofErr w:type="spellStart"/>
            <w:r w:rsidR="00B1466D">
              <w:rPr>
                <w:rFonts w:ascii="Arial" w:hAnsi="Arial" w:cs="Arial"/>
              </w:rPr>
              <w:t>ffigurau</w:t>
            </w:r>
            <w:proofErr w:type="spellEnd"/>
            <w:r w:rsidR="00B1466D">
              <w:rPr>
                <w:rFonts w:ascii="Arial" w:hAnsi="Arial" w:cs="Arial"/>
              </w:rPr>
              <w:t xml:space="preserve"> a </w:t>
            </w:r>
            <w:proofErr w:type="spellStart"/>
            <w:r w:rsidR="00B1466D">
              <w:rPr>
                <w:rFonts w:ascii="Arial" w:hAnsi="Arial" w:cs="Arial"/>
              </w:rPr>
              <w:t>ffioedd</w:t>
            </w:r>
            <w:proofErr w:type="spellEnd"/>
          </w:p>
          <w:p w14:paraId="6953BB06" w14:textId="77777777" w:rsidR="00484DC3" w:rsidRDefault="00484DC3" w:rsidP="00592F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</w:p>
          <w:p w14:paraId="09E73B57" w14:textId="77777777" w:rsidR="000551D7" w:rsidRDefault="000551D7" w:rsidP="00592F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</w:p>
          <w:p w14:paraId="33F7864D" w14:textId="77777777" w:rsidR="007F58BB" w:rsidRDefault="007F58BB" w:rsidP="007F58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</w:p>
          <w:p w14:paraId="3D7449BF" w14:textId="77777777" w:rsidR="007F58BB" w:rsidRDefault="007F58BB" w:rsidP="007F58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</w:p>
          <w:p w14:paraId="4C3AB9F5" w14:textId="313DFADB" w:rsidR="003A0ADB" w:rsidRPr="00C30410" w:rsidRDefault="003A0ADB" w:rsidP="007F58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Diweddaru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ffigurau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ffioedd</w:t>
            </w:r>
            <w:proofErr w:type="spellEnd"/>
          </w:p>
        </w:tc>
      </w:tr>
    </w:tbl>
    <w:p w14:paraId="15020CD7" w14:textId="77777777" w:rsidR="00453D78" w:rsidRPr="00E54663" w:rsidRDefault="00453D78">
      <w:pPr>
        <w:pStyle w:val="Heading3"/>
        <w:jc w:val="center"/>
        <w:rPr>
          <w:rFonts w:ascii="Arial" w:hAnsi="Arial" w:cs="Arial"/>
          <w:b/>
          <w:bCs/>
          <w:sz w:val="24"/>
        </w:rPr>
      </w:pPr>
    </w:p>
    <w:p w14:paraId="0AB34C4E" w14:textId="77777777" w:rsidR="00453D78" w:rsidRDefault="00453D78">
      <w:pPr>
        <w:rPr>
          <w:rFonts w:ascii="Arial" w:hAnsi="Arial" w:cs="Arial"/>
          <w:b/>
          <w:bCs/>
          <w:u w:val="single"/>
        </w:rPr>
      </w:pPr>
    </w:p>
    <w:p w14:paraId="1B8308A8" w14:textId="77777777" w:rsidR="0074559D" w:rsidRDefault="007B2386" w:rsidP="0074559D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/>
        </w:rPr>
        <w:t>Mae'r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polisi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cyfeirio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at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unigolion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mae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y gall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</w:t>
      </w:r>
      <w:r w:rsidR="00580EA9">
        <w:rPr>
          <w:rFonts w:ascii="Arial" w:hAnsi="Arial" w:cs="Arial"/>
          <w:sz w:val="28"/>
          <w:szCs w:val="28"/>
          <w:lang w:val="en"/>
        </w:rPr>
        <w:t>mdeithasol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Blaenau Gwent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fod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darparu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neu</w:t>
      </w:r>
      <w:r w:rsidR="002D2147">
        <w:rPr>
          <w:rFonts w:ascii="Arial" w:hAnsi="Arial" w:cs="Arial"/>
          <w:sz w:val="28"/>
          <w:szCs w:val="28"/>
          <w:lang w:val="en"/>
        </w:rPr>
        <w:t>'n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trefnu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eu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gofal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="00580EA9">
        <w:rPr>
          <w:rFonts w:ascii="Arial" w:hAnsi="Arial" w:cs="Arial"/>
          <w:sz w:val="28"/>
          <w:szCs w:val="28"/>
          <w:lang w:val="en"/>
        </w:rPr>
        <w:t>chymorth</w:t>
      </w:r>
      <w:proofErr w:type="spellEnd"/>
      <w:r w:rsidR="00580EA9">
        <w:rPr>
          <w:rFonts w:ascii="Arial" w:hAnsi="Arial" w:cs="Arial"/>
          <w:sz w:val="28"/>
          <w:szCs w:val="28"/>
          <w:lang w:val="en"/>
        </w:rPr>
        <w:t xml:space="preserve"> dan R</w:t>
      </w:r>
      <w:r>
        <w:rPr>
          <w:rFonts w:ascii="Arial" w:hAnsi="Arial" w:cs="Arial"/>
          <w:sz w:val="28"/>
          <w:szCs w:val="28"/>
          <w:lang w:val="en"/>
        </w:rPr>
        <w:t xml:space="preserve">an 4 </w:t>
      </w:r>
      <w:proofErr w:type="spellStart"/>
      <w:r>
        <w:rPr>
          <w:rFonts w:ascii="Arial" w:hAnsi="Arial" w:cs="Arial"/>
          <w:sz w:val="28"/>
          <w:szCs w:val="28"/>
          <w:lang w:val="en"/>
        </w:rPr>
        <w:t>Deddf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Gwasanaethau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Cymdeithasol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 </w:t>
      </w:r>
      <w:proofErr w:type="spellStart"/>
      <w:r w:rsidR="002D2147">
        <w:rPr>
          <w:rFonts w:ascii="Arial" w:hAnsi="Arial" w:cs="Arial"/>
          <w:sz w:val="28"/>
          <w:szCs w:val="28"/>
          <w:lang w:val="en"/>
        </w:rPr>
        <w:t>L</w:t>
      </w:r>
      <w:r>
        <w:rPr>
          <w:rFonts w:ascii="Arial" w:hAnsi="Arial" w:cs="Arial"/>
          <w:sz w:val="28"/>
          <w:szCs w:val="28"/>
          <w:lang w:val="en"/>
        </w:rPr>
        <w:t>lesiant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(Cymru) 2014.</w:t>
      </w:r>
    </w:p>
    <w:p w14:paraId="0CEFD0FA" w14:textId="77777777" w:rsidR="0074559D" w:rsidRDefault="0074559D">
      <w:pPr>
        <w:rPr>
          <w:rFonts w:ascii="Arial" w:hAnsi="Arial" w:cs="Arial"/>
          <w:b/>
          <w:bCs/>
          <w:u w:val="single"/>
        </w:rPr>
      </w:pPr>
    </w:p>
    <w:p w14:paraId="6730C648" w14:textId="77777777" w:rsidR="0074559D" w:rsidRDefault="007B2386">
      <w:pPr>
        <w:rPr>
          <w:rFonts w:ascii="Arial" w:hAnsi="Arial" w:cs="Arial"/>
          <w:bCs/>
          <w:sz w:val="28"/>
          <w:szCs w:val="28"/>
        </w:rPr>
      </w:pPr>
      <w:proofErr w:type="spellStart"/>
      <w:r>
        <w:rPr>
          <w:rFonts w:ascii="Arial" w:hAnsi="Arial" w:cs="Arial"/>
          <w:bCs/>
          <w:sz w:val="28"/>
          <w:szCs w:val="28"/>
        </w:rPr>
        <w:t>Mae'r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cynllun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taliadau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r w:rsidR="002D2147">
        <w:rPr>
          <w:rFonts w:ascii="Arial" w:hAnsi="Arial" w:cs="Arial"/>
          <w:bCs/>
          <w:sz w:val="28"/>
          <w:szCs w:val="28"/>
        </w:rPr>
        <w:t xml:space="preserve">a </w:t>
      </w:r>
      <w:proofErr w:type="spellStart"/>
      <w:r w:rsidR="002D2147">
        <w:rPr>
          <w:rFonts w:ascii="Arial" w:hAnsi="Arial" w:cs="Arial"/>
          <w:bCs/>
          <w:sz w:val="28"/>
          <w:szCs w:val="28"/>
        </w:rPr>
        <w:t>ohiriwyd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gyfer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unigolion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sy'n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mynd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lety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preswyl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sydd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ag </w:t>
      </w:r>
      <w:proofErr w:type="spellStart"/>
      <w:r>
        <w:rPr>
          <w:rFonts w:ascii="Arial" w:hAnsi="Arial" w:cs="Arial"/>
          <w:bCs/>
          <w:sz w:val="28"/>
          <w:szCs w:val="28"/>
        </w:rPr>
        <w:t>eiddo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gwag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ac y </w:t>
      </w:r>
      <w:proofErr w:type="spellStart"/>
      <w:r>
        <w:rPr>
          <w:rFonts w:ascii="Arial" w:hAnsi="Arial" w:cs="Arial"/>
          <w:bCs/>
          <w:sz w:val="28"/>
          <w:szCs w:val="28"/>
        </w:rPr>
        <w:t>rhoddir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ystyriaeth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iddo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yn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eu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hasesiad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ariannol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. Dan y </w:t>
      </w:r>
      <w:proofErr w:type="spellStart"/>
      <w:r>
        <w:rPr>
          <w:rFonts w:ascii="Arial" w:hAnsi="Arial" w:cs="Arial"/>
          <w:bCs/>
          <w:sz w:val="28"/>
          <w:szCs w:val="28"/>
        </w:rPr>
        <w:t>cynllun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hwn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gall yr </w:t>
      </w:r>
      <w:proofErr w:type="spellStart"/>
      <w:r>
        <w:rPr>
          <w:rFonts w:ascii="Arial" w:hAnsi="Arial" w:cs="Arial"/>
          <w:bCs/>
          <w:sz w:val="28"/>
          <w:szCs w:val="28"/>
        </w:rPr>
        <w:t>unigolyn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ohirio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  <w:szCs w:val="28"/>
        </w:rPr>
        <w:t>oedi'r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angen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werthu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eu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heiddo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dalu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  <w:szCs w:val="28"/>
        </w:rPr>
        <w:t>eu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costau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gofal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14:paraId="5533B297" w14:textId="77777777" w:rsidR="0074559D" w:rsidRDefault="0074559D">
      <w:pPr>
        <w:rPr>
          <w:rFonts w:ascii="Arial" w:hAnsi="Arial" w:cs="Arial"/>
          <w:bCs/>
          <w:sz w:val="28"/>
          <w:szCs w:val="28"/>
        </w:rPr>
      </w:pPr>
    </w:p>
    <w:p w14:paraId="3B571D0D" w14:textId="77777777" w:rsidR="004D6306" w:rsidRDefault="008479EE" w:rsidP="00A17E79">
      <w:pPr>
        <w:rPr>
          <w:rFonts w:ascii="Arial" w:hAnsi="Arial" w:cs="Arial"/>
          <w:sz w:val="28"/>
          <w:szCs w:val="28"/>
          <w:lang w:val="en"/>
        </w:rPr>
      </w:pPr>
      <w:proofErr w:type="spellStart"/>
      <w:r>
        <w:rPr>
          <w:rFonts w:ascii="Arial" w:hAnsi="Arial" w:cs="Arial"/>
          <w:sz w:val="28"/>
          <w:szCs w:val="28"/>
          <w:lang w:val="en" w:eastAsia="en-GB"/>
        </w:rPr>
        <w:t>Drwy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ymrwymo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gytundeb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tal</w:t>
      </w:r>
      <w:r w:rsidR="00580EA9">
        <w:rPr>
          <w:rFonts w:ascii="Arial" w:hAnsi="Arial" w:cs="Arial"/>
          <w:sz w:val="28"/>
          <w:szCs w:val="28"/>
          <w:lang w:val="en" w:eastAsia="en-GB"/>
        </w:rPr>
        <w:t>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r w:rsidR="002D2147">
        <w:rPr>
          <w:rFonts w:ascii="Arial" w:hAnsi="Arial" w:cs="Arial"/>
          <w:sz w:val="28"/>
          <w:szCs w:val="28"/>
          <w:lang w:val="en" w:eastAsia="en-GB"/>
        </w:rPr>
        <w:t xml:space="preserve">a </w:t>
      </w:r>
      <w:proofErr w:type="spellStart"/>
      <w:r w:rsidR="002D2147">
        <w:rPr>
          <w:rFonts w:ascii="Arial" w:hAnsi="Arial" w:cs="Arial"/>
          <w:sz w:val="28"/>
          <w:szCs w:val="28"/>
          <w:lang w:val="en" w:eastAsia="en-GB"/>
        </w:rPr>
        <w:t>ohiriwyd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gyda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Blaenau Gwent, gall yr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oedi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ohirio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rhai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o'u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costau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holl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gostau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tan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dd</w:t>
      </w:r>
      <w:r w:rsidR="002D2147">
        <w:rPr>
          <w:rFonts w:ascii="Arial" w:hAnsi="Arial" w:cs="Arial"/>
          <w:sz w:val="28"/>
          <w:szCs w:val="28"/>
          <w:lang w:val="en" w:eastAsia="en-GB"/>
        </w:rPr>
        <w:t>yddiad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diweddarach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fel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gellir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gwerthu'r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eiddo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ar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ôl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iddynt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gael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eu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derbyn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i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gartref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 w:eastAsia="en-GB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 w:eastAsia="en-GB"/>
        </w:rPr>
        <w:t>.</w:t>
      </w:r>
    </w:p>
    <w:p w14:paraId="18025F88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E1795C9" w14:textId="77777777" w:rsidR="004D6306" w:rsidRDefault="00060903" w:rsidP="00A17E79">
      <w:p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Gall </w:t>
      </w:r>
      <w:proofErr w:type="spellStart"/>
      <w:r>
        <w:rPr>
          <w:rFonts w:ascii="Arial" w:hAnsi="Arial" w:cs="Arial"/>
          <w:sz w:val="28"/>
          <w:szCs w:val="28"/>
          <w:lang w:val="en"/>
        </w:rPr>
        <w:t>cytundeb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taliad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2D2147">
        <w:rPr>
          <w:rFonts w:ascii="Arial" w:hAnsi="Arial" w:cs="Arial"/>
          <w:sz w:val="28"/>
          <w:szCs w:val="28"/>
          <w:lang w:val="en"/>
        </w:rPr>
        <w:t xml:space="preserve">a </w:t>
      </w:r>
      <w:proofErr w:type="spellStart"/>
      <w:r w:rsidR="002D2147">
        <w:rPr>
          <w:rFonts w:ascii="Arial" w:hAnsi="Arial" w:cs="Arial"/>
          <w:sz w:val="28"/>
          <w:szCs w:val="28"/>
          <w:lang w:val="en"/>
        </w:rPr>
        <w:t>ohiriwyd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barhau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am </w:t>
      </w:r>
      <w:proofErr w:type="spellStart"/>
      <w:r>
        <w:rPr>
          <w:rFonts w:ascii="Arial" w:hAnsi="Arial" w:cs="Arial"/>
          <w:sz w:val="28"/>
          <w:szCs w:val="28"/>
          <w:lang w:val="en"/>
        </w:rPr>
        <w:t>holl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gyfnod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arhosiad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unigolyn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mewn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cartref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gofal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  <w:lang w:val="en"/>
        </w:rPr>
        <w:t>cyhyd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ag y </w:t>
      </w:r>
      <w:proofErr w:type="spellStart"/>
      <w:r>
        <w:rPr>
          <w:rFonts w:ascii="Arial" w:hAnsi="Arial" w:cs="Arial"/>
          <w:sz w:val="28"/>
          <w:szCs w:val="28"/>
          <w:lang w:val="en"/>
        </w:rPr>
        <w:t>dymunant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n"/>
        </w:rPr>
        <w:t>Bydd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  <w:lang w:val="en"/>
        </w:rPr>
        <w:t>taliad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2D2147">
        <w:rPr>
          <w:rFonts w:ascii="Arial" w:hAnsi="Arial" w:cs="Arial"/>
          <w:sz w:val="28"/>
          <w:szCs w:val="28"/>
          <w:lang w:val="en"/>
        </w:rPr>
        <w:t xml:space="preserve">a </w:t>
      </w:r>
      <w:proofErr w:type="spellStart"/>
      <w:r w:rsidR="002D2147">
        <w:rPr>
          <w:rFonts w:ascii="Arial" w:hAnsi="Arial" w:cs="Arial"/>
          <w:sz w:val="28"/>
          <w:szCs w:val="28"/>
          <w:lang w:val="en"/>
        </w:rPr>
        <w:t>ohiriwyd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yn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rhoi'r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hyblygrwydd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iddynt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werthu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eu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"/>
        </w:rPr>
        <w:t>heiddo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pan </w:t>
      </w:r>
      <w:proofErr w:type="spellStart"/>
      <w:r>
        <w:rPr>
          <w:rFonts w:ascii="Arial" w:hAnsi="Arial" w:cs="Arial"/>
          <w:sz w:val="28"/>
          <w:szCs w:val="28"/>
          <w:lang w:val="en"/>
        </w:rPr>
        <w:t>ddewisant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wneud </w:t>
      </w:r>
      <w:proofErr w:type="spellStart"/>
      <w:r>
        <w:rPr>
          <w:rFonts w:ascii="Arial" w:hAnsi="Arial" w:cs="Arial"/>
          <w:sz w:val="28"/>
          <w:szCs w:val="28"/>
          <w:lang w:val="en"/>
        </w:rPr>
        <w:t>hynny</w:t>
      </w:r>
      <w:proofErr w:type="spellEnd"/>
      <w:r>
        <w:rPr>
          <w:rFonts w:ascii="Arial" w:hAnsi="Arial" w:cs="Arial"/>
          <w:sz w:val="28"/>
          <w:szCs w:val="28"/>
          <w:lang w:val="en"/>
        </w:rPr>
        <w:t>.</w:t>
      </w:r>
    </w:p>
    <w:p w14:paraId="59DA0E65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D671262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638FD57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35BADE0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F2A37DB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61AD78FD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57077719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5470D738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07FD50B8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1C0E605D" w14:textId="77777777" w:rsidR="007B406C" w:rsidRDefault="007B406C" w:rsidP="00A17E79">
      <w:pPr>
        <w:rPr>
          <w:rFonts w:ascii="Arial" w:hAnsi="Arial" w:cs="Arial"/>
          <w:sz w:val="28"/>
          <w:szCs w:val="28"/>
          <w:lang w:val="en"/>
        </w:rPr>
      </w:pPr>
    </w:p>
    <w:p w14:paraId="6E938821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CDA4A9B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4D6CF672" w14:textId="77777777" w:rsidR="00EF12D5" w:rsidRDefault="00EF12D5" w:rsidP="00A17E79">
      <w:pPr>
        <w:rPr>
          <w:rFonts w:ascii="Arial" w:hAnsi="Arial" w:cs="Arial"/>
          <w:sz w:val="28"/>
          <w:szCs w:val="28"/>
          <w:lang w:val="en"/>
        </w:rPr>
      </w:pPr>
    </w:p>
    <w:p w14:paraId="683760F5" w14:textId="77777777" w:rsidR="004D6306" w:rsidRDefault="004D6306" w:rsidP="00A17E79">
      <w:pPr>
        <w:rPr>
          <w:rFonts w:ascii="Arial" w:hAnsi="Arial" w:cs="Arial"/>
          <w:sz w:val="28"/>
          <w:szCs w:val="28"/>
          <w:lang w:val="en"/>
        </w:rPr>
      </w:pPr>
    </w:p>
    <w:p w14:paraId="2F8F8646" w14:textId="77777777" w:rsidR="006344B7" w:rsidRDefault="006344B7" w:rsidP="00A17E79">
      <w:pPr>
        <w:rPr>
          <w:rFonts w:ascii="Arial" w:hAnsi="Arial" w:cs="Arial"/>
          <w:b/>
          <w:sz w:val="32"/>
          <w:szCs w:val="32"/>
          <w:lang w:val="en"/>
        </w:rPr>
        <w:sectPr w:rsidR="006344B7" w:rsidSect="009E212C">
          <w:footerReference w:type="even" r:id="rId8"/>
          <w:footerReference w:type="default" r:id="rId9"/>
          <w:pgSz w:w="11906" w:h="16838"/>
          <w:pgMar w:top="567" w:right="1134" w:bottom="567" w:left="1134" w:header="709" w:footer="709" w:gutter="0"/>
          <w:pgNumType w:start="0"/>
          <w:cols w:space="708"/>
          <w:titlePg/>
          <w:docGrid w:linePitch="360"/>
        </w:sectPr>
      </w:pPr>
    </w:p>
    <w:p w14:paraId="301EFB28" w14:textId="77777777" w:rsidR="004F2054" w:rsidRPr="004F2054" w:rsidRDefault="004F2054" w:rsidP="004F2054">
      <w:pPr>
        <w:rPr>
          <w:rFonts w:ascii="Arial" w:hAnsi="Arial" w:cs="Arial"/>
          <w:b/>
          <w:bCs/>
          <w:sz w:val="28"/>
          <w:u w:val="singl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766"/>
        <w:gridCol w:w="1228"/>
      </w:tblGrid>
      <w:tr w:rsidR="00332B87" w:rsidRPr="00332B87" w14:paraId="5986F293" w14:textId="77777777" w:rsidTr="009A108E">
        <w:tc>
          <w:tcPr>
            <w:tcW w:w="8626" w:type="dxa"/>
            <w:gridSpan w:val="2"/>
          </w:tcPr>
          <w:p w14:paraId="2F95EB33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  <w:t>Cynnwys</w:t>
            </w:r>
            <w:proofErr w:type="spellEnd"/>
            <w:r w:rsidR="00332B87" w:rsidRPr="00332B87">
              <w:rPr>
                <w:rFonts w:ascii="Arial" w:hAnsi="Arial" w:cs="Arial"/>
                <w:b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228" w:type="dxa"/>
          </w:tcPr>
          <w:p w14:paraId="256CC9D0" w14:textId="77777777" w:rsidR="00332B87" w:rsidRPr="00332B87" w:rsidRDefault="00060903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Tudalen</w:t>
            </w:r>
          </w:p>
        </w:tc>
      </w:tr>
      <w:tr w:rsidR="00332B87" w:rsidRPr="00332B87" w14:paraId="7957B672" w14:textId="77777777" w:rsidTr="009A108E">
        <w:tc>
          <w:tcPr>
            <w:tcW w:w="648" w:type="dxa"/>
          </w:tcPr>
          <w:p w14:paraId="2914CC38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7978" w:type="dxa"/>
          </w:tcPr>
          <w:p w14:paraId="1DEB3984" w14:textId="77777777" w:rsidR="00332B87" w:rsidRPr="00332B87" w:rsidRDefault="00060903" w:rsidP="000609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Statws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cyfreithiol</w:t>
            </w:r>
            <w:proofErr w:type="spellEnd"/>
          </w:p>
        </w:tc>
        <w:tc>
          <w:tcPr>
            <w:tcW w:w="1228" w:type="dxa"/>
          </w:tcPr>
          <w:p w14:paraId="640A4721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332B87" w:rsidRPr="00332B87" w14:paraId="0028C37F" w14:textId="77777777" w:rsidTr="009A108E">
        <w:tc>
          <w:tcPr>
            <w:tcW w:w="648" w:type="dxa"/>
          </w:tcPr>
          <w:p w14:paraId="34FF1E1D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7978" w:type="dxa"/>
          </w:tcPr>
          <w:p w14:paraId="3A330B30" w14:textId="77777777" w:rsidR="00332B87" w:rsidRPr="00332B87" w:rsidRDefault="00060903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Meini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prawf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cymhwyster</w:t>
            </w:r>
            <w:proofErr w:type="spellEnd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am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daliad</w:t>
            </w:r>
            <w:proofErr w:type="spellEnd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wedi’i</w:t>
            </w:r>
            <w:proofErr w:type="spellEnd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</w:p>
        </w:tc>
        <w:tc>
          <w:tcPr>
            <w:tcW w:w="1228" w:type="dxa"/>
          </w:tcPr>
          <w:p w14:paraId="5341034F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332B87" w:rsidRPr="00332B87" w14:paraId="6C62359A" w14:textId="77777777" w:rsidTr="009A108E">
        <w:tc>
          <w:tcPr>
            <w:tcW w:w="648" w:type="dxa"/>
          </w:tcPr>
          <w:p w14:paraId="36E091CA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7978" w:type="dxa"/>
          </w:tcPr>
          <w:p w14:paraId="6045C421" w14:textId="77777777" w:rsidR="00332B87" w:rsidRPr="00332B87" w:rsidRDefault="00F82C35" w:rsidP="006A4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Galluedd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6A44D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eddyliol</w:t>
            </w:r>
            <w:proofErr w:type="spellEnd"/>
          </w:p>
        </w:tc>
        <w:tc>
          <w:tcPr>
            <w:tcW w:w="1228" w:type="dxa"/>
          </w:tcPr>
          <w:p w14:paraId="6F8214BB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332B87" w:rsidRPr="00332B87" w14:paraId="1FB32143" w14:textId="77777777" w:rsidTr="009A108E">
        <w:tc>
          <w:tcPr>
            <w:tcW w:w="648" w:type="dxa"/>
          </w:tcPr>
          <w:p w14:paraId="0EAF55E6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7978" w:type="dxa"/>
          </w:tcPr>
          <w:p w14:paraId="777F2341" w14:textId="77777777" w:rsidR="00332B87" w:rsidRPr="00332B87" w:rsidRDefault="00F82C35" w:rsidP="006A44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Gallu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6A44D9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wrthod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taliad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wedi’i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</w:p>
        </w:tc>
        <w:tc>
          <w:tcPr>
            <w:tcW w:w="1228" w:type="dxa"/>
          </w:tcPr>
          <w:p w14:paraId="6378787C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32B87" w:rsidRPr="00332B87" w14:paraId="3C4A64E9" w14:textId="77777777" w:rsidTr="009A108E">
        <w:tc>
          <w:tcPr>
            <w:tcW w:w="648" w:type="dxa"/>
          </w:tcPr>
          <w:p w14:paraId="360FD69D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7978" w:type="dxa"/>
          </w:tcPr>
          <w:p w14:paraId="18A9259F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Amgylchiadau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lle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gall Blaenau Gwent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atal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gohirio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costau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gofal</w:t>
            </w:r>
            <w:proofErr w:type="spellEnd"/>
          </w:p>
        </w:tc>
        <w:tc>
          <w:tcPr>
            <w:tcW w:w="1228" w:type="dxa"/>
          </w:tcPr>
          <w:p w14:paraId="2C14FD69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32B87" w:rsidRPr="00332B87" w14:paraId="4D189A05" w14:textId="77777777" w:rsidTr="009A108E">
        <w:tc>
          <w:tcPr>
            <w:tcW w:w="648" w:type="dxa"/>
          </w:tcPr>
          <w:p w14:paraId="0D0E083A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7978" w:type="dxa"/>
          </w:tcPr>
          <w:p w14:paraId="6E5E5AC8" w14:textId="77777777" w:rsidR="00332B87" w:rsidRPr="00332B87" w:rsidRDefault="00F82C35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Gwybodaeth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chyngor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ar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gyfer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unigolion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gydag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anghenion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gofal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cymwys</w:t>
            </w:r>
            <w:proofErr w:type="spellEnd"/>
          </w:p>
        </w:tc>
        <w:tc>
          <w:tcPr>
            <w:tcW w:w="1228" w:type="dxa"/>
          </w:tcPr>
          <w:p w14:paraId="34CD8FF6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332B87" w:rsidRPr="00332B87" w14:paraId="3F5CDF44" w14:textId="77777777" w:rsidTr="009A108E">
        <w:tc>
          <w:tcPr>
            <w:tcW w:w="648" w:type="dxa"/>
          </w:tcPr>
          <w:p w14:paraId="43D9A0DC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7978" w:type="dxa"/>
          </w:tcPr>
          <w:p w14:paraId="0EFCF91B" w14:textId="77777777" w:rsidR="00332B87" w:rsidRPr="00332B87" w:rsidRDefault="00F82C35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Taliadau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wedi'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</w:t>
            </w:r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diystyriad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12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wythnos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228" w:type="dxa"/>
          </w:tcPr>
          <w:p w14:paraId="19ED4AD7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332B87" w:rsidRPr="00332B87" w14:paraId="4335A36D" w14:textId="77777777" w:rsidTr="009A108E">
        <w:tc>
          <w:tcPr>
            <w:tcW w:w="648" w:type="dxa"/>
          </w:tcPr>
          <w:p w14:paraId="68EE0047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7978" w:type="dxa"/>
          </w:tcPr>
          <w:p w14:paraId="0D8D9610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Gwneud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amserlenni</w:t>
            </w:r>
            <w:proofErr w:type="spellEnd"/>
          </w:p>
        </w:tc>
        <w:tc>
          <w:tcPr>
            <w:tcW w:w="1228" w:type="dxa"/>
          </w:tcPr>
          <w:p w14:paraId="0BC2975E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332B87" w:rsidRPr="00332B87" w14:paraId="0E517F4B" w14:textId="77777777" w:rsidTr="009A108E">
        <w:tc>
          <w:tcPr>
            <w:tcW w:w="648" w:type="dxa"/>
          </w:tcPr>
          <w:p w14:paraId="7BCB61DD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7978" w:type="dxa"/>
          </w:tcPr>
          <w:p w14:paraId="44765040" w14:textId="77777777" w:rsidR="00332B87" w:rsidRPr="00332B87" w:rsidRDefault="008479E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>Penderfynu peidio gwerthu a gwrthod cytundeb taliad wedi'i ohirio</w:t>
            </w:r>
          </w:p>
        </w:tc>
        <w:tc>
          <w:tcPr>
            <w:tcW w:w="1228" w:type="dxa"/>
          </w:tcPr>
          <w:p w14:paraId="09F16F8F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332B87" w:rsidRPr="00332B87" w14:paraId="53E63331" w14:textId="77777777" w:rsidTr="009A108E">
        <w:tc>
          <w:tcPr>
            <w:tcW w:w="648" w:type="dxa"/>
          </w:tcPr>
          <w:p w14:paraId="678D1884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7978" w:type="dxa"/>
          </w:tcPr>
          <w:p w14:paraId="2AF2699B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Cyfrannu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at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gostau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gofal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ffynonellau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eraill</w:t>
            </w:r>
            <w:proofErr w:type="spellEnd"/>
          </w:p>
        </w:tc>
        <w:tc>
          <w:tcPr>
            <w:tcW w:w="1228" w:type="dxa"/>
          </w:tcPr>
          <w:p w14:paraId="30CA1722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332B87" w:rsidRPr="00332B87" w14:paraId="23041DAA" w14:textId="77777777" w:rsidTr="009A108E">
        <w:tc>
          <w:tcPr>
            <w:tcW w:w="648" w:type="dxa"/>
          </w:tcPr>
          <w:p w14:paraId="4146AF59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7978" w:type="dxa"/>
          </w:tcPr>
          <w:p w14:paraId="4FC1CD49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Mathau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berchnogaeth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eiddo</w:t>
            </w:r>
            <w:proofErr w:type="spellEnd"/>
          </w:p>
        </w:tc>
        <w:tc>
          <w:tcPr>
            <w:tcW w:w="1228" w:type="dxa"/>
          </w:tcPr>
          <w:p w14:paraId="58ED4F32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332B87" w:rsidRPr="00332B87" w14:paraId="4225EC23" w14:textId="77777777" w:rsidTr="009A108E">
        <w:tc>
          <w:tcPr>
            <w:tcW w:w="648" w:type="dxa"/>
          </w:tcPr>
          <w:p w14:paraId="6FF2B6D5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7978" w:type="dxa"/>
          </w:tcPr>
          <w:p w14:paraId="4D5CEC6F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Prisio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eiddo</w:t>
            </w:r>
            <w:proofErr w:type="spellEnd"/>
          </w:p>
        </w:tc>
        <w:tc>
          <w:tcPr>
            <w:tcW w:w="1228" w:type="dxa"/>
          </w:tcPr>
          <w:p w14:paraId="00E73D43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332B87" w:rsidRPr="00332B87" w14:paraId="7A74DACB" w14:textId="77777777" w:rsidTr="009A108E">
        <w:tc>
          <w:tcPr>
            <w:tcW w:w="648" w:type="dxa"/>
          </w:tcPr>
          <w:p w14:paraId="43E0C86B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7978" w:type="dxa"/>
          </w:tcPr>
          <w:p w14:paraId="21757DAD" w14:textId="77777777" w:rsidR="00332B87" w:rsidRPr="00332B87" w:rsidRDefault="00060903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Cyfrif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uchafswm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y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b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enthyciad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aliad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wedi'i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hirio</w:t>
            </w:r>
            <w:proofErr w:type="spellEnd"/>
          </w:p>
        </w:tc>
        <w:tc>
          <w:tcPr>
            <w:tcW w:w="1228" w:type="dxa"/>
          </w:tcPr>
          <w:p w14:paraId="3363104B" w14:textId="77777777" w:rsidR="00332B87" w:rsidRPr="00332B87" w:rsidRDefault="00F82C35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9</w:t>
            </w:r>
          </w:p>
        </w:tc>
      </w:tr>
      <w:tr w:rsidR="00332B87" w:rsidRPr="00332B87" w14:paraId="3E048CDF" w14:textId="77777777" w:rsidTr="009A108E">
        <w:tc>
          <w:tcPr>
            <w:tcW w:w="648" w:type="dxa"/>
          </w:tcPr>
          <w:p w14:paraId="6FFA9DDF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7978" w:type="dxa"/>
          </w:tcPr>
          <w:p w14:paraId="7C87653A" w14:textId="77777777" w:rsidR="00332B87" w:rsidRPr="00332B87" w:rsidRDefault="00580EA9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Y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</w:t>
            </w:r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hwiliad</w:t>
            </w:r>
            <w:proofErr w:type="spellEnd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tir</w:t>
            </w:r>
            <w:proofErr w:type="spellEnd"/>
          </w:p>
        </w:tc>
        <w:tc>
          <w:tcPr>
            <w:tcW w:w="1228" w:type="dxa"/>
          </w:tcPr>
          <w:p w14:paraId="71434D97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332B87" w:rsidRPr="00332B87" w14:paraId="422A5D34" w14:textId="77777777" w:rsidTr="009A108E">
        <w:tc>
          <w:tcPr>
            <w:tcW w:w="648" w:type="dxa"/>
          </w:tcPr>
          <w:p w14:paraId="4F9D19F5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7978" w:type="dxa"/>
          </w:tcPr>
          <w:p w14:paraId="58F9A8C4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Y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cyfreithiol</w:t>
            </w:r>
            <w:proofErr w:type="spellEnd"/>
          </w:p>
        </w:tc>
        <w:tc>
          <w:tcPr>
            <w:tcW w:w="1228" w:type="dxa"/>
          </w:tcPr>
          <w:p w14:paraId="7CCC3C18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332B87" w:rsidRPr="00332B87" w14:paraId="3C5AC01B" w14:textId="77777777" w:rsidTr="009A108E">
        <w:tc>
          <w:tcPr>
            <w:tcW w:w="648" w:type="dxa"/>
          </w:tcPr>
          <w:p w14:paraId="6E4670B9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7978" w:type="dxa"/>
          </w:tcPr>
          <w:p w14:paraId="1F5F6B6F" w14:textId="77777777" w:rsidR="00332B87" w:rsidRPr="00332B87" w:rsidRDefault="008479E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>Datganiad cyfnodol</w:t>
            </w:r>
          </w:p>
        </w:tc>
        <w:tc>
          <w:tcPr>
            <w:tcW w:w="1228" w:type="dxa"/>
          </w:tcPr>
          <w:p w14:paraId="2AA94F7A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332B87" w:rsidRPr="00332B87" w14:paraId="3D5378FC" w14:textId="77777777" w:rsidTr="009A108E">
        <w:tc>
          <w:tcPr>
            <w:tcW w:w="648" w:type="dxa"/>
          </w:tcPr>
          <w:p w14:paraId="00889BE9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7978" w:type="dxa"/>
          </w:tcPr>
          <w:p w14:paraId="13D1F3CB" w14:textId="77777777" w:rsidR="00332B87" w:rsidRPr="00332B87" w:rsidRDefault="00F82C35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Ailbrisio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060903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eiddo</w:t>
            </w:r>
            <w:proofErr w:type="spellEnd"/>
          </w:p>
        </w:tc>
        <w:tc>
          <w:tcPr>
            <w:tcW w:w="1228" w:type="dxa"/>
          </w:tcPr>
          <w:p w14:paraId="7882646C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0</w:t>
            </w:r>
          </w:p>
        </w:tc>
      </w:tr>
      <w:tr w:rsidR="00332B87" w:rsidRPr="00332B87" w14:paraId="16657944" w14:textId="77777777" w:rsidTr="009A108E">
        <w:tc>
          <w:tcPr>
            <w:tcW w:w="648" w:type="dxa"/>
          </w:tcPr>
          <w:p w14:paraId="46553370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7978" w:type="dxa"/>
          </w:tcPr>
          <w:p w14:paraId="4DA32C00" w14:textId="77777777" w:rsidR="00332B87" w:rsidRPr="00332B87" w:rsidRDefault="00060903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Hawl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fudd-daliadau</w:t>
            </w:r>
            <w:proofErr w:type="spellEnd"/>
          </w:p>
        </w:tc>
        <w:tc>
          <w:tcPr>
            <w:tcW w:w="1228" w:type="dxa"/>
          </w:tcPr>
          <w:p w14:paraId="07DBCD73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332B87" w:rsidRPr="00332B87" w14:paraId="574F8B86" w14:textId="77777777" w:rsidTr="009A108E">
        <w:tc>
          <w:tcPr>
            <w:tcW w:w="648" w:type="dxa"/>
          </w:tcPr>
          <w:p w14:paraId="4DE9D9ED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7978" w:type="dxa"/>
          </w:tcPr>
          <w:p w14:paraId="1F5A4A18" w14:textId="77777777" w:rsidR="00332B87" w:rsidRPr="00332B87" w:rsidRDefault="00060903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Terfynu'r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aliad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wedi'i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</w:p>
        </w:tc>
        <w:tc>
          <w:tcPr>
            <w:tcW w:w="1228" w:type="dxa"/>
          </w:tcPr>
          <w:p w14:paraId="65D92AE5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  <w:tr w:rsidR="00332B87" w:rsidRPr="00332B87" w14:paraId="4BC0F169" w14:textId="77777777" w:rsidTr="009A108E">
        <w:tc>
          <w:tcPr>
            <w:tcW w:w="648" w:type="dxa"/>
          </w:tcPr>
          <w:p w14:paraId="21A888F2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7978" w:type="dxa"/>
          </w:tcPr>
          <w:p w14:paraId="599A69A7" w14:textId="77777777" w:rsidR="00332B87" w:rsidRPr="00332B87" w:rsidRDefault="009A108E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Cynyddu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I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safswm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I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ncwm</w:t>
            </w:r>
            <w:proofErr w:type="spellEnd"/>
            <w:r w:rsidR="00332B87"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(MIA)</w:t>
            </w:r>
          </w:p>
        </w:tc>
        <w:tc>
          <w:tcPr>
            <w:tcW w:w="1228" w:type="dxa"/>
          </w:tcPr>
          <w:p w14:paraId="13D41F49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332B87" w:rsidRPr="00332B87" w14:paraId="76766E3E" w14:textId="77777777" w:rsidTr="009A108E">
        <w:tc>
          <w:tcPr>
            <w:tcW w:w="648" w:type="dxa"/>
          </w:tcPr>
          <w:p w14:paraId="43FA2455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7978" w:type="dxa"/>
          </w:tcPr>
          <w:p w14:paraId="6E50ACE3" w14:textId="77777777" w:rsidR="00332B87" w:rsidRPr="00332B87" w:rsidRDefault="009A108E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Hysbysiad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ar</w:t>
            </w:r>
            <w:proofErr w:type="spellEnd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gyrraedd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uchafswm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ohiriwyd</w:t>
            </w:r>
            <w:proofErr w:type="spellEnd"/>
          </w:p>
        </w:tc>
        <w:tc>
          <w:tcPr>
            <w:tcW w:w="1228" w:type="dxa"/>
          </w:tcPr>
          <w:p w14:paraId="280582C4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332B87" w:rsidRPr="00332B87" w14:paraId="2288A3D9" w14:textId="77777777" w:rsidTr="009A108E">
        <w:tc>
          <w:tcPr>
            <w:tcW w:w="648" w:type="dxa"/>
          </w:tcPr>
          <w:p w14:paraId="387046F2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7978" w:type="dxa"/>
          </w:tcPr>
          <w:p w14:paraId="465E86A8" w14:textId="77777777" w:rsidR="00332B87" w:rsidRPr="00332B87" w:rsidRDefault="009A108E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Terfynu'r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taliad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wedi'i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oherwydd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erthu’</w:t>
            </w:r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eiddo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cyn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marwolaeth</w:t>
            </w:r>
            <w:proofErr w:type="spellEnd"/>
          </w:p>
        </w:tc>
        <w:tc>
          <w:tcPr>
            <w:tcW w:w="1228" w:type="dxa"/>
          </w:tcPr>
          <w:p w14:paraId="3360C595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332B87" w:rsidRPr="00332B87" w14:paraId="12605377" w14:textId="77777777" w:rsidTr="009A108E">
        <w:tc>
          <w:tcPr>
            <w:tcW w:w="648" w:type="dxa"/>
          </w:tcPr>
          <w:p w14:paraId="6F027094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7978" w:type="dxa"/>
          </w:tcPr>
          <w:p w14:paraId="4BA5D92C" w14:textId="77777777" w:rsidR="00332B87" w:rsidRPr="00332B87" w:rsidRDefault="009A108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Terfynu'r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cytundeb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taliad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wedi'i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ohirio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oherwydd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gwerthu'r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eiddo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ôl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marwolaeth</w:t>
            </w:r>
            <w:proofErr w:type="spellEnd"/>
          </w:p>
        </w:tc>
        <w:tc>
          <w:tcPr>
            <w:tcW w:w="1228" w:type="dxa"/>
          </w:tcPr>
          <w:p w14:paraId="34894D1E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32B87" w:rsidRPr="00332B87" w14:paraId="486D6E8F" w14:textId="77777777" w:rsidTr="009A108E">
        <w:tc>
          <w:tcPr>
            <w:tcW w:w="648" w:type="dxa"/>
          </w:tcPr>
          <w:p w14:paraId="146EAE5C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7978" w:type="dxa"/>
          </w:tcPr>
          <w:p w14:paraId="7523C6C0" w14:textId="77777777" w:rsidR="00332B87" w:rsidRPr="00332B87" w:rsidRDefault="008479E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 xml:space="preserve">Dileu’r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>pridiant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cy-GB" w:eastAsia="en-GB"/>
              </w:rPr>
              <w:t xml:space="preserve"> gyda'r Gofrestrfa Tir</w:t>
            </w:r>
          </w:p>
        </w:tc>
        <w:tc>
          <w:tcPr>
            <w:tcW w:w="1228" w:type="dxa"/>
          </w:tcPr>
          <w:p w14:paraId="788CB0F4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332B87" w:rsidRPr="00332B87" w14:paraId="49907136" w14:textId="77777777" w:rsidTr="009A108E">
        <w:tc>
          <w:tcPr>
            <w:tcW w:w="648" w:type="dxa"/>
          </w:tcPr>
          <w:p w14:paraId="29374FC6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7978" w:type="dxa"/>
          </w:tcPr>
          <w:p w14:paraId="49FC2104" w14:textId="77777777" w:rsidR="00332B87" w:rsidRPr="00332B87" w:rsidRDefault="009A108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Gofal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Iechyd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Parhaus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(CHC</w:t>
            </w:r>
            <w:r w:rsidR="00332B87"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)</w:t>
            </w:r>
          </w:p>
        </w:tc>
        <w:tc>
          <w:tcPr>
            <w:tcW w:w="1228" w:type="dxa"/>
          </w:tcPr>
          <w:p w14:paraId="688B783B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332B87" w:rsidRPr="00332B87" w14:paraId="653BB285" w14:textId="77777777" w:rsidTr="009A108E">
        <w:tc>
          <w:tcPr>
            <w:tcW w:w="648" w:type="dxa"/>
          </w:tcPr>
          <w:p w14:paraId="4553EF2C" w14:textId="77777777" w:rsidR="00332B87" w:rsidRPr="00332B87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7978" w:type="dxa"/>
          </w:tcPr>
          <w:p w14:paraId="400B3A8F" w14:textId="77777777" w:rsidR="00332B87" w:rsidRPr="00332B87" w:rsidRDefault="00332B87" w:rsidP="009A10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</w:t>
            </w:r>
            <w:r w:rsidR="009A108E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peliadau</w:t>
            </w:r>
            <w:proofErr w:type="spellEnd"/>
          </w:p>
        </w:tc>
        <w:tc>
          <w:tcPr>
            <w:tcW w:w="1228" w:type="dxa"/>
          </w:tcPr>
          <w:p w14:paraId="09D2560C" w14:textId="77777777" w:rsidR="00332B87" w:rsidRPr="00332B87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332B87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332B87" w:rsidRPr="00C30410" w14:paraId="1C5C5BB1" w14:textId="77777777" w:rsidTr="009A108E">
        <w:trPr>
          <w:trHeight w:val="471"/>
        </w:trPr>
        <w:tc>
          <w:tcPr>
            <w:tcW w:w="648" w:type="dxa"/>
          </w:tcPr>
          <w:p w14:paraId="3E3C7FF1" w14:textId="77777777" w:rsidR="00332B87" w:rsidRPr="00C30410" w:rsidRDefault="001709C9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30410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7978" w:type="dxa"/>
          </w:tcPr>
          <w:p w14:paraId="32052269" w14:textId="77777777" w:rsidR="00332B87" w:rsidRPr="00C30410" w:rsidRDefault="009A108E" w:rsidP="00F82C3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Rhestr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ffioedd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gweinydd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ol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chyfraddau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llog</w:t>
            </w:r>
            <w:proofErr w:type="spellEnd"/>
          </w:p>
        </w:tc>
        <w:tc>
          <w:tcPr>
            <w:tcW w:w="1228" w:type="dxa"/>
          </w:tcPr>
          <w:p w14:paraId="0A05D22A" w14:textId="77777777" w:rsidR="001709C9" w:rsidRPr="00C30410" w:rsidRDefault="00332B87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30410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332B87" w:rsidRPr="00C30410" w14:paraId="0B642C8B" w14:textId="77777777" w:rsidTr="009A108E">
        <w:tc>
          <w:tcPr>
            <w:tcW w:w="648" w:type="dxa"/>
          </w:tcPr>
          <w:p w14:paraId="1E366540" w14:textId="77777777" w:rsidR="00332B87" w:rsidRPr="00C30410" w:rsidRDefault="001709C9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30410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7978" w:type="dxa"/>
          </w:tcPr>
          <w:p w14:paraId="27D71AD3" w14:textId="77777777" w:rsidR="00332B87" w:rsidRPr="00C30410" w:rsidRDefault="009A108E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Gwybodaeth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ddefnyddiol</w:t>
            </w:r>
          </w:p>
        </w:tc>
        <w:tc>
          <w:tcPr>
            <w:tcW w:w="1228" w:type="dxa"/>
          </w:tcPr>
          <w:p w14:paraId="022CCA93" w14:textId="77777777" w:rsidR="00332B87" w:rsidRPr="00C30410" w:rsidRDefault="001709C9" w:rsidP="00F82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30410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1</w:t>
            </w:r>
            <w:r w:rsidR="00F82C35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332B87" w:rsidRPr="00C30410" w14:paraId="7346C8B0" w14:textId="77777777" w:rsidTr="009A108E">
        <w:tc>
          <w:tcPr>
            <w:tcW w:w="648" w:type="dxa"/>
          </w:tcPr>
          <w:p w14:paraId="1D0D7A63" w14:textId="77777777" w:rsidR="00332B87" w:rsidRPr="00C30410" w:rsidRDefault="00332B87" w:rsidP="00332B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978" w:type="dxa"/>
          </w:tcPr>
          <w:p w14:paraId="291CE0AE" w14:textId="77777777" w:rsidR="00332B87" w:rsidRPr="00C30410" w:rsidRDefault="00332B87" w:rsidP="00332B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28" w:type="dxa"/>
          </w:tcPr>
          <w:p w14:paraId="53E42AB2" w14:textId="77777777" w:rsidR="00332B87" w:rsidRPr="00C30410" w:rsidRDefault="00332B87" w:rsidP="00332B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D8DFE2C" w14:textId="77777777" w:rsidR="00332B87" w:rsidRPr="00C30410" w:rsidRDefault="00332B87" w:rsidP="00332B87">
      <w:pPr>
        <w:rPr>
          <w:sz w:val="28"/>
          <w:szCs w:val="28"/>
        </w:rPr>
      </w:pPr>
    </w:p>
    <w:p w14:paraId="4B5CD01A" w14:textId="77777777" w:rsidR="004D6306" w:rsidRPr="00C30410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2A8417F" w14:textId="77777777" w:rsidR="004D6306" w:rsidRPr="00C30410" w:rsidRDefault="004D6306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BE58CFD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05E964F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7B92AB8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65A89C66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084E0CE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54B0F9F4" w14:textId="77777777" w:rsidR="00332B87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2471EB8C" w14:textId="77777777" w:rsidR="00484DC3" w:rsidRDefault="00484DC3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41660E89" w14:textId="77777777" w:rsidR="00484DC3" w:rsidRPr="00C30410" w:rsidRDefault="00484DC3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3486BD9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0C5E21A7" w14:textId="77777777" w:rsidR="00332B87" w:rsidRPr="00C30410" w:rsidRDefault="00332B87" w:rsidP="004F2054">
      <w:pPr>
        <w:rPr>
          <w:rFonts w:ascii="Arial" w:hAnsi="Arial" w:cs="Arial"/>
          <w:b/>
          <w:bCs/>
          <w:sz w:val="28"/>
          <w:u w:val="single"/>
        </w:rPr>
      </w:pPr>
    </w:p>
    <w:p w14:paraId="123DB188" w14:textId="77777777" w:rsidR="005278F0" w:rsidRPr="00C30410" w:rsidRDefault="009A108E" w:rsidP="005278F0">
      <w:pPr>
        <w:numPr>
          <w:ilvl w:val="0"/>
          <w:numId w:val="24"/>
        </w:numPr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Statws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F74733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yfreithiol</w:t>
      </w:r>
      <w:proofErr w:type="spellEnd"/>
    </w:p>
    <w:p w14:paraId="63D058CE" w14:textId="77777777" w:rsidR="004B1C6B" w:rsidRDefault="004B1C6B" w:rsidP="004B1C6B">
      <w:pPr>
        <w:ind w:left="1080"/>
        <w:rPr>
          <w:rFonts w:ascii="Arial" w:hAnsi="Arial" w:cs="Arial"/>
          <w:b/>
          <w:bCs/>
          <w:sz w:val="28"/>
        </w:rPr>
      </w:pPr>
    </w:p>
    <w:p w14:paraId="4AEBC072" w14:textId="77777777" w:rsidR="005278F0" w:rsidRPr="00592F2E" w:rsidRDefault="008479EE" w:rsidP="00592F2E">
      <w:pPr>
        <w:numPr>
          <w:ilvl w:val="1"/>
          <w:numId w:val="24"/>
        </w:numPr>
        <w:rPr>
          <w:rFonts w:ascii="Arial" w:hAnsi="Arial" w:cs="Arial"/>
          <w:sz w:val="28"/>
          <w:szCs w:val="28"/>
          <w:lang w:val="cy-GB" w:eastAsia="en-GB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Mae Deddf Gwasanaethau Cymdeithasol a Llesiant 2014 yn ei gwneud yn ofynnol i awdurdodau lleol gynnig cytundeb taliad wedi'i ohirio i alluogi unigolion i </w:t>
      </w:r>
      <w:r w:rsidR="00580EA9">
        <w:rPr>
          <w:rFonts w:ascii="Arial" w:hAnsi="Arial" w:cs="Arial"/>
          <w:sz w:val="28"/>
          <w:szCs w:val="28"/>
          <w:lang w:val="cy-GB" w:eastAsia="en-GB"/>
        </w:rPr>
        <w:t>ohirio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gwerthu eu cartref lle mae angen hynny i </w:t>
      </w:r>
      <w:r w:rsidR="00580EA9">
        <w:rPr>
          <w:rFonts w:ascii="Arial" w:hAnsi="Arial" w:cs="Arial"/>
          <w:sz w:val="28"/>
          <w:szCs w:val="28"/>
          <w:lang w:val="cy-GB" w:eastAsia="en-GB"/>
        </w:rPr>
        <w:t>dalu am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ffioedd gofal. Mae Rheoliadau Gofal a Chymorth (Taliad wedi'i Ohirio) (Cymru) 2015 yn </w:t>
      </w:r>
      <w:r w:rsidR="00580EA9">
        <w:rPr>
          <w:rFonts w:ascii="Arial" w:hAnsi="Arial" w:cs="Arial"/>
          <w:sz w:val="28"/>
          <w:szCs w:val="28"/>
          <w:lang w:val="cy-GB" w:eastAsia="en-GB"/>
        </w:rPr>
        <w:t>gosod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fframwaith cyfreithiol a chyfrifoldebau awdurdodau lleol yn fanylach. </w:t>
      </w:r>
      <w:r w:rsidR="00592F2E" w:rsidRPr="00592F2E">
        <w:rPr>
          <w:rFonts w:ascii="Arial" w:hAnsi="Arial" w:cs="Arial"/>
          <w:sz w:val="28"/>
          <w:szCs w:val="28"/>
          <w:lang w:val="cy-GB" w:eastAsia="en-GB"/>
        </w:rPr>
        <w:t>Daeth y dyletswyddau cyfreithiol newydd i rym ar 6 Ebrill 2016</w:t>
      </w:r>
      <w:r w:rsidR="00592F2E">
        <w:rPr>
          <w:rFonts w:ascii="Arial" w:hAnsi="Arial" w:cs="Arial"/>
          <w:sz w:val="28"/>
          <w:szCs w:val="28"/>
          <w:lang w:val="cy-GB" w:eastAsia="en-GB"/>
        </w:rPr>
        <w:t>.</w:t>
      </w:r>
    </w:p>
    <w:p w14:paraId="5142C342" w14:textId="77777777" w:rsidR="005278F0" w:rsidRDefault="005278F0" w:rsidP="008479EE">
      <w:pPr>
        <w:rPr>
          <w:rFonts w:ascii="Arial" w:hAnsi="Arial" w:cs="Arial"/>
          <w:bCs/>
          <w:sz w:val="28"/>
        </w:rPr>
      </w:pPr>
    </w:p>
    <w:p w14:paraId="09499FC2" w14:textId="77777777" w:rsidR="000F1EF9" w:rsidRDefault="008479EE" w:rsidP="008479EE">
      <w:pPr>
        <w:numPr>
          <w:ilvl w:val="1"/>
          <w:numId w:val="24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Mae'r rheoliadau'n golygu fod angen i awdurdodau lleol gynnig taliadau wedi'u gohirio i unigolion sy'n cyflawni rhai meini prawf cymhwyster a</w:t>
      </w:r>
      <w:r w:rsidR="00580EA9">
        <w:rPr>
          <w:rFonts w:ascii="Arial" w:hAnsi="Arial" w:cs="Arial"/>
          <w:sz w:val="28"/>
          <w:szCs w:val="28"/>
          <w:lang w:val="cy-GB" w:eastAsia="en-GB"/>
        </w:rPr>
        <w:t>c a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all roi gwarant ddigonol am y swm sy'n cael ei ohirio, fel y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gallant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fod yn hyderus y caiff y swm a gaiff ei ohirio ei ad-dalu yn y dyfodol. Mae cytundeb taliad wedi'i ohirio ar gael i unigolion y mae Gwasanaethau Cymdeithasol yn trefnu eu gofal a chymorth mewn cartref gofal a hefyd ar gyfer unigolion sy'n trefnu ac sy'n talu am eu gofal a'u cymorth eu hunain yn amodol ar y meini prawf cymhwyster.</w:t>
      </w:r>
    </w:p>
    <w:p w14:paraId="688294B7" w14:textId="77777777" w:rsidR="000F1EF9" w:rsidRDefault="000F1EF9" w:rsidP="008479EE">
      <w:pPr>
        <w:pStyle w:val="ListParagraph"/>
        <w:rPr>
          <w:rFonts w:ascii="Arial" w:hAnsi="Arial" w:cs="Arial"/>
          <w:bCs/>
          <w:sz w:val="28"/>
        </w:rPr>
      </w:pPr>
    </w:p>
    <w:p w14:paraId="74901601" w14:textId="77777777" w:rsidR="005278F0" w:rsidRDefault="00B2115D" w:rsidP="008479EE">
      <w:pPr>
        <w:numPr>
          <w:ilvl w:val="1"/>
          <w:numId w:val="24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Gellir </w:t>
      </w:r>
      <w:proofErr w:type="spellStart"/>
      <w:r>
        <w:rPr>
          <w:rFonts w:ascii="Arial" w:hAnsi="Arial" w:cs="Arial"/>
          <w:bCs/>
          <w:sz w:val="28"/>
        </w:rPr>
        <w:t>cadw'r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nes</w:t>
      </w:r>
      <w:proofErr w:type="spellEnd"/>
      <w:r>
        <w:rPr>
          <w:rFonts w:ascii="Arial" w:hAnsi="Arial" w:cs="Arial"/>
          <w:bCs/>
          <w:sz w:val="28"/>
        </w:rPr>
        <w:t xml:space="preserve"> bod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marw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gyda'r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ad-</w:t>
      </w:r>
      <w:proofErr w:type="spellStart"/>
      <w:r>
        <w:rPr>
          <w:rFonts w:ascii="Arial" w:hAnsi="Arial" w:cs="Arial"/>
          <w:bCs/>
          <w:sz w:val="28"/>
        </w:rPr>
        <w:t>daladwy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stad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ond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gellir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hefyd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penderfynu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maent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fyw</w:t>
      </w:r>
      <w:proofErr w:type="spellEnd"/>
      <w:r>
        <w:rPr>
          <w:rFonts w:ascii="Arial" w:hAnsi="Arial" w:cs="Arial"/>
          <w:bCs/>
          <w:sz w:val="28"/>
        </w:rPr>
        <w:t>.</w:t>
      </w:r>
      <w:r w:rsidR="005278F0">
        <w:rPr>
          <w:rFonts w:ascii="Arial" w:hAnsi="Arial" w:cs="Arial"/>
          <w:bCs/>
          <w:sz w:val="28"/>
        </w:rPr>
        <w:t xml:space="preserve"> </w:t>
      </w:r>
    </w:p>
    <w:p w14:paraId="56A92949" w14:textId="77777777" w:rsidR="005278F0" w:rsidRDefault="005278F0" w:rsidP="008479EE">
      <w:pPr>
        <w:pStyle w:val="ListParagraph"/>
        <w:rPr>
          <w:rFonts w:ascii="Arial" w:hAnsi="Arial" w:cs="Arial"/>
          <w:bCs/>
          <w:sz w:val="28"/>
        </w:rPr>
      </w:pPr>
    </w:p>
    <w:p w14:paraId="32A1B85A" w14:textId="77777777" w:rsidR="005278F0" w:rsidRDefault="00B2115D" w:rsidP="005278F0">
      <w:pPr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u w:val="single"/>
        </w:rPr>
        <w:t xml:space="preserve">Meini 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prawf</w:t>
      </w:r>
      <w:proofErr w:type="spellEnd"/>
      <w:proofErr w:type="gram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cymhwyster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am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daliad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ohirio</w:t>
      </w:r>
      <w:proofErr w:type="spellEnd"/>
      <w:r w:rsidR="005278F0">
        <w:rPr>
          <w:rFonts w:ascii="Arial" w:hAnsi="Arial" w:cs="Arial"/>
          <w:b/>
          <w:bCs/>
          <w:sz w:val="28"/>
          <w:u w:val="single"/>
        </w:rPr>
        <w:t xml:space="preserve"> </w:t>
      </w:r>
    </w:p>
    <w:p w14:paraId="012A1E94" w14:textId="77777777" w:rsidR="004B1C6B" w:rsidRDefault="004B1C6B" w:rsidP="004B1C6B">
      <w:pPr>
        <w:spacing w:line="276" w:lineRule="auto"/>
        <w:ind w:left="1080"/>
        <w:rPr>
          <w:rFonts w:ascii="Arial" w:hAnsi="Arial" w:cs="Arial"/>
          <w:b/>
          <w:bCs/>
          <w:sz w:val="28"/>
          <w:u w:val="single"/>
        </w:rPr>
      </w:pPr>
    </w:p>
    <w:p w14:paraId="47E3CAFD" w14:textId="77777777" w:rsidR="000F1EF9" w:rsidRPr="000F1EF9" w:rsidRDefault="005278F0" w:rsidP="005278F0">
      <w:pPr>
        <w:autoSpaceDE w:val="0"/>
        <w:autoSpaceDN w:val="0"/>
        <w:adjustRightInd w:val="0"/>
        <w:ind w:left="1080" w:hanging="720"/>
        <w:rPr>
          <w:rFonts w:ascii="Arial" w:hAnsi="Arial" w:cs="Arial"/>
          <w:bCs/>
          <w:sz w:val="28"/>
          <w:szCs w:val="28"/>
          <w:lang w:eastAsia="en-GB"/>
        </w:rPr>
      </w:pPr>
      <w:r w:rsidRPr="000F1EF9">
        <w:rPr>
          <w:rFonts w:ascii="Arial" w:hAnsi="Arial" w:cs="Arial"/>
          <w:bCs/>
          <w:sz w:val="28"/>
          <w:szCs w:val="28"/>
        </w:rPr>
        <w:t>2.1</w:t>
      </w:r>
      <w:r w:rsidRPr="000F1EF9">
        <w:rPr>
          <w:rFonts w:ascii="Helvetica-Bold" w:hAnsi="Helvetica-Bold" w:cs="Helvetica-Bold"/>
          <w:b/>
          <w:bCs/>
          <w:sz w:val="28"/>
          <w:szCs w:val="28"/>
          <w:lang w:eastAsia="en-GB"/>
        </w:rPr>
        <w:t xml:space="preserve"> </w:t>
      </w:r>
      <w:r w:rsidRPr="000F1EF9">
        <w:rPr>
          <w:rFonts w:ascii="Helvetica-Bold" w:hAnsi="Helvetica-Bold" w:cs="Helvetica-Bold"/>
          <w:b/>
          <w:bCs/>
          <w:sz w:val="28"/>
          <w:szCs w:val="28"/>
          <w:lang w:eastAsia="en-GB"/>
        </w:rPr>
        <w:tab/>
      </w:r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Gall </w:t>
      </w:r>
      <w:proofErr w:type="spellStart"/>
      <w:r w:rsidR="00F74733">
        <w:rPr>
          <w:rFonts w:ascii="Arial" w:hAnsi="Arial" w:cs="Arial"/>
          <w:bCs/>
          <w:sz w:val="28"/>
          <w:szCs w:val="28"/>
          <w:lang w:eastAsia="en-GB"/>
        </w:rPr>
        <w:t>c</w:t>
      </w:r>
      <w:r w:rsidR="00B2115D">
        <w:rPr>
          <w:rFonts w:ascii="Arial" w:hAnsi="Arial" w:cs="Arial"/>
          <w:bCs/>
          <w:sz w:val="28"/>
          <w:szCs w:val="28"/>
          <w:lang w:eastAsia="en-GB"/>
        </w:rPr>
        <w:t>ytundeb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F74733">
        <w:rPr>
          <w:rFonts w:ascii="Arial" w:hAnsi="Arial" w:cs="Arial"/>
          <w:bCs/>
          <w:sz w:val="28"/>
          <w:szCs w:val="28"/>
          <w:lang w:eastAsia="en-GB"/>
        </w:rPr>
        <w:t>t</w:t>
      </w:r>
      <w:r w:rsidR="00B2115D">
        <w:rPr>
          <w:rFonts w:ascii="Arial" w:hAnsi="Arial" w:cs="Arial"/>
          <w:bCs/>
          <w:sz w:val="28"/>
          <w:szCs w:val="28"/>
          <w:lang w:eastAsia="en-GB"/>
        </w:rPr>
        <w:t>aliad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wedi'i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F74733">
        <w:rPr>
          <w:rFonts w:ascii="Arial" w:hAnsi="Arial" w:cs="Arial"/>
          <w:bCs/>
          <w:sz w:val="28"/>
          <w:szCs w:val="28"/>
          <w:lang w:eastAsia="en-GB"/>
        </w:rPr>
        <w:t>o</w:t>
      </w:r>
      <w:r w:rsidR="00B2115D">
        <w:rPr>
          <w:rFonts w:ascii="Arial" w:hAnsi="Arial" w:cs="Arial"/>
          <w:bCs/>
          <w:sz w:val="28"/>
          <w:szCs w:val="28"/>
          <w:lang w:eastAsia="en-GB"/>
        </w:rPr>
        <w:t>hirio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roi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hyblygrwydd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ychwanegol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ar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gyfer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pryd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a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sut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mae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unig</w:t>
      </w:r>
      <w:r w:rsidR="00580EA9">
        <w:rPr>
          <w:rFonts w:ascii="Arial" w:hAnsi="Arial" w:cs="Arial"/>
          <w:bCs/>
          <w:sz w:val="28"/>
          <w:szCs w:val="28"/>
          <w:lang w:eastAsia="en-GB"/>
        </w:rPr>
        <w:t>olyn</w:t>
      </w:r>
      <w:proofErr w:type="spellEnd"/>
      <w:r w:rsidR="00580EA9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580EA9">
        <w:rPr>
          <w:rFonts w:ascii="Arial" w:hAnsi="Arial" w:cs="Arial"/>
          <w:bCs/>
          <w:sz w:val="28"/>
          <w:szCs w:val="28"/>
          <w:lang w:eastAsia="en-GB"/>
        </w:rPr>
        <w:t>yn</w:t>
      </w:r>
      <w:proofErr w:type="spellEnd"/>
      <w:r w:rsidR="00580EA9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580EA9">
        <w:rPr>
          <w:rFonts w:ascii="Arial" w:hAnsi="Arial" w:cs="Arial"/>
          <w:bCs/>
          <w:sz w:val="28"/>
          <w:szCs w:val="28"/>
          <w:lang w:eastAsia="en-GB"/>
        </w:rPr>
        <w:t>talu</w:t>
      </w:r>
      <w:proofErr w:type="spellEnd"/>
      <w:r w:rsidR="00580EA9">
        <w:rPr>
          <w:rFonts w:ascii="Arial" w:hAnsi="Arial" w:cs="Arial"/>
          <w:bCs/>
          <w:sz w:val="28"/>
          <w:szCs w:val="28"/>
          <w:lang w:eastAsia="en-GB"/>
        </w:rPr>
        <w:t xml:space="preserve"> am </w:t>
      </w:r>
      <w:proofErr w:type="spellStart"/>
      <w:r w:rsidR="00580EA9"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 w:rsidR="00580EA9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580EA9">
        <w:rPr>
          <w:rFonts w:ascii="Arial" w:hAnsi="Arial" w:cs="Arial"/>
          <w:bCs/>
          <w:sz w:val="28"/>
          <w:szCs w:val="28"/>
          <w:lang w:eastAsia="en-GB"/>
        </w:rPr>
        <w:t>gofal</w:t>
      </w:r>
      <w:proofErr w:type="spellEnd"/>
      <w:r w:rsidR="00580EA9">
        <w:rPr>
          <w:rFonts w:ascii="Arial" w:hAnsi="Arial" w:cs="Arial"/>
          <w:bCs/>
          <w:sz w:val="28"/>
          <w:szCs w:val="28"/>
          <w:lang w:eastAsia="en-GB"/>
        </w:rPr>
        <w:t xml:space="preserve"> a </w:t>
      </w:r>
      <w:proofErr w:type="spellStart"/>
      <w:r w:rsidR="00580EA9">
        <w:rPr>
          <w:rFonts w:ascii="Arial" w:hAnsi="Arial" w:cs="Arial"/>
          <w:bCs/>
          <w:sz w:val="28"/>
          <w:szCs w:val="28"/>
          <w:lang w:eastAsia="en-GB"/>
        </w:rPr>
        <w:t>chym</w:t>
      </w:r>
      <w:r w:rsidR="00B2115D">
        <w:rPr>
          <w:rFonts w:ascii="Arial" w:hAnsi="Arial" w:cs="Arial"/>
          <w:bCs/>
          <w:sz w:val="28"/>
          <w:szCs w:val="28"/>
          <w:lang w:eastAsia="en-GB"/>
        </w:rPr>
        <w:t>o</w:t>
      </w:r>
      <w:r w:rsidR="00580EA9">
        <w:rPr>
          <w:rFonts w:ascii="Arial" w:hAnsi="Arial" w:cs="Arial"/>
          <w:bCs/>
          <w:sz w:val="28"/>
          <w:szCs w:val="28"/>
          <w:lang w:eastAsia="en-GB"/>
        </w:rPr>
        <w:t>r</w:t>
      </w:r>
      <w:r w:rsidR="00B2115D">
        <w:rPr>
          <w:rFonts w:ascii="Arial" w:hAnsi="Arial" w:cs="Arial"/>
          <w:bCs/>
          <w:sz w:val="28"/>
          <w:szCs w:val="28"/>
          <w:lang w:eastAsia="en-GB"/>
        </w:rPr>
        <w:t>th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ac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fe'i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cynlluniwyd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atal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unigolion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rhag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cael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gorfodi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i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werthu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cartref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yn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ystod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hoes er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mwyn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talu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am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gost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gofal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hirdymor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mewn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cartref</w:t>
      </w:r>
      <w:proofErr w:type="spellEnd"/>
      <w:r w:rsidR="00B2115D"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  <w:szCs w:val="28"/>
          <w:lang w:eastAsia="en-GB"/>
        </w:rPr>
        <w:t>gofal</w:t>
      </w:r>
      <w:proofErr w:type="spellEnd"/>
      <w:r w:rsidR="003424D0">
        <w:rPr>
          <w:rFonts w:ascii="Arial" w:hAnsi="Arial" w:cs="Arial"/>
          <w:bCs/>
          <w:sz w:val="28"/>
          <w:szCs w:val="28"/>
          <w:lang w:eastAsia="en-GB"/>
        </w:rPr>
        <w:t>.</w:t>
      </w:r>
    </w:p>
    <w:p w14:paraId="08EF20BC" w14:textId="77777777" w:rsidR="000F1EF9" w:rsidRPr="000F1EF9" w:rsidRDefault="000F1EF9" w:rsidP="005278F0">
      <w:pPr>
        <w:autoSpaceDE w:val="0"/>
        <w:autoSpaceDN w:val="0"/>
        <w:adjustRightInd w:val="0"/>
        <w:ind w:left="1080" w:hanging="720"/>
        <w:rPr>
          <w:rFonts w:ascii="Arial" w:hAnsi="Arial" w:cs="Arial"/>
          <w:bCs/>
          <w:lang w:eastAsia="en-GB"/>
        </w:rPr>
      </w:pPr>
    </w:p>
    <w:p w14:paraId="58C77C8D" w14:textId="77777777" w:rsidR="005278F0" w:rsidRDefault="008479EE" w:rsidP="008479EE">
      <w:pPr>
        <w:autoSpaceDE w:val="0"/>
        <w:autoSpaceDN w:val="0"/>
        <w:adjustRightInd w:val="0"/>
        <w:ind w:left="1080" w:hanging="72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2.2</w:t>
      </w:r>
      <w:r>
        <w:rPr>
          <w:rFonts w:ascii="Arial" w:hAnsi="Arial" w:cs="Arial"/>
          <w:sz w:val="28"/>
          <w:szCs w:val="28"/>
          <w:lang w:val="cy-GB" w:eastAsia="en-GB"/>
        </w:rPr>
        <w:tab/>
        <w:t>Mae'n rhaid i'r awdurdod lleol gynnig taliad wedi'i ohirio i bobl sy'n diwallu'r meini prawf cymhwyster a nodir islaw:</w:t>
      </w:r>
    </w:p>
    <w:p w14:paraId="78020629" w14:textId="77777777" w:rsidR="009A3D99" w:rsidRPr="005278F0" w:rsidRDefault="009A3D99" w:rsidP="008479EE">
      <w:pPr>
        <w:autoSpaceDE w:val="0"/>
        <w:autoSpaceDN w:val="0"/>
        <w:adjustRightInd w:val="0"/>
        <w:ind w:left="1080" w:hanging="720"/>
        <w:rPr>
          <w:rFonts w:ascii="Arial" w:hAnsi="Arial" w:cs="Arial"/>
          <w:bCs/>
          <w:sz w:val="28"/>
        </w:rPr>
      </w:pPr>
    </w:p>
    <w:p w14:paraId="00B3440A" w14:textId="77777777" w:rsidR="00B2115D" w:rsidRDefault="00B2115D" w:rsidP="008479EE">
      <w:pPr>
        <w:numPr>
          <w:ilvl w:val="2"/>
          <w:numId w:val="24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hanghenion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diwallu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ddarpariaeth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chymorth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. (Dylai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gydymffurfio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Rheoliad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Chymorth</w:t>
      </w:r>
      <w:proofErr w:type="spellEnd"/>
      <w:r>
        <w:rPr>
          <w:rFonts w:ascii="Arial" w:hAnsi="Arial" w:cs="Arial"/>
          <w:bCs/>
          <w:sz w:val="28"/>
        </w:rPr>
        <w:t xml:space="preserve"> (Dewis </w:t>
      </w:r>
      <w:proofErr w:type="spellStart"/>
      <w:r>
        <w:rPr>
          <w:rFonts w:ascii="Arial" w:hAnsi="Arial" w:cs="Arial"/>
          <w:bCs/>
          <w:sz w:val="28"/>
        </w:rPr>
        <w:t>Llety</w:t>
      </w:r>
      <w:proofErr w:type="spellEnd"/>
      <w:r>
        <w:rPr>
          <w:rFonts w:ascii="Arial" w:hAnsi="Arial" w:cs="Arial"/>
          <w:bCs/>
          <w:sz w:val="28"/>
        </w:rPr>
        <w:t>) (Cymru) 2015.</w:t>
      </w:r>
    </w:p>
    <w:p w14:paraId="7845F1E5" w14:textId="77777777" w:rsidR="00B2115D" w:rsidRDefault="00B2115D" w:rsidP="008479EE">
      <w:pPr>
        <w:ind w:left="1430"/>
        <w:rPr>
          <w:rFonts w:ascii="Arial" w:hAnsi="Arial" w:cs="Arial"/>
          <w:bCs/>
          <w:sz w:val="28"/>
        </w:rPr>
      </w:pPr>
    </w:p>
    <w:p w14:paraId="2E5DDC39" w14:textId="77777777" w:rsidR="005278F0" w:rsidRDefault="008479EE" w:rsidP="008479EE">
      <w:pPr>
        <w:numPr>
          <w:ilvl w:val="2"/>
          <w:numId w:val="24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sydd â llai neu gyfartal â'r terfyn cyfalaf mewn asedau ac eithrio gwerth eu cartref (h.y. cynilion ac asedau eraill heblaw tai); a</w:t>
      </w:r>
    </w:p>
    <w:p w14:paraId="61D649A7" w14:textId="77777777" w:rsidR="003F0186" w:rsidRDefault="003F0186" w:rsidP="008479EE">
      <w:pPr>
        <w:ind w:left="1430"/>
        <w:rPr>
          <w:rFonts w:ascii="Arial" w:hAnsi="Arial" w:cs="Arial"/>
          <w:bCs/>
          <w:sz w:val="28"/>
        </w:rPr>
      </w:pPr>
    </w:p>
    <w:p w14:paraId="74D4686D" w14:textId="77777777" w:rsidR="005278F0" w:rsidRDefault="00580EA9" w:rsidP="008479EE">
      <w:pPr>
        <w:numPr>
          <w:ilvl w:val="2"/>
          <w:numId w:val="24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ei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diystyru</w:t>
      </w:r>
      <w:proofErr w:type="spellEnd"/>
      <w:r w:rsidR="00B2115D">
        <w:rPr>
          <w:rFonts w:ascii="Arial" w:hAnsi="Arial" w:cs="Arial"/>
          <w:bCs/>
          <w:sz w:val="28"/>
        </w:rPr>
        <w:t xml:space="preserve">, er </w:t>
      </w:r>
      <w:proofErr w:type="spellStart"/>
      <w:r w:rsidR="00B2115D">
        <w:rPr>
          <w:rFonts w:ascii="Arial" w:hAnsi="Arial" w:cs="Arial"/>
          <w:bCs/>
          <w:sz w:val="28"/>
        </w:rPr>
        <w:t>enghraifft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heb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gael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ei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F74733">
        <w:rPr>
          <w:rFonts w:ascii="Arial" w:hAnsi="Arial" w:cs="Arial"/>
          <w:bCs/>
          <w:sz w:val="28"/>
        </w:rPr>
        <w:t>feddiannu</w:t>
      </w:r>
      <w:proofErr w:type="spellEnd"/>
      <w:r w:rsidR="00F74733">
        <w:rPr>
          <w:rFonts w:ascii="Arial" w:hAnsi="Arial" w:cs="Arial"/>
          <w:bCs/>
          <w:sz w:val="28"/>
        </w:rPr>
        <w:t xml:space="preserve"> </w:t>
      </w:r>
      <w:proofErr w:type="spellStart"/>
      <w:r w:rsidR="006A44D9">
        <w:rPr>
          <w:rFonts w:ascii="Arial" w:hAnsi="Arial" w:cs="Arial"/>
          <w:bCs/>
          <w:sz w:val="28"/>
        </w:rPr>
        <w:t>gan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6A44D9">
        <w:rPr>
          <w:rFonts w:ascii="Arial" w:hAnsi="Arial" w:cs="Arial"/>
          <w:bCs/>
          <w:sz w:val="28"/>
        </w:rPr>
        <w:t>g</w:t>
      </w:r>
      <w:r w:rsidR="00B2115D">
        <w:rPr>
          <w:rFonts w:ascii="Arial" w:hAnsi="Arial" w:cs="Arial"/>
          <w:bCs/>
          <w:sz w:val="28"/>
        </w:rPr>
        <w:t>ymar</w:t>
      </w:r>
      <w:proofErr w:type="spellEnd"/>
      <w:r w:rsidR="00B2115D">
        <w:rPr>
          <w:rFonts w:ascii="Arial" w:hAnsi="Arial" w:cs="Arial"/>
          <w:bCs/>
          <w:sz w:val="28"/>
        </w:rPr>
        <w:t xml:space="preserve"> neu </w:t>
      </w:r>
      <w:proofErr w:type="spellStart"/>
      <w:r w:rsidR="00B2115D">
        <w:rPr>
          <w:rFonts w:ascii="Arial" w:hAnsi="Arial" w:cs="Arial"/>
          <w:bCs/>
          <w:sz w:val="28"/>
        </w:rPr>
        <w:t>berthynas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dibynnol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fel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y'i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diffinnir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yn</w:t>
      </w:r>
      <w:proofErr w:type="spellEnd"/>
      <w:r w:rsidR="00B2115D">
        <w:rPr>
          <w:rFonts w:ascii="Arial" w:hAnsi="Arial" w:cs="Arial"/>
          <w:bCs/>
          <w:sz w:val="28"/>
        </w:rPr>
        <w:t xml:space="preserve"> y </w:t>
      </w:r>
      <w:proofErr w:type="spellStart"/>
      <w:r w:rsidR="00B2115D">
        <w:rPr>
          <w:rFonts w:ascii="Arial" w:hAnsi="Arial" w:cs="Arial"/>
          <w:bCs/>
          <w:sz w:val="28"/>
        </w:rPr>
        <w:t>rheoliadau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ar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godi</w:t>
      </w:r>
      <w:proofErr w:type="spellEnd"/>
      <w:r w:rsidR="00B2115D">
        <w:rPr>
          <w:rFonts w:ascii="Arial" w:hAnsi="Arial" w:cs="Arial"/>
          <w:bCs/>
          <w:sz w:val="28"/>
        </w:rPr>
        <w:t xml:space="preserve"> </w:t>
      </w:r>
      <w:proofErr w:type="spellStart"/>
      <w:r w:rsidR="00B2115D">
        <w:rPr>
          <w:rFonts w:ascii="Arial" w:hAnsi="Arial" w:cs="Arial"/>
          <w:bCs/>
          <w:sz w:val="28"/>
        </w:rPr>
        <w:t>ffi</w:t>
      </w:r>
      <w:proofErr w:type="spellEnd"/>
      <w:r w:rsidR="00B2115D">
        <w:rPr>
          <w:rFonts w:ascii="Arial" w:hAnsi="Arial" w:cs="Arial"/>
          <w:bCs/>
          <w:sz w:val="28"/>
        </w:rPr>
        <w:t xml:space="preserve"> am </w:t>
      </w:r>
      <w:proofErr w:type="spellStart"/>
      <w:r w:rsidR="00B2115D">
        <w:rPr>
          <w:rFonts w:ascii="Arial" w:hAnsi="Arial" w:cs="Arial"/>
          <w:bCs/>
          <w:sz w:val="28"/>
        </w:rPr>
        <w:t>ofal</w:t>
      </w:r>
      <w:proofErr w:type="spellEnd"/>
      <w:r w:rsidR="00B2115D">
        <w:rPr>
          <w:rFonts w:ascii="Arial" w:hAnsi="Arial" w:cs="Arial"/>
          <w:bCs/>
          <w:sz w:val="28"/>
        </w:rPr>
        <w:t xml:space="preserve"> a </w:t>
      </w:r>
      <w:proofErr w:type="spellStart"/>
      <w:r w:rsidR="00B2115D">
        <w:rPr>
          <w:rFonts w:ascii="Arial" w:hAnsi="Arial" w:cs="Arial"/>
          <w:bCs/>
          <w:sz w:val="28"/>
        </w:rPr>
        <w:t>chymorth</w:t>
      </w:r>
      <w:proofErr w:type="spellEnd"/>
      <w:r w:rsidR="00B2115D">
        <w:rPr>
          <w:rFonts w:ascii="Arial" w:hAnsi="Arial" w:cs="Arial"/>
          <w:bCs/>
          <w:sz w:val="28"/>
        </w:rPr>
        <w:t>.</w:t>
      </w:r>
    </w:p>
    <w:p w14:paraId="13B718DC" w14:textId="77777777" w:rsidR="009A3D99" w:rsidRDefault="009A3D99" w:rsidP="008479EE">
      <w:pPr>
        <w:pStyle w:val="ListParagraph"/>
        <w:rPr>
          <w:rFonts w:ascii="Arial" w:hAnsi="Arial" w:cs="Arial"/>
          <w:bCs/>
          <w:sz w:val="28"/>
        </w:rPr>
      </w:pPr>
    </w:p>
    <w:p w14:paraId="72415BC1" w14:textId="77777777" w:rsidR="005278F0" w:rsidRDefault="008D7300" w:rsidP="008479EE">
      <w:pPr>
        <w:autoSpaceDE w:val="0"/>
        <w:autoSpaceDN w:val="0"/>
        <w:adjustRightInd w:val="0"/>
        <w:ind w:left="360" w:firstLine="350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Yn </w:t>
      </w:r>
      <w:proofErr w:type="spellStart"/>
      <w:r>
        <w:rPr>
          <w:rFonts w:ascii="Arial" w:hAnsi="Arial" w:cs="Arial"/>
          <w:bCs/>
          <w:sz w:val="28"/>
        </w:rPr>
        <w:t>ychwanegol</w:t>
      </w:r>
      <w:proofErr w:type="spellEnd"/>
      <w:r w:rsidR="003F0186">
        <w:rPr>
          <w:rFonts w:ascii="Arial" w:hAnsi="Arial" w:cs="Arial"/>
          <w:bCs/>
          <w:sz w:val="28"/>
        </w:rPr>
        <w:t>:</w:t>
      </w:r>
    </w:p>
    <w:p w14:paraId="5069DEEB" w14:textId="77777777" w:rsidR="005278F0" w:rsidRDefault="008479EE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mae'n rhaid i'r unigolyn fod â diddordeb buddiannol yn yr eiddo y maent yn eu meddiannu fel eu cartref eu hun, neu yr arferent ei feddiannu fel eu cartref;</w:t>
      </w:r>
    </w:p>
    <w:p w14:paraId="0899B51E" w14:textId="77777777" w:rsidR="00DE7625" w:rsidRDefault="008479EE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n</w:t>
      </w:r>
      <w:r w:rsidR="00580EA9">
        <w:rPr>
          <w:rFonts w:ascii="Arial" w:hAnsi="Arial" w:cs="Arial"/>
          <w:sz w:val="28"/>
          <w:szCs w:val="28"/>
          <w:lang w:val="cy-GB" w:eastAsia="en-GB"/>
        </w:rPr>
        <w:t>a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chafodd gwerth y diddordeb ei ddiystyru yn yr asesiad ariannol;</w:t>
      </w:r>
    </w:p>
    <w:p w14:paraId="0BC5E7EA" w14:textId="77777777" w:rsidR="00DE7625" w:rsidRDefault="00F74733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mae</w:t>
      </w:r>
      <w:r w:rsidR="008479EE">
        <w:rPr>
          <w:rFonts w:ascii="Arial" w:hAnsi="Arial" w:cs="Arial"/>
          <w:sz w:val="28"/>
          <w:szCs w:val="28"/>
          <w:lang w:val="cy-GB" w:eastAsia="en-GB"/>
        </w:rPr>
        <w:t xml:space="preserve"> incwm wythnosol wedi'i asesu yr unigolyn </w:t>
      </w:r>
      <w:r w:rsidR="00580EA9">
        <w:rPr>
          <w:rFonts w:ascii="Arial" w:hAnsi="Arial" w:cs="Arial"/>
          <w:sz w:val="28"/>
          <w:szCs w:val="28"/>
          <w:lang w:val="cy-GB" w:eastAsia="en-GB"/>
        </w:rPr>
        <w:t xml:space="preserve">yn </w:t>
      </w:r>
      <w:r w:rsidR="008479EE">
        <w:rPr>
          <w:rFonts w:ascii="Arial" w:hAnsi="Arial" w:cs="Arial"/>
          <w:sz w:val="28"/>
          <w:szCs w:val="28"/>
          <w:lang w:val="cy-GB" w:eastAsia="en-GB"/>
        </w:rPr>
        <w:t>annigonol i dalu am gostau gofal llawn eu llety preswyl mewn cartref gofal;</w:t>
      </w:r>
    </w:p>
    <w:p w14:paraId="425EAF55" w14:textId="77777777" w:rsidR="00DE7625" w:rsidRDefault="008479EE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mae'n rhaid i'r unigolyn neu eu cynrychiolydd lleol gydsynio i'r cytundeb a'r holl delerau ac amodau a gynhwysir yn y cytundeb taliad wedi'i ohirio a gynigir;</w:t>
      </w:r>
    </w:p>
    <w:p w14:paraId="457939FA" w14:textId="77777777" w:rsidR="009A3D99" w:rsidRDefault="005F274D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m</w:t>
      </w:r>
      <w:r w:rsidR="008D7300">
        <w:rPr>
          <w:rFonts w:ascii="Arial" w:hAnsi="Arial" w:cs="Arial"/>
          <w:bCs/>
          <w:sz w:val="28"/>
        </w:rPr>
        <w:t>ae'n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rhaid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i'r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taliad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wedi'i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ohirio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gael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ei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lofnodi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gan</w:t>
      </w:r>
      <w:proofErr w:type="spellEnd"/>
      <w:r w:rsidR="008D7300">
        <w:rPr>
          <w:rFonts w:ascii="Arial" w:hAnsi="Arial" w:cs="Arial"/>
          <w:bCs/>
          <w:sz w:val="28"/>
        </w:rPr>
        <w:t xml:space="preserve"> yr </w:t>
      </w:r>
      <w:proofErr w:type="spellStart"/>
      <w:r w:rsidR="008D7300">
        <w:rPr>
          <w:rFonts w:ascii="Arial" w:hAnsi="Arial" w:cs="Arial"/>
          <w:bCs/>
          <w:sz w:val="28"/>
        </w:rPr>
        <w:t>unigolyn</w:t>
      </w:r>
      <w:proofErr w:type="spellEnd"/>
      <w:r w:rsidR="008D7300">
        <w:rPr>
          <w:rFonts w:ascii="Arial" w:hAnsi="Arial" w:cs="Arial"/>
          <w:bCs/>
          <w:sz w:val="28"/>
        </w:rPr>
        <w:t xml:space="preserve">, </w:t>
      </w:r>
      <w:proofErr w:type="spellStart"/>
      <w:r w:rsidR="008D7300">
        <w:rPr>
          <w:rFonts w:ascii="Arial" w:hAnsi="Arial" w:cs="Arial"/>
          <w:bCs/>
          <w:sz w:val="28"/>
        </w:rPr>
        <w:t>os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oes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ganddynt</w:t>
      </w:r>
      <w:proofErr w:type="spellEnd"/>
      <w:r w:rsidR="008D7300">
        <w:rPr>
          <w:rFonts w:ascii="Arial" w:hAnsi="Arial" w:cs="Arial"/>
          <w:bCs/>
          <w:sz w:val="28"/>
        </w:rPr>
        <w:t xml:space="preserve"> y </w:t>
      </w:r>
      <w:proofErr w:type="spellStart"/>
      <w:r w:rsidR="008D7300">
        <w:rPr>
          <w:rFonts w:ascii="Arial" w:hAnsi="Arial" w:cs="Arial"/>
          <w:bCs/>
          <w:sz w:val="28"/>
        </w:rPr>
        <w:t>gallu</w:t>
      </w:r>
      <w:r w:rsidR="00F74733">
        <w:rPr>
          <w:rFonts w:ascii="Arial" w:hAnsi="Arial" w:cs="Arial"/>
          <w:bCs/>
          <w:sz w:val="28"/>
        </w:rPr>
        <w:t>edd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wneud</w:t>
      </w:r>
      <w:proofErr w:type="spellEnd"/>
      <w:r w:rsidR="008D7300">
        <w:rPr>
          <w:rFonts w:ascii="Arial" w:hAnsi="Arial" w:cs="Arial"/>
          <w:bCs/>
          <w:sz w:val="28"/>
        </w:rPr>
        <w:t xml:space="preserve"> y </w:t>
      </w:r>
      <w:proofErr w:type="spellStart"/>
      <w:r w:rsidR="008D7300">
        <w:rPr>
          <w:rFonts w:ascii="Arial" w:hAnsi="Arial" w:cs="Arial"/>
          <w:bCs/>
          <w:sz w:val="28"/>
        </w:rPr>
        <w:t>penderfyniad</w:t>
      </w:r>
      <w:proofErr w:type="spellEnd"/>
      <w:r w:rsidR="008D7300">
        <w:rPr>
          <w:rFonts w:ascii="Arial" w:hAnsi="Arial" w:cs="Arial"/>
          <w:bCs/>
          <w:sz w:val="28"/>
        </w:rPr>
        <w:t xml:space="preserve"> neu </w:t>
      </w:r>
      <w:proofErr w:type="spellStart"/>
      <w:r w:rsidR="008D7300">
        <w:rPr>
          <w:rFonts w:ascii="Arial" w:hAnsi="Arial" w:cs="Arial"/>
          <w:bCs/>
          <w:sz w:val="28"/>
        </w:rPr>
        <w:t>gan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eu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cynrychiolydd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cyfreithiol</w:t>
      </w:r>
      <w:proofErr w:type="spellEnd"/>
      <w:r w:rsidR="008D7300">
        <w:rPr>
          <w:rFonts w:ascii="Arial" w:hAnsi="Arial" w:cs="Arial"/>
          <w:bCs/>
          <w:sz w:val="28"/>
        </w:rPr>
        <w:t>;</w:t>
      </w:r>
      <w:r w:rsidR="009D2639">
        <w:rPr>
          <w:rFonts w:ascii="Arial" w:hAnsi="Arial" w:cs="Arial"/>
          <w:bCs/>
          <w:sz w:val="28"/>
        </w:rPr>
        <w:t xml:space="preserve"> </w:t>
      </w:r>
    </w:p>
    <w:p w14:paraId="56B20D73" w14:textId="77777777" w:rsidR="00DE7625" w:rsidRPr="00DE7625" w:rsidRDefault="005F274D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m</w:t>
      </w:r>
      <w:r w:rsidR="008479EE">
        <w:rPr>
          <w:rFonts w:ascii="Arial" w:hAnsi="Arial" w:cs="Arial"/>
          <w:sz w:val="28"/>
          <w:szCs w:val="28"/>
          <w:lang w:val="cy-GB" w:eastAsia="en-GB"/>
        </w:rPr>
        <w:t xml:space="preserve">ae'r awdurdod lleol wedi cael caniatâd gan unrhyw berson arall y mae'n </w:t>
      </w:r>
      <w:r>
        <w:rPr>
          <w:rFonts w:ascii="Arial" w:hAnsi="Arial" w:cs="Arial"/>
          <w:sz w:val="28"/>
          <w:szCs w:val="28"/>
          <w:lang w:val="cy-GB" w:eastAsia="en-GB"/>
        </w:rPr>
        <w:t>ystyried fod ganddynt f</w:t>
      </w:r>
      <w:r w:rsidR="008479EE">
        <w:rPr>
          <w:rFonts w:ascii="Arial" w:hAnsi="Arial" w:cs="Arial"/>
          <w:sz w:val="28"/>
          <w:szCs w:val="28"/>
          <w:lang w:val="cy-GB" w:eastAsia="en-GB"/>
        </w:rPr>
        <w:t>uddiant yn yr eiddo ac y mae'n ei ystyried y gallai ei atal rhag gwireddu gwerthiant yr eiddo neu adennill unrhyw swm a gaiff ei ohirio;</w:t>
      </w:r>
    </w:p>
    <w:p w14:paraId="07BAE89F" w14:textId="77777777" w:rsidR="008D7300" w:rsidRDefault="005F274D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y</w:t>
      </w:r>
      <w:r w:rsidR="008479EE">
        <w:rPr>
          <w:rFonts w:ascii="Arial" w:hAnsi="Arial" w:cs="Arial"/>
          <w:sz w:val="28"/>
          <w:szCs w:val="28"/>
          <w:lang w:val="cy-GB" w:eastAsia="en-GB"/>
        </w:rPr>
        <w:t xml:space="preserve"> gall 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yr awdurdod lleol greu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pridiant</w:t>
      </w:r>
      <w:proofErr w:type="spellEnd"/>
      <w:r w:rsidR="008479EE">
        <w:rPr>
          <w:rFonts w:ascii="Arial" w:hAnsi="Arial" w:cs="Arial"/>
          <w:sz w:val="28"/>
          <w:szCs w:val="28"/>
          <w:lang w:val="cy-GB" w:eastAsia="en-GB"/>
        </w:rPr>
        <w:t xml:space="preserve"> ar yr eiddo ac sy'n cael blaenoriaeth dros a safle uwch nag unrhyw fuddiant arall neu bridiant ar yr eiddo;</w:t>
      </w:r>
    </w:p>
    <w:p w14:paraId="287AC832" w14:textId="77777777" w:rsidR="00DE7625" w:rsidRDefault="005F274D" w:rsidP="008479EE">
      <w:pPr>
        <w:pStyle w:val="ListParagraph"/>
        <w:numPr>
          <w:ilvl w:val="2"/>
          <w:numId w:val="26"/>
        </w:numPr>
        <w:autoSpaceDE w:val="0"/>
        <w:autoSpaceDN w:val="0"/>
        <w:adjustRightInd w:val="0"/>
        <w:contextualSpacing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n</w:t>
      </w:r>
      <w:r w:rsidR="008D7300">
        <w:rPr>
          <w:rFonts w:ascii="Arial" w:hAnsi="Arial" w:cs="Arial"/>
          <w:bCs/>
          <w:sz w:val="28"/>
        </w:rPr>
        <w:t>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ddylai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fod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unrhyw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forgais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yn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ddyledus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ar</w:t>
      </w:r>
      <w:proofErr w:type="spellEnd"/>
      <w:r w:rsidR="008D7300">
        <w:rPr>
          <w:rFonts w:ascii="Arial" w:hAnsi="Arial" w:cs="Arial"/>
          <w:bCs/>
          <w:sz w:val="28"/>
        </w:rPr>
        <w:t xml:space="preserve"> yr </w:t>
      </w:r>
      <w:proofErr w:type="spellStart"/>
      <w:r w:rsidR="008D7300">
        <w:rPr>
          <w:rFonts w:ascii="Arial" w:hAnsi="Arial" w:cs="Arial"/>
          <w:bCs/>
          <w:sz w:val="28"/>
        </w:rPr>
        <w:t>eiddo</w:t>
      </w:r>
      <w:proofErr w:type="spellEnd"/>
      <w:r w:rsidR="008D7300">
        <w:rPr>
          <w:rFonts w:ascii="Arial" w:hAnsi="Arial" w:cs="Arial"/>
          <w:bCs/>
          <w:sz w:val="28"/>
        </w:rPr>
        <w:t xml:space="preserve"> (</w:t>
      </w:r>
      <w:proofErr w:type="spellStart"/>
      <w:r w:rsidR="008D7300">
        <w:rPr>
          <w:rFonts w:ascii="Arial" w:hAnsi="Arial" w:cs="Arial"/>
          <w:bCs/>
          <w:sz w:val="28"/>
        </w:rPr>
        <w:t>ar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ei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ddisgresiwn</w:t>
      </w:r>
      <w:proofErr w:type="spellEnd"/>
      <w:r w:rsidR="008D7300">
        <w:rPr>
          <w:rFonts w:ascii="Arial" w:hAnsi="Arial" w:cs="Arial"/>
          <w:bCs/>
          <w:sz w:val="28"/>
        </w:rPr>
        <w:t xml:space="preserve"> gall yr </w:t>
      </w:r>
      <w:proofErr w:type="spellStart"/>
      <w:r w:rsidR="008D7300">
        <w:rPr>
          <w:rFonts w:ascii="Arial" w:hAnsi="Arial" w:cs="Arial"/>
          <w:bCs/>
          <w:sz w:val="28"/>
        </w:rPr>
        <w:t>awdurdod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dderbyn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eiddo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gyda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morgais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fel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gwarant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cyn</w:t>
      </w:r>
      <w:proofErr w:type="spellEnd"/>
      <w:r w:rsidR="008D7300">
        <w:rPr>
          <w:rFonts w:ascii="Arial" w:hAnsi="Arial" w:cs="Arial"/>
          <w:bCs/>
          <w:sz w:val="28"/>
        </w:rPr>
        <w:t xml:space="preserve"> belled â bod y </w:t>
      </w:r>
      <w:proofErr w:type="spellStart"/>
      <w:r w:rsidR="008D7300">
        <w:rPr>
          <w:rFonts w:ascii="Arial" w:hAnsi="Arial" w:cs="Arial"/>
          <w:bCs/>
          <w:sz w:val="28"/>
        </w:rPr>
        <w:t>swm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dyledus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yn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ddigonol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ddiwallu'r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meini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prawf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ar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gyfer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hunain</w:t>
      </w:r>
      <w:proofErr w:type="spellEnd"/>
      <w:r w:rsidR="008D7300">
        <w:rPr>
          <w:rFonts w:ascii="Arial" w:hAnsi="Arial" w:cs="Arial"/>
          <w:bCs/>
          <w:sz w:val="28"/>
        </w:rPr>
        <w:t xml:space="preserve"> am o </w:t>
      </w:r>
      <w:proofErr w:type="spellStart"/>
      <w:r w:rsidR="008D7300">
        <w:rPr>
          <w:rFonts w:ascii="Arial" w:hAnsi="Arial" w:cs="Arial"/>
          <w:bCs/>
          <w:sz w:val="28"/>
        </w:rPr>
        <w:t>leiaf</w:t>
      </w:r>
      <w:proofErr w:type="spellEnd"/>
      <w:r w:rsidR="008D7300">
        <w:rPr>
          <w:rFonts w:ascii="Arial" w:hAnsi="Arial" w:cs="Arial"/>
          <w:bCs/>
          <w:sz w:val="28"/>
        </w:rPr>
        <w:t xml:space="preserve"> </w:t>
      </w:r>
      <w:proofErr w:type="spellStart"/>
      <w:r w:rsidR="008D7300">
        <w:rPr>
          <w:rFonts w:ascii="Arial" w:hAnsi="Arial" w:cs="Arial"/>
          <w:bCs/>
          <w:sz w:val="28"/>
        </w:rPr>
        <w:t>chwe</w:t>
      </w:r>
      <w:proofErr w:type="spellEnd"/>
      <w:r w:rsidR="008D7300">
        <w:rPr>
          <w:rFonts w:ascii="Arial" w:hAnsi="Arial" w:cs="Arial"/>
          <w:bCs/>
          <w:sz w:val="28"/>
        </w:rPr>
        <w:t xml:space="preserve"> mis).</w:t>
      </w:r>
    </w:p>
    <w:p w14:paraId="095EF4FE" w14:textId="77777777" w:rsidR="003424D0" w:rsidRPr="003424D0" w:rsidRDefault="003424D0" w:rsidP="008479EE">
      <w:pPr>
        <w:pStyle w:val="ListParagraph"/>
        <w:rPr>
          <w:rFonts w:ascii="Arial" w:hAnsi="Arial" w:cs="Arial"/>
          <w:bCs/>
          <w:sz w:val="28"/>
        </w:rPr>
      </w:pPr>
    </w:p>
    <w:p w14:paraId="1AE96B0C" w14:textId="77777777" w:rsidR="003424D0" w:rsidRDefault="008479EE" w:rsidP="003F0186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cy-GB" w:eastAsia="en-GB"/>
        </w:rPr>
        <w:t>Bydd yr awdurdod angen i gyfraniad wythnosol a aseswyd gael ei wneud o incwm yr ac asedau heblaw eiddo yr unigolyn tuag at gost eu gofal gyda'r swm gweddilliol y ffioedd gofal y swm a ohiriwyd.</w:t>
      </w:r>
    </w:p>
    <w:p w14:paraId="07BC7CBC" w14:textId="77777777" w:rsidR="004F4FC5" w:rsidRDefault="004F4FC5" w:rsidP="004F4FC5">
      <w:pPr>
        <w:autoSpaceDE w:val="0"/>
        <w:autoSpaceDN w:val="0"/>
        <w:adjustRightInd w:val="0"/>
        <w:ind w:left="1075"/>
        <w:rPr>
          <w:rFonts w:ascii="Arial" w:hAnsi="Arial" w:cs="Arial"/>
          <w:bCs/>
          <w:sz w:val="28"/>
          <w:szCs w:val="28"/>
          <w:lang w:eastAsia="en-GB"/>
        </w:rPr>
      </w:pPr>
    </w:p>
    <w:p w14:paraId="6509F5D0" w14:textId="77777777" w:rsidR="009651E8" w:rsidRDefault="00A446F2" w:rsidP="0037658F">
      <w:pPr>
        <w:numPr>
          <w:ilvl w:val="1"/>
          <w:numId w:val="26"/>
        </w:num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eastAsia="en-GB"/>
        </w:rPr>
      </w:pP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Bydd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angen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i'r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unigolyn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lenwi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pob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rhan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o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ffurflen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gais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ar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gyfer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y </w:t>
      </w:r>
      <w:proofErr w:type="spellStart"/>
      <w:r w:rsidR="005F274D">
        <w:rPr>
          <w:rFonts w:ascii="Arial" w:hAnsi="Arial" w:cs="Arial"/>
          <w:bCs/>
          <w:sz w:val="28"/>
          <w:szCs w:val="28"/>
          <w:lang w:eastAsia="en-GB"/>
        </w:rPr>
        <w:t>c</w:t>
      </w:r>
      <w:r>
        <w:rPr>
          <w:rFonts w:ascii="Arial" w:hAnsi="Arial" w:cs="Arial"/>
          <w:bCs/>
          <w:sz w:val="28"/>
          <w:szCs w:val="28"/>
          <w:lang w:eastAsia="en-GB"/>
        </w:rPr>
        <w:t>ynllun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5F274D">
        <w:rPr>
          <w:rFonts w:ascii="Arial" w:hAnsi="Arial" w:cs="Arial"/>
          <w:bCs/>
          <w:sz w:val="28"/>
          <w:szCs w:val="28"/>
          <w:lang w:eastAsia="en-GB"/>
        </w:rPr>
        <w:t>t</w:t>
      </w:r>
      <w:r>
        <w:rPr>
          <w:rFonts w:ascii="Arial" w:hAnsi="Arial" w:cs="Arial"/>
          <w:bCs/>
          <w:sz w:val="28"/>
          <w:szCs w:val="28"/>
          <w:lang w:eastAsia="en-GB"/>
        </w:rPr>
        <w:t>aliad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wedi'i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 w:rsidR="005F274D">
        <w:rPr>
          <w:rFonts w:ascii="Arial" w:hAnsi="Arial" w:cs="Arial"/>
          <w:bCs/>
          <w:sz w:val="28"/>
          <w:szCs w:val="28"/>
          <w:lang w:eastAsia="en-GB"/>
        </w:rPr>
        <w:t>o</w:t>
      </w:r>
      <w:r>
        <w:rPr>
          <w:rFonts w:ascii="Arial" w:hAnsi="Arial" w:cs="Arial"/>
          <w:bCs/>
          <w:sz w:val="28"/>
          <w:szCs w:val="28"/>
          <w:lang w:eastAsia="en-GB"/>
        </w:rPr>
        <w:t>hirio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a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rhoi'r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holl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wybodaeth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berthnasol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am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eu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hamgylchiadau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eastAsia="en-GB"/>
        </w:rPr>
        <w:t>ariannol</w:t>
      </w:r>
      <w:proofErr w:type="spellEnd"/>
      <w:r>
        <w:rPr>
          <w:rFonts w:ascii="Arial" w:hAnsi="Arial" w:cs="Arial"/>
          <w:bCs/>
          <w:sz w:val="28"/>
          <w:szCs w:val="28"/>
          <w:lang w:eastAsia="en-GB"/>
        </w:rPr>
        <w:t>.</w:t>
      </w:r>
    </w:p>
    <w:p w14:paraId="4A280B46" w14:textId="77777777" w:rsidR="009D2639" w:rsidRDefault="009D2639" w:rsidP="009D2639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eastAsia="en-GB"/>
        </w:rPr>
      </w:pPr>
    </w:p>
    <w:p w14:paraId="7D4546AE" w14:textId="77777777" w:rsidR="004B1C6B" w:rsidRPr="00282929" w:rsidRDefault="00A446F2" w:rsidP="004B1C6B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Galluedd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Meddyliol</w:t>
      </w:r>
      <w:proofErr w:type="spellEnd"/>
    </w:p>
    <w:p w14:paraId="65B581A3" w14:textId="77777777" w:rsidR="004B1C6B" w:rsidRPr="0012582D" w:rsidRDefault="004B1C6B" w:rsidP="004B1C6B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7F3B30F0" w14:textId="77777777" w:rsidR="004B1C6B" w:rsidRPr="005F292F" w:rsidRDefault="00A446F2" w:rsidP="004B1C6B">
      <w:pPr>
        <w:pStyle w:val="ListParagraph"/>
        <w:numPr>
          <w:ilvl w:val="1"/>
          <w:numId w:val="26"/>
        </w:numPr>
        <w:spacing w:line="276" w:lineRule="auto"/>
        <w:rPr>
          <w:rFonts w:ascii="Arial" w:hAnsi="Arial" w:cs="Arial"/>
          <w:bCs/>
          <w:i/>
          <w:sz w:val="28"/>
        </w:rPr>
      </w:pPr>
      <w:proofErr w:type="spellStart"/>
      <w:r>
        <w:rPr>
          <w:rFonts w:ascii="Arial" w:hAnsi="Arial" w:cs="Arial"/>
          <w:bCs/>
          <w:i/>
          <w:sz w:val="28"/>
        </w:rPr>
        <w:t>Diffiniad</w:t>
      </w:r>
      <w:proofErr w:type="spellEnd"/>
    </w:p>
    <w:p w14:paraId="1CD16884" w14:textId="77777777" w:rsidR="004B1C6B" w:rsidRDefault="008479EE" w:rsidP="008479EE">
      <w:pPr>
        <w:ind w:left="1075" w:hanging="721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3.1.1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Mae'r Ddeddf Galluedd Meddyliol </w:t>
      </w:r>
      <w:r w:rsidR="005F274D">
        <w:rPr>
          <w:rFonts w:ascii="Arial" w:hAnsi="Arial" w:cs="Arial"/>
          <w:sz w:val="28"/>
          <w:szCs w:val="28"/>
          <w:lang w:val="cy-GB" w:eastAsia="en-GB"/>
        </w:rPr>
        <w:t>2</w:t>
      </w:r>
      <w:r>
        <w:rPr>
          <w:rFonts w:ascii="Arial" w:hAnsi="Arial" w:cs="Arial"/>
          <w:sz w:val="28"/>
          <w:szCs w:val="28"/>
          <w:lang w:val="cy-GB" w:eastAsia="en-GB"/>
        </w:rPr>
        <w:t>00</w:t>
      </w:r>
      <w:r w:rsidR="005F274D">
        <w:rPr>
          <w:rFonts w:ascii="Arial" w:hAnsi="Arial" w:cs="Arial"/>
          <w:sz w:val="28"/>
          <w:szCs w:val="28"/>
          <w:lang w:val="cy-GB" w:eastAsia="en-GB"/>
        </w:rPr>
        <w:t>5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yn ymwneud â gofal, triniaeth a chefnogaeth pobl 16 oed a throsodd yng Nghymru a Lloegr na all  wneud rhai neu unrhyw benderfyniad</w:t>
      </w:r>
      <w:r w:rsidR="00580EA9">
        <w:rPr>
          <w:rFonts w:ascii="Arial" w:hAnsi="Arial" w:cs="Arial"/>
          <w:sz w:val="28"/>
          <w:szCs w:val="28"/>
          <w:lang w:val="cy-GB" w:eastAsia="en-GB"/>
        </w:rPr>
        <w:t>au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drostynt eu hunain.</w:t>
      </w:r>
    </w:p>
    <w:p w14:paraId="28A35736" w14:textId="77777777" w:rsidR="004B1C6B" w:rsidRDefault="004B1C6B" w:rsidP="008479EE">
      <w:pPr>
        <w:ind w:left="1075" w:hanging="721"/>
        <w:rPr>
          <w:rFonts w:ascii="Arial" w:hAnsi="Arial" w:cs="Arial"/>
          <w:bCs/>
          <w:sz w:val="28"/>
        </w:rPr>
      </w:pPr>
    </w:p>
    <w:p w14:paraId="1D55827E" w14:textId="77777777" w:rsidR="004B1C6B" w:rsidRPr="004B1C6B" w:rsidRDefault="008479EE" w:rsidP="008479EE">
      <w:pPr>
        <w:ind w:left="1075" w:hanging="721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lastRenderedPageBreak/>
        <w:t>3.1.2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Mae Cod Ymarfer Statudol yn cyd-fynd â'r Ddeddf sy'n esbonio sut mae'r Ddeddf Galluedd Meddyliol yn gweithio ar sail dydd i ddydd ac yn rhoi arweiniad i bawb sy'n gweithio gyda neu'n gofalu am bobl sy'n brin o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alluedd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. Mae gan y Cod rym statudol fel ei bod yn ofyniad cyfreithiol i'r holl staff a gyflogir mewn iechyd a gofal cymdeithasol </w:t>
      </w:r>
      <w:r w:rsidR="000C110C">
        <w:rPr>
          <w:rFonts w:ascii="Arial" w:hAnsi="Arial" w:cs="Arial"/>
          <w:sz w:val="28"/>
          <w:szCs w:val="28"/>
          <w:lang w:val="cy-GB" w:eastAsia="en-GB"/>
        </w:rPr>
        <w:t>‘</w:t>
      </w:r>
      <w:r>
        <w:rPr>
          <w:rFonts w:ascii="Arial" w:hAnsi="Arial" w:cs="Arial"/>
          <w:sz w:val="28"/>
          <w:szCs w:val="28"/>
          <w:lang w:val="cy-GB" w:eastAsia="en-GB"/>
        </w:rPr>
        <w:t>roi ystyriaeth</w:t>
      </w:r>
      <w:r w:rsidR="000C110C">
        <w:rPr>
          <w:rFonts w:ascii="Arial" w:hAnsi="Arial" w:cs="Arial"/>
          <w:sz w:val="28"/>
          <w:szCs w:val="28"/>
          <w:lang w:val="cy-GB" w:eastAsia="en-GB"/>
        </w:rPr>
        <w:t>’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God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Ymarfer y Ddeddf Galluedd Meddyliol.</w:t>
      </w:r>
    </w:p>
    <w:p w14:paraId="747BE760" w14:textId="77777777" w:rsidR="004B1C6B" w:rsidRPr="005F292F" w:rsidRDefault="004B1C6B" w:rsidP="008479EE">
      <w:pPr>
        <w:ind w:left="567"/>
        <w:rPr>
          <w:rFonts w:ascii="Arial" w:hAnsi="Arial" w:cs="Arial"/>
          <w:bCs/>
          <w:sz w:val="28"/>
        </w:rPr>
      </w:pPr>
    </w:p>
    <w:p w14:paraId="50683247" w14:textId="77777777" w:rsidR="004B1C6B" w:rsidRDefault="008479EE" w:rsidP="008479EE">
      <w:pPr>
        <w:pStyle w:val="ListParagraph"/>
        <w:numPr>
          <w:ilvl w:val="1"/>
          <w:numId w:val="26"/>
        </w:numPr>
        <w:rPr>
          <w:rFonts w:ascii="Arial" w:hAnsi="Arial" w:cs="Arial"/>
          <w:bCs/>
          <w:i/>
          <w:sz w:val="28"/>
        </w:rPr>
      </w:pPr>
      <w:r>
        <w:rPr>
          <w:rFonts w:ascii="Arial" w:hAnsi="Arial" w:cs="Arial"/>
          <w:i/>
          <w:iCs/>
          <w:sz w:val="28"/>
          <w:szCs w:val="28"/>
          <w:lang w:val="cy-GB" w:eastAsia="en-GB"/>
        </w:rPr>
        <w:t xml:space="preserve">Lle nad oes gan y person y gallu i ymrwymo i </w:t>
      </w:r>
      <w:r w:rsidR="005F274D">
        <w:rPr>
          <w:rFonts w:ascii="Arial" w:hAnsi="Arial" w:cs="Arial"/>
          <w:i/>
          <w:iCs/>
          <w:sz w:val="28"/>
          <w:szCs w:val="28"/>
          <w:lang w:val="cy-GB" w:eastAsia="en-GB"/>
        </w:rPr>
        <w:t>g</w:t>
      </w:r>
      <w:r>
        <w:rPr>
          <w:rFonts w:ascii="Arial" w:hAnsi="Arial" w:cs="Arial"/>
          <w:i/>
          <w:iCs/>
          <w:sz w:val="28"/>
          <w:szCs w:val="28"/>
          <w:lang w:val="cy-GB" w:eastAsia="en-GB"/>
        </w:rPr>
        <w:t xml:space="preserve">ytundeb </w:t>
      </w:r>
      <w:r w:rsidR="005F274D">
        <w:rPr>
          <w:rFonts w:ascii="Arial" w:hAnsi="Arial" w:cs="Arial"/>
          <w:i/>
          <w:iCs/>
          <w:sz w:val="28"/>
          <w:szCs w:val="28"/>
          <w:lang w:val="cy-GB" w:eastAsia="en-GB"/>
        </w:rPr>
        <w:t>t</w:t>
      </w:r>
      <w:r>
        <w:rPr>
          <w:rFonts w:ascii="Arial" w:hAnsi="Arial" w:cs="Arial"/>
          <w:i/>
          <w:iCs/>
          <w:sz w:val="28"/>
          <w:szCs w:val="28"/>
          <w:lang w:val="cy-GB" w:eastAsia="en-GB"/>
        </w:rPr>
        <w:t xml:space="preserve">aliad wedi'i </w:t>
      </w:r>
      <w:r w:rsidR="005F274D">
        <w:rPr>
          <w:rFonts w:ascii="Arial" w:hAnsi="Arial" w:cs="Arial"/>
          <w:i/>
          <w:iCs/>
          <w:sz w:val="28"/>
          <w:szCs w:val="28"/>
          <w:lang w:val="cy-GB" w:eastAsia="en-GB"/>
        </w:rPr>
        <w:t>o</w:t>
      </w:r>
      <w:r>
        <w:rPr>
          <w:rFonts w:ascii="Arial" w:hAnsi="Arial" w:cs="Arial"/>
          <w:i/>
          <w:iCs/>
          <w:sz w:val="28"/>
          <w:szCs w:val="28"/>
          <w:lang w:val="cy-GB" w:eastAsia="en-GB"/>
        </w:rPr>
        <w:t>hirio</w:t>
      </w:r>
    </w:p>
    <w:p w14:paraId="485DB6EB" w14:textId="77777777" w:rsidR="004B1C6B" w:rsidRDefault="008479EE" w:rsidP="008479EE">
      <w:pPr>
        <w:ind w:left="1440" w:hanging="909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3.2.1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Os nad oes gan unigolyn y galluedd meddyliol i wneud penderfyniadau am eu cyllid, ni fedrir eu gorfodi i ymrwymo i gytundeb na </w:t>
      </w:r>
      <w:r w:rsidR="000C110C">
        <w:rPr>
          <w:rFonts w:ascii="Arial" w:hAnsi="Arial" w:cs="Arial"/>
          <w:sz w:val="28"/>
          <w:szCs w:val="28"/>
          <w:lang w:val="cy-GB" w:eastAsia="en-GB"/>
        </w:rPr>
        <w:t>fedrant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ei ddeall. Os nad oes neb gyda grym cyfreithiol i gefnogi'r unigolyn yna dylai eu teulu/cynrychiolaeth neu os, metho popeth arall, </w:t>
      </w:r>
      <w:r w:rsidR="00480691">
        <w:rPr>
          <w:rFonts w:ascii="Arial" w:hAnsi="Arial" w:cs="Arial"/>
          <w:sz w:val="28"/>
          <w:szCs w:val="28"/>
          <w:lang w:val="cy-GB" w:eastAsia="en-GB"/>
        </w:rPr>
        <w:t xml:space="preserve">dylai </w:t>
      </w:r>
      <w:r>
        <w:rPr>
          <w:rFonts w:ascii="Arial" w:hAnsi="Arial" w:cs="Arial"/>
          <w:sz w:val="28"/>
          <w:szCs w:val="28"/>
          <w:lang w:val="cy-GB" w:eastAsia="en-GB"/>
        </w:rPr>
        <w:t xml:space="preserve">Blaenau Gwent wneud cais i gael </w:t>
      </w:r>
      <w:r w:rsidR="00480691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 xml:space="preserve">orchymyn </w:t>
      </w:r>
      <w:r w:rsidR="00480691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irprwy dros </w:t>
      </w:r>
      <w:r w:rsidR="00480691">
        <w:rPr>
          <w:rFonts w:ascii="Arial" w:hAnsi="Arial" w:cs="Arial"/>
          <w:sz w:val="28"/>
          <w:szCs w:val="28"/>
          <w:lang w:val="cy-GB" w:eastAsia="en-GB"/>
        </w:rPr>
        <w:t>e</w:t>
      </w:r>
      <w:r>
        <w:rPr>
          <w:rFonts w:ascii="Arial" w:hAnsi="Arial" w:cs="Arial"/>
          <w:sz w:val="28"/>
          <w:szCs w:val="28"/>
          <w:lang w:val="cy-GB" w:eastAsia="en-GB"/>
        </w:rPr>
        <w:t xml:space="preserve">iddo a </w:t>
      </w:r>
      <w:r w:rsidR="00480691">
        <w:rPr>
          <w:rFonts w:ascii="Arial" w:hAnsi="Arial" w:cs="Arial"/>
          <w:sz w:val="28"/>
          <w:szCs w:val="28"/>
          <w:lang w:val="cy-GB" w:eastAsia="en-GB"/>
        </w:rPr>
        <w:t>b</w:t>
      </w:r>
      <w:r>
        <w:rPr>
          <w:rFonts w:ascii="Arial" w:hAnsi="Arial" w:cs="Arial"/>
          <w:sz w:val="28"/>
          <w:szCs w:val="28"/>
          <w:lang w:val="cy-GB" w:eastAsia="en-GB"/>
        </w:rPr>
        <w:t>usnes i gefnogi eu buddiannau gorau.</w:t>
      </w:r>
    </w:p>
    <w:p w14:paraId="4E3F2924" w14:textId="77777777" w:rsidR="004B1C6B" w:rsidRPr="005F292F" w:rsidRDefault="004B1C6B" w:rsidP="008479EE">
      <w:pPr>
        <w:pStyle w:val="ListParagraph"/>
        <w:ind w:left="1164"/>
        <w:rPr>
          <w:rFonts w:ascii="Arial" w:hAnsi="Arial" w:cs="Arial"/>
          <w:bCs/>
          <w:i/>
          <w:sz w:val="28"/>
        </w:rPr>
      </w:pPr>
    </w:p>
    <w:p w14:paraId="681A26C3" w14:textId="77777777" w:rsidR="004B1C6B" w:rsidRDefault="008479EE" w:rsidP="008479EE">
      <w:pPr>
        <w:ind w:left="1440" w:hanging="909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3.2.2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Tra sicrheir yr hawl </w:t>
      </w:r>
      <w:r w:rsidR="00480691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irprwy, </w:t>
      </w:r>
      <w:r w:rsidR="00480691">
        <w:rPr>
          <w:rFonts w:ascii="Arial" w:hAnsi="Arial" w:cs="Arial"/>
          <w:sz w:val="28"/>
          <w:szCs w:val="28"/>
          <w:lang w:val="cy-GB" w:eastAsia="en-GB"/>
        </w:rPr>
        <w:t>b</w:t>
      </w:r>
      <w:r>
        <w:rPr>
          <w:rFonts w:ascii="Arial" w:hAnsi="Arial" w:cs="Arial"/>
          <w:sz w:val="28"/>
          <w:szCs w:val="28"/>
          <w:lang w:val="cy-GB" w:eastAsia="en-GB"/>
        </w:rPr>
        <w:t>ydd Blaenau Gwent yn talu unrhyw gostau cartref gofal na all yr unigolyn e</w:t>
      </w:r>
      <w:r w:rsidR="000C110C">
        <w:rPr>
          <w:rFonts w:ascii="Arial" w:hAnsi="Arial" w:cs="Arial"/>
          <w:sz w:val="28"/>
          <w:szCs w:val="28"/>
          <w:lang w:val="cy-GB" w:eastAsia="en-GB"/>
        </w:rPr>
        <w:t>u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</w:t>
      </w:r>
      <w:r w:rsidR="006A44D9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>alu ei hun</w:t>
      </w:r>
      <w:r w:rsidR="000C110C">
        <w:rPr>
          <w:rFonts w:ascii="Arial" w:hAnsi="Arial" w:cs="Arial"/>
          <w:sz w:val="28"/>
          <w:szCs w:val="28"/>
          <w:lang w:val="cy-GB" w:eastAsia="en-GB"/>
        </w:rPr>
        <w:t>ain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ac yn rhoi anfonebau rheolaidd yn rhoi manylion y ffioedd i'r person sy'n gwneud cais am hawl dirprwy.</w:t>
      </w:r>
    </w:p>
    <w:p w14:paraId="4E4DFB21" w14:textId="77777777" w:rsidR="004B1C6B" w:rsidRPr="0006720E" w:rsidRDefault="004B1C6B" w:rsidP="008479EE">
      <w:pPr>
        <w:pStyle w:val="ListParagraph"/>
        <w:rPr>
          <w:rFonts w:ascii="Arial" w:hAnsi="Arial" w:cs="Arial"/>
          <w:bCs/>
          <w:sz w:val="28"/>
        </w:rPr>
      </w:pPr>
    </w:p>
    <w:p w14:paraId="20A7F73C" w14:textId="77777777" w:rsidR="004B1C6B" w:rsidRPr="00CE3FB1" w:rsidRDefault="008479EE" w:rsidP="008479EE">
      <w:pPr>
        <w:ind w:left="1440" w:hanging="909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3.2.3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Gofynnir i'r person sy'n gwneud cais am y gorchymyn hawl dirprwy lofnodi ymgymeriad y bydd yn talu'r ffioedd gofal. Yn ychwanegol, bydd Blaenau Gwent yn ei gwneud yn ofynnol i'r person sy'n gwneud cais am y gorchymyn </w:t>
      </w:r>
      <w:r w:rsidR="000C110C">
        <w:rPr>
          <w:rFonts w:ascii="Arial" w:hAnsi="Arial" w:cs="Arial"/>
          <w:sz w:val="28"/>
          <w:szCs w:val="28"/>
          <w:lang w:val="cy-GB" w:eastAsia="en-GB"/>
        </w:rPr>
        <w:t>i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sicrhau y rhoddir statws parti â diddordeb i'r cyngor yng nghyswllt y cais. Os gofynnir am hynny, bydd yn ofynnol i'r person roi tystiolaeth i Flaenau Gwent y gwnaethpwyd y cais a chynnydd dilynol y cais.</w:t>
      </w:r>
    </w:p>
    <w:p w14:paraId="66C46EE5" w14:textId="77777777" w:rsidR="004B1C6B" w:rsidRPr="0006720E" w:rsidRDefault="004B1C6B" w:rsidP="008479EE">
      <w:pPr>
        <w:pStyle w:val="ListParagraph"/>
        <w:ind w:left="1074"/>
        <w:rPr>
          <w:rFonts w:ascii="Arial" w:hAnsi="Arial" w:cs="Arial"/>
          <w:bCs/>
          <w:sz w:val="28"/>
        </w:rPr>
      </w:pPr>
    </w:p>
    <w:p w14:paraId="18DF2694" w14:textId="77777777" w:rsidR="004B1C6B" w:rsidRPr="00CE3FB1" w:rsidRDefault="008479EE" w:rsidP="008479EE">
      <w:pPr>
        <w:ind w:left="1440" w:hanging="909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3.2.4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Pan ddyfernir yr hawl dirprwy, dylai'r dirprwy dalu unrhyw ffioedd dyledus i Flaenau Gwent ac ystyried os dymunant wneud cais am </w:t>
      </w:r>
      <w:r w:rsidR="00480691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480691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480691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hirio.</w:t>
      </w:r>
    </w:p>
    <w:p w14:paraId="43D7B802" w14:textId="77777777" w:rsidR="004B1C6B" w:rsidRPr="0006720E" w:rsidRDefault="004B1C6B" w:rsidP="008479EE">
      <w:pPr>
        <w:pStyle w:val="ListParagraph"/>
        <w:rPr>
          <w:rFonts w:ascii="Arial" w:hAnsi="Arial" w:cs="Arial"/>
          <w:bCs/>
          <w:sz w:val="28"/>
        </w:rPr>
      </w:pPr>
    </w:p>
    <w:p w14:paraId="45BB0010" w14:textId="77777777" w:rsidR="004B1C6B" w:rsidRPr="00CE3FB1" w:rsidRDefault="008479EE" w:rsidP="008479EE">
      <w:pPr>
        <w:ind w:left="1440" w:hanging="909"/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3.2.5</w:t>
      </w:r>
      <w:r>
        <w:rPr>
          <w:rFonts w:ascii="Arial" w:hAnsi="Arial" w:cs="Arial"/>
          <w:sz w:val="28"/>
          <w:szCs w:val="28"/>
          <w:lang w:val="cy-GB" w:eastAsia="en-GB"/>
        </w:rPr>
        <w:tab/>
        <w:t xml:space="preserve">Os nad yw'r </w:t>
      </w:r>
      <w:r w:rsidR="00480691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irprwy yn gwneud cais am </w:t>
      </w:r>
      <w:r w:rsidR="00480691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480691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480691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 xml:space="preserve">hirio neu'n talu'r ffioedd gofal dyledus a pharhaus ar gyfer yr unigolyn, yna byddir yn hysbysu Swyddfa'r Gwarcheidwad Cyhoeddus am y </w:t>
      </w:r>
      <w:r w:rsidR="00480691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irprwy. Byddir yn cychwyn y broses adennill dyledion ar gyfer yr awdurdod (a all gynnwys cael </w:t>
      </w:r>
      <w:r w:rsidR="00480691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>yfarniad Llys Sirol) i adennill y ffioedd gofal nas talwyd.</w:t>
      </w:r>
    </w:p>
    <w:p w14:paraId="31FE4FC3" w14:textId="77777777" w:rsidR="004B1C6B" w:rsidRPr="00DE7625" w:rsidRDefault="004B1C6B" w:rsidP="00DE7625">
      <w:pPr>
        <w:pStyle w:val="ListParagraph"/>
        <w:rPr>
          <w:rFonts w:ascii="Arial" w:hAnsi="Arial" w:cs="Arial"/>
          <w:bCs/>
          <w:sz w:val="28"/>
        </w:rPr>
      </w:pPr>
    </w:p>
    <w:p w14:paraId="0446BF8A" w14:textId="77777777" w:rsidR="00991587" w:rsidRDefault="00FD3078" w:rsidP="003F0186">
      <w:pPr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Gallu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wrthod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480691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480691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480691">
        <w:rPr>
          <w:rFonts w:ascii="Arial" w:hAnsi="Arial" w:cs="Arial"/>
          <w:b/>
          <w:bCs/>
          <w:sz w:val="28"/>
          <w:u w:val="single"/>
        </w:rPr>
        <w:t>o</w:t>
      </w:r>
      <w:r>
        <w:rPr>
          <w:rFonts w:ascii="Arial" w:hAnsi="Arial" w:cs="Arial"/>
          <w:b/>
          <w:bCs/>
          <w:sz w:val="28"/>
          <w:u w:val="single"/>
        </w:rPr>
        <w:t>hirio</w:t>
      </w:r>
      <w:proofErr w:type="spellEnd"/>
    </w:p>
    <w:p w14:paraId="292EC07D" w14:textId="77777777" w:rsidR="004B1C6B" w:rsidRDefault="004B1C6B" w:rsidP="004B1C6B">
      <w:pPr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019B4D76" w14:textId="77777777" w:rsidR="00991587" w:rsidRDefault="008479EE" w:rsidP="003F0186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Gall yr Awdurdod Lleol wrthod caniatáu taliad wedi'i ohirio yn yr amgylchiadau dilynol:</w:t>
      </w:r>
    </w:p>
    <w:p w14:paraId="3DF7575F" w14:textId="77777777" w:rsidR="00991587" w:rsidRDefault="00991587" w:rsidP="00991587">
      <w:pPr>
        <w:ind w:left="360"/>
        <w:rPr>
          <w:rFonts w:ascii="Arial" w:hAnsi="Arial" w:cs="Arial"/>
          <w:bCs/>
          <w:sz w:val="28"/>
        </w:rPr>
      </w:pPr>
    </w:p>
    <w:p w14:paraId="54DFB77F" w14:textId="77777777" w:rsidR="00F048A4" w:rsidRDefault="008479EE" w:rsidP="004F4FC5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lastRenderedPageBreak/>
        <w:t xml:space="preserve">ni all yr awdurdod cael caniatâd person arall sydd â buddiant yn yr eiddo i osod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pridiant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arno, neu le na all gael blaenoriaeth neu safle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pridiant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cyntaf ar yr eiddo</w:t>
      </w:r>
      <w:r w:rsidR="00480691">
        <w:rPr>
          <w:rFonts w:ascii="Arial" w:hAnsi="Arial" w:cs="Arial"/>
          <w:sz w:val="28"/>
          <w:szCs w:val="28"/>
          <w:lang w:val="cy-GB" w:eastAsia="en-GB"/>
        </w:rPr>
        <w:t>;</w:t>
      </w:r>
    </w:p>
    <w:p w14:paraId="258F5C3A" w14:textId="77777777" w:rsidR="00F048A4" w:rsidRDefault="00F048A4" w:rsidP="004F4FC5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heblaw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uwch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, neu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hincwm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wythnosol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aseswyd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ddigonol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y gallant </w:t>
      </w:r>
      <w:proofErr w:type="spellStart"/>
      <w:r>
        <w:rPr>
          <w:rFonts w:ascii="Arial" w:hAnsi="Arial" w:cs="Arial"/>
          <w:bCs/>
          <w:sz w:val="28"/>
        </w:rPr>
        <w:t>fforddio</w:t>
      </w:r>
      <w:proofErr w:type="spellEnd"/>
      <w:r>
        <w:rPr>
          <w:rFonts w:ascii="Arial" w:hAnsi="Arial" w:cs="Arial"/>
          <w:bCs/>
          <w:sz w:val="28"/>
        </w:rPr>
        <w:t xml:space="preserve"> cost lawn y </w:t>
      </w:r>
      <w:proofErr w:type="spellStart"/>
      <w:r>
        <w:rPr>
          <w:rFonts w:ascii="Arial" w:hAnsi="Arial" w:cs="Arial"/>
          <w:bCs/>
          <w:sz w:val="28"/>
        </w:rPr>
        <w:t>llety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preswyl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07D1F5CA" w14:textId="77777777" w:rsidR="00F048A4" w:rsidRDefault="00F048A4" w:rsidP="004F4FC5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delerau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amodau'r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ohirio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megis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gwrthod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yswirio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chynnal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chadw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1CCEFC42" w14:textId="77777777" w:rsidR="004F4FC5" w:rsidRDefault="00F048A4" w:rsidP="004F4FC5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brin o </w:t>
      </w:r>
      <w:proofErr w:type="spellStart"/>
      <w:r>
        <w:rPr>
          <w:rFonts w:ascii="Arial" w:hAnsi="Arial" w:cs="Arial"/>
          <w:bCs/>
          <w:sz w:val="28"/>
        </w:rPr>
        <w:t>alluedd</w:t>
      </w:r>
      <w:proofErr w:type="spellEnd"/>
      <w:r>
        <w:rPr>
          <w:rFonts w:ascii="Arial" w:hAnsi="Arial" w:cs="Arial"/>
          <w:bCs/>
          <w:sz w:val="28"/>
        </w:rPr>
        <w:t xml:space="preserve">, ac </w:t>
      </w:r>
      <w:proofErr w:type="spellStart"/>
      <w:r>
        <w:rPr>
          <w:rFonts w:ascii="Arial" w:hAnsi="Arial" w:cs="Arial"/>
          <w:bCs/>
          <w:sz w:val="28"/>
        </w:rPr>
        <w:t>nid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oes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dirprwy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benodi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weithredu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</w:t>
      </w:r>
      <w:r w:rsidR="000C110C">
        <w:rPr>
          <w:rFonts w:ascii="Arial" w:hAnsi="Arial" w:cs="Arial"/>
          <w:bCs/>
          <w:sz w:val="28"/>
        </w:rPr>
        <w:t>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</w:t>
      </w:r>
      <w:r w:rsidR="000C110C">
        <w:rPr>
          <w:rFonts w:ascii="Arial" w:hAnsi="Arial" w:cs="Arial"/>
          <w:bCs/>
          <w:sz w:val="28"/>
        </w:rPr>
        <w:t>h</w:t>
      </w:r>
      <w:r>
        <w:rPr>
          <w:rFonts w:ascii="Arial" w:hAnsi="Arial" w:cs="Arial"/>
          <w:bCs/>
          <w:sz w:val="28"/>
        </w:rPr>
        <w:t>an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4BB03A74" w14:textId="77777777" w:rsidR="00334D79" w:rsidRPr="00334D79" w:rsidRDefault="00334D79" w:rsidP="00334D79">
      <w:pPr>
        <w:spacing w:line="276" w:lineRule="auto"/>
        <w:ind w:left="1430"/>
        <w:rPr>
          <w:rFonts w:ascii="Arial" w:hAnsi="Arial" w:cs="Arial"/>
          <w:bCs/>
          <w:sz w:val="28"/>
        </w:rPr>
      </w:pPr>
    </w:p>
    <w:p w14:paraId="42BF631C" w14:textId="77777777" w:rsidR="00BB1559" w:rsidRPr="00991587" w:rsidRDefault="00F048A4" w:rsidP="003F0186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amgylchiadau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un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meini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prawf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cymhwyster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daliad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cyflawni</w:t>
      </w:r>
      <w:proofErr w:type="spellEnd"/>
      <w:r>
        <w:rPr>
          <w:rFonts w:ascii="Arial" w:hAnsi="Arial" w:cs="Arial"/>
          <w:bCs/>
          <w:sz w:val="28"/>
        </w:rPr>
        <w:t xml:space="preserve">, gall yr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ystyried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natur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diffyg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cydymffurfiaeth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p'un</w:t>
      </w:r>
      <w:proofErr w:type="spellEnd"/>
      <w:r>
        <w:rPr>
          <w:rFonts w:ascii="Arial" w:hAnsi="Arial" w:cs="Arial"/>
          <w:bCs/>
          <w:sz w:val="28"/>
        </w:rPr>
        <w:t xml:space="preserve"> ai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weithredu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disgresiwn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gynnig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ohirio</w:t>
      </w:r>
      <w:proofErr w:type="spellEnd"/>
      <w:r w:rsidR="00334D79">
        <w:rPr>
          <w:rFonts w:ascii="Arial" w:hAnsi="Arial" w:cs="Arial"/>
          <w:bCs/>
          <w:sz w:val="28"/>
        </w:rPr>
        <w:t>.</w:t>
      </w:r>
    </w:p>
    <w:p w14:paraId="434A0363" w14:textId="77777777" w:rsidR="005278F0" w:rsidRPr="00991587" w:rsidRDefault="005278F0" w:rsidP="00334D79">
      <w:pPr>
        <w:spacing w:line="276" w:lineRule="auto"/>
        <w:rPr>
          <w:rFonts w:ascii="Arial" w:hAnsi="Arial" w:cs="Arial"/>
          <w:b/>
          <w:bCs/>
          <w:sz w:val="28"/>
          <w:u w:val="single"/>
        </w:rPr>
      </w:pPr>
    </w:p>
    <w:p w14:paraId="0970BB1E" w14:textId="77777777" w:rsidR="005278F0" w:rsidRDefault="00F048A4" w:rsidP="003F0186">
      <w:pPr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Amgylchiadau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lle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gall Blaenau Gwent </w:t>
      </w:r>
      <w:proofErr w:type="spellStart"/>
      <w:r w:rsidR="000C110C">
        <w:rPr>
          <w:rFonts w:ascii="Arial" w:hAnsi="Arial" w:cs="Arial"/>
          <w:b/>
          <w:bCs/>
          <w:sz w:val="28"/>
          <w:u w:val="single"/>
        </w:rPr>
        <w:t>atal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gohirio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costau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gofal</w:t>
      </w:r>
      <w:proofErr w:type="spellEnd"/>
    </w:p>
    <w:p w14:paraId="44C732AF" w14:textId="77777777" w:rsidR="004B1C6B" w:rsidRDefault="004B1C6B" w:rsidP="004B1C6B">
      <w:pPr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28F033AD" w14:textId="77777777" w:rsidR="00334D79" w:rsidRPr="0090233D" w:rsidRDefault="008479EE" w:rsidP="008479EE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Gall Blaenau Gwent wrthod gohirio unrhyw gostau gofal pellach ar gyfer unigolyn sydd â chytundeb taliad wedi'i ohirio ar waith; gall hyn fod yn barhaol neu dros dro a chaiff ei benderfynu gan p'un ai yw'r rheswm dros y newid yn amgylchiadau'r unigolyn yn barhaol neu dros dro. Ni fydd yr awdurdod yn mynnu ad-daliad o'r cyfanswm a ohiriwyd yn yr amgylchiadau hyn ac mae ad-dalu'r swm hwnnw yn dal i fod yn amodol ar delerau terfynu arferol y cytundeb.</w:t>
      </w:r>
    </w:p>
    <w:p w14:paraId="21FB2DFF" w14:textId="77777777" w:rsidR="009D1445" w:rsidRDefault="009D1445" w:rsidP="008479EE">
      <w:pPr>
        <w:ind w:left="1080"/>
        <w:rPr>
          <w:rFonts w:ascii="Arial" w:hAnsi="Arial" w:cs="Arial"/>
          <w:bCs/>
          <w:sz w:val="28"/>
        </w:rPr>
      </w:pPr>
    </w:p>
    <w:p w14:paraId="3C204151" w14:textId="77777777" w:rsidR="009D1445" w:rsidRDefault="00F048A4" w:rsidP="008479EE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Blaenau Gw</w:t>
      </w:r>
      <w:r w:rsidR="008479EE">
        <w:rPr>
          <w:rFonts w:ascii="Arial" w:hAnsi="Arial" w:cs="Arial"/>
          <w:bCs/>
          <w:sz w:val="28"/>
        </w:rPr>
        <w:t>e</w:t>
      </w:r>
      <w:r>
        <w:rPr>
          <w:rFonts w:ascii="Arial" w:hAnsi="Arial" w:cs="Arial"/>
          <w:bCs/>
          <w:sz w:val="28"/>
        </w:rPr>
        <w:t xml:space="preserve">nt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ymlaen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llaw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pellach</w:t>
      </w:r>
      <w:proofErr w:type="spellEnd"/>
      <w:r w:rsidR="00D92A93"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ben ac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sut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dyfodol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3C768450" w14:textId="77777777" w:rsidR="0051132E" w:rsidRDefault="0051132E" w:rsidP="008479EE">
      <w:pPr>
        <w:pStyle w:val="ListParagraph"/>
        <w:rPr>
          <w:rFonts w:ascii="Arial" w:hAnsi="Arial" w:cs="Arial"/>
          <w:bCs/>
          <w:sz w:val="28"/>
        </w:rPr>
      </w:pPr>
    </w:p>
    <w:p w14:paraId="29BEBA45" w14:textId="77777777" w:rsidR="0051132E" w:rsidRDefault="00F048A4" w:rsidP="008479EE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Mae </w:t>
      </w:r>
      <w:proofErr w:type="spellStart"/>
      <w:r>
        <w:rPr>
          <w:rFonts w:ascii="Arial" w:hAnsi="Arial" w:cs="Arial"/>
          <w:bCs/>
          <w:sz w:val="28"/>
        </w:rPr>
        <w:t>amgylchiadau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eraill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gall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wrthod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pellach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 w:rsidR="0051132E">
        <w:rPr>
          <w:rFonts w:ascii="Arial" w:hAnsi="Arial" w:cs="Arial"/>
          <w:bCs/>
          <w:sz w:val="28"/>
        </w:rPr>
        <w:t>:</w:t>
      </w:r>
    </w:p>
    <w:p w14:paraId="14FCAE4E" w14:textId="77777777" w:rsidR="0051132E" w:rsidRDefault="0051132E" w:rsidP="0051132E">
      <w:pPr>
        <w:pStyle w:val="ListParagraph"/>
        <w:rPr>
          <w:rFonts w:ascii="Arial" w:hAnsi="Arial" w:cs="Arial"/>
          <w:bCs/>
          <w:sz w:val="28"/>
        </w:rPr>
      </w:pPr>
    </w:p>
    <w:p w14:paraId="3CB79385" w14:textId="77777777" w:rsidR="0051132E" w:rsidRPr="00ED0EEE" w:rsidRDefault="00F048A4" w:rsidP="00ED0EEE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pan </w:t>
      </w:r>
      <w:proofErr w:type="spellStart"/>
      <w:r>
        <w:rPr>
          <w:rFonts w:ascii="Arial" w:hAnsi="Arial" w:cs="Arial"/>
          <w:bCs/>
          <w:sz w:val="28"/>
        </w:rPr>
        <w:t>fo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cyfanswm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unwaith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gofynnol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ohiriwyd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ystyriaeth</w:t>
      </w:r>
      <w:proofErr w:type="spellEnd"/>
      <w:r>
        <w:rPr>
          <w:rFonts w:ascii="Arial" w:hAnsi="Arial" w:cs="Arial"/>
          <w:bCs/>
          <w:sz w:val="28"/>
        </w:rPr>
        <w:t xml:space="preserve">)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disgyn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0C110C"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lefel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daw'r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anghymwys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gymorth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chymorth</w:t>
      </w:r>
      <w:proofErr w:type="spellEnd"/>
      <w:r w:rsidR="0051132E">
        <w:rPr>
          <w:rFonts w:ascii="Arial" w:hAnsi="Arial" w:cs="Arial"/>
          <w:bCs/>
          <w:sz w:val="28"/>
        </w:rPr>
        <w:t>;</w:t>
      </w:r>
    </w:p>
    <w:p w14:paraId="69A31D18" w14:textId="77777777" w:rsidR="0051132E" w:rsidRDefault="00F048A4" w:rsidP="003F0186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pan </w:t>
      </w:r>
      <w:proofErr w:type="spellStart"/>
      <w:r>
        <w:rPr>
          <w:rFonts w:ascii="Arial" w:hAnsi="Arial" w:cs="Arial"/>
          <w:bCs/>
          <w:sz w:val="28"/>
        </w:rPr>
        <w:t>ddaw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incwm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wythnosol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aseswyd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ddigonol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iddynt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holl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chymorth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 w:rsidR="0051132E" w:rsidRPr="0051132E">
        <w:rPr>
          <w:rFonts w:ascii="Arial" w:hAnsi="Arial" w:cs="Arial"/>
          <w:bCs/>
          <w:sz w:val="28"/>
        </w:rPr>
        <w:t>;</w:t>
      </w:r>
    </w:p>
    <w:p w14:paraId="31A0225F" w14:textId="77777777" w:rsidR="00F048A4" w:rsidRDefault="00F048A4" w:rsidP="003F0186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mwyach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67536BA1" w14:textId="77777777" w:rsidR="00F048A4" w:rsidRDefault="00F048A4" w:rsidP="003F0186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torri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telerau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amodau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a bod </w:t>
      </w:r>
      <w:proofErr w:type="spellStart"/>
      <w:r>
        <w:rPr>
          <w:rFonts w:ascii="Arial" w:hAnsi="Arial" w:cs="Arial"/>
          <w:bCs/>
          <w:sz w:val="28"/>
        </w:rPr>
        <w:t>ymgais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ddatrys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toriad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aflwyddiannus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0654E685" w14:textId="77777777" w:rsidR="00F048A4" w:rsidRPr="00F048A4" w:rsidRDefault="00F048A4" w:rsidP="00F048A4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ddiystyru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reswm</w:t>
      </w:r>
      <w:proofErr w:type="spellEnd"/>
      <w:r>
        <w:rPr>
          <w:rFonts w:ascii="Arial" w:hAnsi="Arial" w:cs="Arial"/>
          <w:bCs/>
          <w:sz w:val="28"/>
        </w:rPr>
        <w:t xml:space="preserve"> a bod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gymwys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gymorth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lastRenderedPageBreak/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</w:t>
      </w:r>
      <w:r w:rsidR="000C110C">
        <w:rPr>
          <w:rFonts w:ascii="Arial" w:hAnsi="Arial" w:cs="Arial"/>
          <w:bCs/>
          <w:sz w:val="28"/>
        </w:rPr>
        <w:t>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0C110C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gyfyngu</w:t>
      </w:r>
      <w:proofErr w:type="spellEnd"/>
      <w:r>
        <w:rPr>
          <w:rFonts w:ascii="Arial" w:hAnsi="Arial" w:cs="Arial"/>
          <w:bCs/>
          <w:sz w:val="28"/>
        </w:rPr>
        <w:t xml:space="preserve"> i:</w:t>
      </w:r>
    </w:p>
    <w:p w14:paraId="021C266E" w14:textId="77777777" w:rsidR="00F025E3" w:rsidRDefault="00F025E3" w:rsidP="00F025E3">
      <w:pPr>
        <w:numPr>
          <w:ilvl w:val="3"/>
          <w:numId w:val="26"/>
        </w:numPr>
        <w:ind w:hanging="302"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priod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berthynas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dibynnol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y'u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diffinnir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Rheoliadau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Asesiad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Ariannol</w:t>
      </w:r>
      <w:proofErr w:type="spellEnd"/>
      <w:r>
        <w:rPr>
          <w:rFonts w:ascii="Arial" w:hAnsi="Arial" w:cs="Arial"/>
          <w:bCs/>
          <w:sz w:val="28"/>
        </w:rPr>
        <w:t xml:space="preserve">) </w:t>
      </w:r>
      <w:proofErr w:type="spellStart"/>
      <w:r>
        <w:rPr>
          <w:rFonts w:ascii="Arial" w:hAnsi="Arial" w:cs="Arial"/>
          <w:bCs/>
          <w:sz w:val="28"/>
        </w:rPr>
        <w:t>wedi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symud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wneud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0CFB0096" w14:textId="77777777" w:rsidR="00F025E3" w:rsidRPr="00F025E3" w:rsidRDefault="006A44D9" w:rsidP="00F025E3">
      <w:pPr>
        <w:numPr>
          <w:ilvl w:val="3"/>
          <w:numId w:val="26"/>
        </w:numPr>
        <w:ind w:hanging="302"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perthynas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</w:t>
      </w:r>
      <w:r w:rsidR="00F025E3">
        <w:rPr>
          <w:rFonts w:ascii="Arial" w:hAnsi="Arial" w:cs="Arial"/>
          <w:bCs/>
          <w:sz w:val="28"/>
        </w:rPr>
        <w:t>yw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yn</w:t>
      </w:r>
      <w:proofErr w:type="spellEnd"/>
      <w:r w:rsidR="00F025E3">
        <w:rPr>
          <w:rFonts w:ascii="Arial" w:hAnsi="Arial" w:cs="Arial"/>
          <w:bCs/>
          <w:sz w:val="28"/>
        </w:rPr>
        <w:t xml:space="preserve"> yr </w:t>
      </w:r>
      <w:proofErr w:type="spellStart"/>
      <w:r w:rsidR="00F025E3">
        <w:rPr>
          <w:rFonts w:ascii="Arial" w:hAnsi="Arial" w:cs="Arial"/>
          <w:bCs/>
          <w:sz w:val="28"/>
        </w:rPr>
        <w:t>eiddo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adeg</w:t>
      </w:r>
      <w:proofErr w:type="spellEnd"/>
      <w:r w:rsidR="00F025E3">
        <w:rPr>
          <w:rFonts w:ascii="Arial" w:hAnsi="Arial" w:cs="Arial"/>
          <w:bCs/>
          <w:sz w:val="28"/>
        </w:rPr>
        <w:t xml:space="preserve"> y </w:t>
      </w:r>
      <w:proofErr w:type="spellStart"/>
      <w:r w:rsidR="00F025E3">
        <w:rPr>
          <w:rFonts w:ascii="Arial" w:hAnsi="Arial" w:cs="Arial"/>
          <w:bCs/>
          <w:sz w:val="28"/>
        </w:rPr>
        <w:t>cytundeb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wedyn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yn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dod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yn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berthynas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dibynnol</w:t>
      </w:r>
      <w:proofErr w:type="spellEnd"/>
      <w:r w:rsidR="00F025E3">
        <w:rPr>
          <w:rFonts w:ascii="Arial" w:hAnsi="Arial" w:cs="Arial"/>
          <w:bCs/>
          <w:sz w:val="28"/>
        </w:rPr>
        <w:t xml:space="preserve"> (</w:t>
      </w:r>
      <w:proofErr w:type="spellStart"/>
      <w:r w:rsidR="00F025E3">
        <w:rPr>
          <w:rFonts w:ascii="Arial" w:hAnsi="Arial" w:cs="Arial"/>
          <w:bCs/>
          <w:sz w:val="28"/>
        </w:rPr>
        <w:t>fel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y'u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diffinnir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yn</w:t>
      </w:r>
      <w:proofErr w:type="spellEnd"/>
      <w:r w:rsidR="00F025E3">
        <w:rPr>
          <w:rFonts w:ascii="Arial" w:hAnsi="Arial" w:cs="Arial"/>
          <w:bCs/>
          <w:sz w:val="28"/>
        </w:rPr>
        <w:t xml:space="preserve"> y </w:t>
      </w:r>
      <w:proofErr w:type="spellStart"/>
      <w:r w:rsidR="00F025E3">
        <w:rPr>
          <w:rFonts w:ascii="Arial" w:hAnsi="Arial" w:cs="Arial"/>
          <w:bCs/>
          <w:sz w:val="28"/>
        </w:rPr>
        <w:t>Rheoliadau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Asesiadau</w:t>
      </w:r>
      <w:proofErr w:type="spellEnd"/>
      <w:r w:rsidR="00F025E3">
        <w:rPr>
          <w:rFonts w:ascii="Arial" w:hAnsi="Arial" w:cs="Arial"/>
          <w:bCs/>
          <w:sz w:val="28"/>
        </w:rPr>
        <w:t xml:space="preserve"> </w:t>
      </w:r>
      <w:proofErr w:type="spellStart"/>
      <w:r w:rsidR="00F025E3">
        <w:rPr>
          <w:rFonts w:ascii="Arial" w:hAnsi="Arial" w:cs="Arial"/>
          <w:bCs/>
          <w:sz w:val="28"/>
        </w:rPr>
        <w:t>Ariannol</w:t>
      </w:r>
      <w:proofErr w:type="spellEnd"/>
      <w:r w:rsidR="00F025E3">
        <w:rPr>
          <w:rFonts w:ascii="Arial" w:hAnsi="Arial" w:cs="Arial"/>
          <w:bCs/>
          <w:sz w:val="28"/>
        </w:rPr>
        <w:t>).</w:t>
      </w:r>
    </w:p>
    <w:p w14:paraId="14523DEF" w14:textId="77777777" w:rsidR="0025588B" w:rsidRDefault="0025588B" w:rsidP="0025588B">
      <w:pPr>
        <w:spacing w:line="276" w:lineRule="auto"/>
        <w:ind w:left="2145"/>
        <w:rPr>
          <w:rFonts w:ascii="Arial" w:hAnsi="Arial" w:cs="Arial"/>
          <w:bCs/>
          <w:sz w:val="28"/>
        </w:rPr>
      </w:pPr>
    </w:p>
    <w:p w14:paraId="321EB037" w14:textId="77777777" w:rsidR="00D07C35" w:rsidRDefault="00F025E3" w:rsidP="0090233D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Gwybod</w:t>
      </w:r>
      <w:r w:rsidR="008479EE">
        <w:rPr>
          <w:rFonts w:ascii="Arial" w:hAnsi="Arial" w:cs="Arial"/>
          <w:b/>
          <w:bCs/>
          <w:sz w:val="28"/>
          <w:u w:val="single"/>
        </w:rPr>
        <w:t>a</w:t>
      </w:r>
      <w:r>
        <w:rPr>
          <w:rFonts w:ascii="Arial" w:hAnsi="Arial" w:cs="Arial"/>
          <w:b/>
          <w:bCs/>
          <w:sz w:val="28"/>
          <w:u w:val="single"/>
        </w:rPr>
        <w:t>eth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a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chyngor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ar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gyfer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unigolion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gydag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anghenion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gofal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cymwys</w:t>
      </w:r>
      <w:proofErr w:type="spellEnd"/>
    </w:p>
    <w:p w14:paraId="5E5AF3A0" w14:textId="77777777" w:rsidR="004B1C6B" w:rsidRPr="0090233D" w:rsidRDefault="004B1C6B" w:rsidP="004B1C6B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624127D0" w14:textId="77777777" w:rsidR="00C8501C" w:rsidRDefault="00F025E3" w:rsidP="00F025E3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Er </w:t>
      </w:r>
      <w:proofErr w:type="spellStart"/>
      <w:r>
        <w:rPr>
          <w:rFonts w:ascii="Arial" w:hAnsi="Arial" w:cs="Arial"/>
          <w:bCs/>
          <w:sz w:val="28"/>
        </w:rPr>
        <w:t>mwyn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medru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dewisiadau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gwybodus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mae'n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hanfodol</w:t>
      </w:r>
      <w:proofErr w:type="spellEnd"/>
      <w:r>
        <w:rPr>
          <w:rFonts w:ascii="Arial" w:hAnsi="Arial" w:cs="Arial"/>
          <w:bCs/>
          <w:sz w:val="28"/>
        </w:rPr>
        <w:t xml:space="preserve"> y gall </w:t>
      </w:r>
      <w:proofErr w:type="spellStart"/>
      <w:r>
        <w:rPr>
          <w:rFonts w:ascii="Arial" w:hAnsi="Arial" w:cs="Arial"/>
          <w:bCs/>
          <w:sz w:val="28"/>
        </w:rPr>
        <w:t>unigolion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mynediad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wybodaeth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briodol</w:t>
      </w:r>
      <w:proofErr w:type="spellEnd"/>
      <w:r>
        <w:rPr>
          <w:rFonts w:ascii="Arial" w:hAnsi="Arial" w:cs="Arial"/>
          <w:bCs/>
          <w:sz w:val="28"/>
        </w:rPr>
        <w:t xml:space="preserve">. Mae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 w:rsidR="00C8501C">
        <w:rPr>
          <w:rFonts w:ascii="Arial" w:hAnsi="Arial" w:cs="Arial"/>
          <w:bCs/>
          <w:sz w:val="28"/>
        </w:rPr>
        <w:t>:</w:t>
      </w:r>
    </w:p>
    <w:p w14:paraId="78A14142" w14:textId="77777777" w:rsidR="006A626B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meini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prawf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rheoli'r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cymhwyster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ymrwymo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gytundeb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5D5173FD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gofyniad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cydymffurfio</w:t>
      </w:r>
      <w:proofErr w:type="spellEnd"/>
      <w:r>
        <w:rPr>
          <w:rFonts w:ascii="Arial" w:hAnsi="Arial" w:cs="Arial"/>
          <w:bCs/>
          <w:sz w:val="28"/>
        </w:rPr>
        <w:t xml:space="preserve"> ag </w:t>
      </w:r>
      <w:proofErr w:type="spellStart"/>
      <w:r>
        <w:rPr>
          <w:rFonts w:ascii="Arial" w:hAnsi="Arial" w:cs="Arial"/>
          <w:bCs/>
          <w:sz w:val="28"/>
        </w:rPr>
        <w:t>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cyfnod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18DBAA39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rhaid</w:t>
      </w:r>
      <w:proofErr w:type="spellEnd"/>
      <w:r>
        <w:rPr>
          <w:rFonts w:ascii="Arial" w:hAnsi="Arial" w:cs="Arial"/>
          <w:bCs/>
          <w:sz w:val="28"/>
        </w:rPr>
        <w:t xml:space="preserve"> ad-</w:t>
      </w:r>
      <w:proofErr w:type="spellStart"/>
      <w:r>
        <w:rPr>
          <w:rFonts w:ascii="Arial" w:hAnsi="Arial" w:cs="Arial"/>
          <w:bCs/>
          <w:sz w:val="28"/>
        </w:rPr>
        <w:t>dalu'r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maes</w:t>
      </w:r>
      <w:proofErr w:type="spellEnd"/>
      <w:r>
        <w:rPr>
          <w:rFonts w:ascii="Arial" w:hAnsi="Arial" w:cs="Arial"/>
          <w:bCs/>
          <w:sz w:val="28"/>
        </w:rPr>
        <w:t xml:space="preserve"> o law o </w:t>
      </w:r>
      <w:proofErr w:type="spellStart"/>
      <w:r>
        <w:rPr>
          <w:rFonts w:ascii="Arial" w:hAnsi="Arial" w:cs="Arial"/>
          <w:bCs/>
          <w:sz w:val="28"/>
        </w:rPr>
        <w:t>werthiant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heiddo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</w:t>
      </w:r>
      <w:r w:rsidR="00D92A93">
        <w:rPr>
          <w:rFonts w:ascii="Arial" w:hAnsi="Arial" w:cs="Arial"/>
          <w:bCs/>
          <w:sz w:val="28"/>
        </w:rPr>
        <w:t>w</w:t>
      </w:r>
      <w:r>
        <w:rPr>
          <w:rFonts w:ascii="Arial" w:hAnsi="Arial" w:cs="Arial"/>
          <w:bCs/>
          <w:sz w:val="28"/>
        </w:rPr>
        <w:t>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marwolaeth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>);</w:t>
      </w:r>
    </w:p>
    <w:p w14:paraId="3E1E031B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warant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barod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derbyn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2069F7B4" w14:textId="77777777" w:rsidR="00F025E3" w:rsidRDefault="008479EE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y swm y gellir ei ohirio dan y cytundeb; caiff hyn ei  osod gan lefel eu costau gofal a gwerth yr eiddo mae ganddynt fuddiant yno;</w:t>
      </w:r>
    </w:p>
    <w:p w14:paraId="1C508684" w14:textId="77777777" w:rsidR="00F025E3" w:rsidRDefault="008479EE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y goblygiadau fydd gan </w:t>
      </w:r>
      <w:r w:rsidR="00D92A93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D92A9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a </w:t>
      </w:r>
      <w:r w:rsidR="00D92A9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hiriwyd ar eu hincwm, eu hawl i fudd-daliadau lles a chodi tâl;</w:t>
      </w:r>
    </w:p>
    <w:p w14:paraId="58452C6D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manteision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anfanteision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ymrwymo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g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gramStart"/>
      <w:r>
        <w:rPr>
          <w:rFonts w:ascii="Arial" w:hAnsi="Arial" w:cs="Arial"/>
          <w:bCs/>
          <w:sz w:val="28"/>
        </w:rPr>
        <w:t>a</w:t>
      </w:r>
      <w:proofErr w:type="gram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opsiynau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eraill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</w:t>
      </w:r>
      <w:proofErr w:type="spellEnd"/>
      <w:r>
        <w:rPr>
          <w:rFonts w:ascii="Arial" w:hAnsi="Arial" w:cs="Arial"/>
          <w:bCs/>
          <w:sz w:val="28"/>
        </w:rPr>
        <w:t xml:space="preserve"> all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iddynt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ffordd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chymorth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hirdymor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70C62D75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yr </w:t>
      </w:r>
      <w:proofErr w:type="spellStart"/>
      <w:r>
        <w:rPr>
          <w:rFonts w:ascii="Arial" w:hAnsi="Arial" w:cs="Arial"/>
          <w:bCs/>
          <w:sz w:val="28"/>
        </w:rPr>
        <w:t>amgylchiadau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gall yr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beidio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pellach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gweler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terfyniad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>);</w:t>
      </w:r>
    </w:p>
    <w:p w14:paraId="7DCAD5DD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sut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gellir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a beth </w:t>
      </w:r>
      <w:proofErr w:type="spellStart"/>
      <w:r>
        <w:rPr>
          <w:rFonts w:ascii="Arial" w:hAnsi="Arial" w:cs="Arial"/>
          <w:bCs/>
          <w:sz w:val="28"/>
        </w:rPr>
        <w:t>sy'n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digwydd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gaiff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derfynu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opsiynau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sut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gellir</w:t>
      </w:r>
      <w:proofErr w:type="spellEnd"/>
      <w:r>
        <w:rPr>
          <w:rFonts w:ascii="Arial" w:hAnsi="Arial" w:cs="Arial"/>
          <w:bCs/>
          <w:sz w:val="28"/>
        </w:rPr>
        <w:t xml:space="preserve"> ad-</w:t>
      </w:r>
      <w:proofErr w:type="spellStart"/>
      <w:r>
        <w:rPr>
          <w:rFonts w:ascii="Arial" w:hAnsi="Arial" w:cs="Arial"/>
          <w:bCs/>
          <w:sz w:val="28"/>
        </w:rPr>
        <w:t>dalu'r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dyledus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697B82EF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beth </w:t>
      </w:r>
      <w:proofErr w:type="spellStart"/>
      <w:r>
        <w:rPr>
          <w:rFonts w:ascii="Arial" w:hAnsi="Arial" w:cs="Arial"/>
          <w:bCs/>
          <w:sz w:val="28"/>
        </w:rPr>
        <w:t>sy'n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digwydd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gofynnol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ad-</w:t>
      </w:r>
      <w:proofErr w:type="spellStart"/>
      <w:r>
        <w:rPr>
          <w:rFonts w:ascii="Arial" w:hAnsi="Arial" w:cs="Arial"/>
          <w:bCs/>
          <w:sz w:val="28"/>
        </w:rPr>
        <w:t>dalu'n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llawn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fewn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amserlen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osodwyd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425AEA35" w14:textId="77777777" w:rsid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ariannol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annibynnol</w:t>
      </w:r>
      <w:proofErr w:type="spellEnd"/>
      <w:r>
        <w:rPr>
          <w:rFonts w:ascii="Arial" w:hAnsi="Arial" w:cs="Arial"/>
          <w:bCs/>
          <w:sz w:val="28"/>
        </w:rPr>
        <w:t xml:space="preserve"> a/neu </w:t>
      </w:r>
      <w:proofErr w:type="spellStart"/>
      <w:r>
        <w:rPr>
          <w:rFonts w:ascii="Arial" w:hAnsi="Arial" w:cs="Arial"/>
          <w:bCs/>
          <w:sz w:val="28"/>
        </w:rPr>
        <w:t>gyngor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cyfreithiol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annibynnol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ymrwymo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g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92A9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 w:rsidR="00D92A9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34D7D5DC" w14:textId="77777777" w:rsidR="00F025E3" w:rsidRPr="00F025E3" w:rsidRDefault="00F025E3" w:rsidP="00F025E3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yr </w:t>
      </w:r>
      <w:proofErr w:type="spellStart"/>
      <w:r>
        <w:rPr>
          <w:rFonts w:ascii="Arial" w:hAnsi="Arial" w:cs="Arial"/>
          <w:bCs/>
          <w:sz w:val="28"/>
        </w:rPr>
        <w:t>amodau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mae'n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gydymffurfio</w:t>
      </w:r>
      <w:proofErr w:type="spellEnd"/>
      <w:r>
        <w:rPr>
          <w:rFonts w:ascii="Arial" w:hAnsi="Arial" w:cs="Arial"/>
          <w:bCs/>
          <w:sz w:val="28"/>
        </w:rPr>
        <w:t xml:space="preserve"> â </w:t>
      </w:r>
      <w:proofErr w:type="spellStart"/>
      <w:r>
        <w:rPr>
          <w:rFonts w:ascii="Arial" w:hAnsi="Arial" w:cs="Arial"/>
          <w:bCs/>
          <w:sz w:val="28"/>
        </w:rPr>
        <w:t>nhw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nghyswllt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chadw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yswirio'r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7343442" w14:textId="77777777" w:rsidR="00124CB7" w:rsidRDefault="00124CB7" w:rsidP="00124CB7">
      <w:pPr>
        <w:spacing w:line="276" w:lineRule="auto"/>
        <w:ind w:left="1075"/>
        <w:rPr>
          <w:rFonts w:ascii="Arial" w:hAnsi="Arial" w:cs="Arial"/>
          <w:bCs/>
          <w:sz w:val="28"/>
        </w:rPr>
      </w:pPr>
    </w:p>
    <w:p w14:paraId="08C5B1EE" w14:textId="77777777" w:rsidR="00D07C35" w:rsidRDefault="008479EE" w:rsidP="00EE46C1">
      <w:pPr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Rhoddir gwybodaeth reolaidd i'r unigolyn neu e</w:t>
      </w:r>
      <w:r w:rsidR="000C110C">
        <w:rPr>
          <w:rFonts w:ascii="Arial" w:hAnsi="Arial" w:cs="Arial"/>
          <w:sz w:val="28"/>
          <w:szCs w:val="28"/>
          <w:lang w:val="cy-GB" w:eastAsia="en-GB"/>
        </w:rPr>
        <w:t>u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gynrychiolydd cyfreithiol pan fydd y </w:t>
      </w:r>
      <w:r w:rsidR="002F307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2F307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a </w:t>
      </w:r>
      <w:r w:rsidR="002F307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 xml:space="preserve">hiriwyd yn dechrau, ar hyd y </w:t>
      </w:r>
      <w:r w:rsidR="002F307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>ytundeb hwn, a phryd caiff ei derfynu. Bydd hyn yn cynnwys:</w:t>
      </w:r>
    </w:p>
    <w:p w14:paraId="2347A4CB" w14:textId="77777777" w:rsidR="00EE46C1" w:rsidRDefault="00EE46C1" w:rsidP="00EE46C1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diystyriad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12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gymwys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gweler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paragraff</w:t>
      </w:r>
      <w:proofErr w:type="spellEnd"/>
      <w:r>
        <w:rPr>
          <w:rFonts w:ascii="Arial" w:hAnsi="Arial" w:cs="Arial"/>
          <w:bCs/>
          <w:sz w:val="28"/>
        </w:rPr>
        <w:t xml:space="preserve"> 6);</w:t>
      </w:r>
    </w:p>
    <w:p w14:paraId="0E89D578" w14:textId="77777777" w:rsidR="00EE46C1" w:rsidRDefault="00EE46C1" w:rsidP="00EE46C1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lastRenderedPageBreak/>
        <w:t xml:space="preserve">y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cyfreithiol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gweinyddiaeth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ymwneud</w:t>
      </w:r>
      <w:proofErr w:type="spellEnd"/>
      <w:r>
        <w:rPr>
          <w:rFonts w:ascii="Arial" w:hAnsi="Arial" w:cs="Arial"/>
          <w:bCs/>
          <w:sz w:val="28"/>
        </w:rPr>
        <w:t xml:space="preserve"> â </w:t>
      </w:r>
      <w:proofErr w:type="spellStart"/>
      <w:r>
        <w:rPr>
          <w:rFonts w:ascii="Arial" w:hAnsi="Arial" w:cs="Arial"/>
          <w:bCs/>
          <w:sz w:val="28"/>
        </w:rPr>
        <w:t>threfnu'r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 w:rsidR="002F307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58CF0847" w14:textId="77777777" w:rsidR="00EE46C1" w:rsidRDefault="00EE46C1" w:rsidP="00EE46C1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gweinyddol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parhaus</w:t>
      </w:r>
      <w:proofErr w:type="spellEnd"/>
      <w:r>
        <w:rPr>
          <w:rFonts w:ascii="Arial" w:hAnsi="Arial" w:cs="Arial"/>
          <w:bCs/>
          <w:sz w:val="28"/>
        </w:rPr>
        <w:t>;</w:t>
      </w:r>
    </w:p>
    <w:p w14:paraId="197D61AA" w14:textId="77777777" w:rsidR="00124CB7" w:rsidRDefault="00EE46C1" w:rsidP="00EE46C1">
      <w:pPr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 </w:t>
      </w:r>
      <w:proofErr w:type="spellStart"/>
      <w:r>
        <w:rPr>
          <w:rFonts w:ascii="Arial" w:hAnsi="Arial" w:cs="Arial"/>
          <w:bCs/>
          <w:sz w:val="28"/>
        </w:rPr>
        <w:t>gweithredir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llog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ddiwrnod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cyntaf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ac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gyfansawdd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7A187060" w14:textId="77777777" w:rsidR="006D2EEB" w:rsidRPr="00124CB7" w:rsidRDefault="006D2EEB" w:rsidP="0025588B">
      <w:pPr>
        <w:spacing w:line="276" w:lineRule="auto"/>
        <w:ind w:left="1430"/>
        <w:rPr>
          <w:rFonts w:ascii="Arial" w:hAnsi="Arial" w:cs="Arial"/>
          <w:bCs/>
          <w:sz w:val="28"/>
        </w:rPr>
      </w:pPr>
    </w:p>
    <w:p w14:paraId="169C06DE" w14:textId="77777777" w:rsidR="00303FA8" w:rsidRPr="0037658F" w:rsidRDefault="00EE46C1" w:rsidP="0037658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Taliadau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g</w:t>
      </w:r>
      <w:r>
        <w:rPr>
          <w:rFonts w:ascii="Arial" w:hAnsi="Arial" w:cs="Arial"/>
          <w:b/>
          <w:bCs/>
          <w:sz w:val="28"/>
          <w:u w:val="single"/>
        </w:rPr>
        <w:t>ohirio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a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d</w:t>
      </w:r>
      <w:r>
        <w:rPr>
          <w:rFonts w:ascii="Arial" w:hAnsi="Arial" w:cs="Arial"/>
          <w:b/>
          <w:bCs/>
          <w:sz w:val="28"/>
          <w:u w:val="single"/>
        </w:rPr>
        <w:t>iystyriad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e</w:t>
      </w:r>
      <w:r>
        <w:rPr>
          <w:rFonts w:ascii="Arial" w:hAnsi="Arial" w:cs="Arial"/>
          <w:b/>
          <w:bCs/>
          <w:sz w:val="28"/>
          <w:u w:val="single"/>
        </w:rPr>
        <w:t>iddo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12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wythnos</w:t>
      </w:r>
      <w:proofErr w:type="spellEnd"/>
    </w:p>
    <w:p w14:paraId="7AC02D04" w14:textId="77777777" w:rsidR="004B1C6B" w:rsidRDefault="004B1C6B" w:rsidP="00EE46C1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398BDF66" w14:textId="77777777" w:rsidR="00303FA8" w:rsidRDefault="00EE46C1" w:rsidP="00EE46C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Bwriad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diystyriad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2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amser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unigolion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fyddant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hirdymor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penderfyniadau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gwybodus</w:t>
      </w:r>
      <w:proofErr w:type="spellEnd"/>
      <w:r>
        <w:rPr>
          <w:rFonts w:ascii="Arial" w:hAnsi="Arial" w:cs="Arial"/>
          <w:bCs/>
          <w:sz w:val="28"/>
        </w:rPr>
        <w:t xml:space="preserve"> am y </w:t>
      </w:r>
      <w:proofErr w:type="spellStart"/>
      <w:r>
        <w:rPr>
          <w:rFonts w:ascii="Arial" w:hAnsi="Arial" w:cs="Arial"/>
          <w:bCs/>
          <w:sz w:val="28"/>
        </w:rPr>
        <w:t>ffordd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orau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cyfraniad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tuag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gost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hanghenion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46062A17" w14:textId="77777777" w:rsidR="00136741" w:rsidRDefault="00136741" w:rsidP="00EE46C1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75898C9E" w14:textId="77777777" w:rsidR="00303FA8" w:rsidRDefault="00EE46C1" w:rsidP="00EE46C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Ni </w:t>
      </w:r>
      <w:proofErr w:type="spellStart"/>
      <w:r>
        <w:rPr>
          <w:rFonts w:ascii="Arial" w:hAnsi="Arial" w:cs="Arial"/>
          <w:bCs/>
          <w:sz w:val="28"/>
        </w:rPr>
        <w:t>fydd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brif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fo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asedau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heblaw</w:t>
      </w:r>
      <w:proofErr w:type="spellEnd"/>
      <w:r>
        <w:rPr>
          <w:rFonts w:ascii="Arial" w:hAnsi="Arial" w:cs="Arial"/>
          <w:bCs/>
          <w:sz w:val="28"/>
        </w:rPr>
        <w:t xml:space="preserve"> tai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is </w:t>
      </w:r>
      <w:proofErr w:type="spellStart"/>
      <w:r>
        <w:rPr>
          <w:rFonts w:ascii="Arial" w:hAnsi="Arial" w:cs="Arial"/>
          <w:bCs/>
          <w:sz w:val="28"/>
        </w:rPr>
        <w:t>na'r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 w:rsidR="00B8239E">
        <w:rPr>
          <w:rFonts w:ascii="Arial" w:hAnsi="Arial" w:cs="Arial"/>
          <w:bCs/>
          <w:sz w:val="28"/>
        </w:rPr>
        <w:t>:</w:t>
      </w:r>
    </w:p>
    <w:p w14:paraId="38E4888D" w14:textId="77777777" w:rsidR="00B8239E" w:rsidRDefault="00EE46C1" w:rsidP="00EE46C1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am y 12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gyntaf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iddynt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preswylydd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hirdymor</w:t>
      </w:r>
      <w:proofErr w:type="spellEnd"/>
      <w:r>
        <w:rPr>
          <w:rFonts w:ascii="Arial" w:hAnsi="Arial" w:cs="Arial"/>
          <w:bCs/>
          <w:sz w:val="28"/>
        </w:rPr>
        <w:t>; neu</w:t>
      </w:r>
    </w:p>
    <w:p w14:paraId="32576C81" w14:textId="77777777" w:rsidR="00F360B3" w:rsidRDefault="008479EE" w:rsidP="00EE46C1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yn ddilynol yn mynd i ofal hirdymor ar ôl arhosiad o lai na 12 wythnos, fel y  byddent yn derbyn gweddill y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diystyriad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12 wythnos;</w:t>
      </w:r>
    </w:p>
    <w:p w14:paraId="5EEA5E30" w14:textId="77777777" w:rsidR="00B8239E" w:rsidRPr="00303FA8" w:rsidRDefault="008479EE" w:rsidP="00EE46C1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lle mae'r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diystyriad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eiddo yn berthnasol oherwydd perthynas sy'n cymhwyso a bod amgylchiadau'r perthynas sy'n cymhwyso yn newid h.y. </w:t>
      </w:r>
      <w:r w:rsidR="00FD30E6">
        <w:rPr>
          <w:rFonts w:ascii="Arial" w:hAnsi="Arial" w:cs="Arial"/>
          <w:sz w:val="28"/>
          <w:szCs w:val="28"/>
          <w:lang w:val="cy-GB" w:eastAsia="en-GB"/>
        </w:rPr>
        <w:t>maent yn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symud i gartref gofal.</w:t>
      </w:r>
    </w:p>
    <w:p w14:paraId="602C42A9" w14:textId="77777777" w:rsidR="0051132E" w:rsidRPr="0051132E" w:rsidRDefault="0051132E" w:rsidP="00D07C35">
      <w:pPr>
        <w:spacing w:line="276" w:lineRule="auto"/>
        <w:rPr>
          <w:rFonts w:ascii="Arial" w:hAnsi="Arial" w:cs="Arial"/>
          <w:bCs/>
          <w:sz w:val="28"/>
        </w:rPr>
      </w:pPr>
    </w:p>
    <w:p w14:paraId="1D062477" w14:textId="77777777" w:rsidR="00334D79" w:rsidRDefault="008479EE" w:rsidP="00F360B3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 xml:space="preserve">Gwneud y </w:t>
      </w:r>
      <w:r w:rsidR="002F3073"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c</w:t>
      </w:r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 xml:space="preserve">ytundeb ac </w:t>
      </w:r>
      <w:r w:rsidR="002F3073"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a</w:t>
      </w:r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mserlenni</w:t>
      </w:r>
    </w:p>
    <w:p w14:paraId="0FB19F42" w14:textId="77777777" w:rsidR="004B1C6B" w:rsidRDefault="004B1C6B" w:rsidP="004B1C6B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2C375908" w14:textId="77777777" w:rsidR="00B22B42" w:rsidRDefault="008479EE" w:rsidP="00EE46C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Lle mae unigolyn yn dewis ymrwymo i </w:t>
      </w:r>
      <w:r w:rsidR="002F3073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2F307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a </w:t>
      </w:r>
      <w:r w:rsidR="002F307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hiriwyd, bydd Blaenau Gwent yn anelu i gael y cytundeb wedi'i gwblhau ac yn e</w:t>
      </w:r>
      <w:r w:rsidR="00FD30E6">
        <w:rPr>
          <w:rFonts w:ascii="Arial" w:hAnsi="Arial" w:cs="Arial"/>
          <w:sz w:val="28"/>
          <w:szCs w:val="28"/>
          <w:lang w:val="cy-GB" w:eastAsia="en-GB"/>
        </w:rPr>
        <w:t>i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le erbyn diwedd y cyfnod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diystyriad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12 wythnos.</w:t>
      </w:r>
    </w:p>
    <w:p w14:paraId="625F4845" w14:textId="77777777" w:rsidR="00B22B42" w:rsidRPr="00B22B42" w:rsidRDefault="00B22B42" w:rsidP="00EE46C1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7C645A07" w14:textId="77777777" w:rsidR="006F39CF" w:rsidRDefault="00510E08" w:rsidP="00EE46C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Pan </w:t>
      </w:r>
      <w:proofErr w:type="spellStart"/>
      <w:r>
        <w:rPr>
          <w:rFonts w:ascii="Arial" w:hAnsi="Arial" w:cs="Arial"/>
          <w:bCs/>
          <w:sz w:val="28"/>
        </w:rPr>
        <w:t>fo'r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trefnu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hirdymor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â </w:t>
      </w:r>
      <w:proofErr w:type="spellStart"/>
      <w:r>
        <w:rPr>
          <w:rFonts w:ascii="Arial" w:hAnsi="Arial" w:cs="Arial"/>
          <w:bCs/>
          <w:sz w:val="28"/>
        </w:rPr>
        <w:t>chyfalaf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cartref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blaenorol</w:t>
      </w:r>
      <w:proofErr w:type="spellEnd"/>
      <w:r>
        <w:rPr>
          <w:rFonts w:ascii="Arial" w:hAnsi="Arial" w:cs="Arial"/>
          <w:bCs/>
          <w:sz w:val="28"/>
        </w:rPr>
        <w:t xml:space="preserve">)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FD30E6">
        <w:rPr>
          <w:rFonts w:ascii="Arial" w:hAnsi="Arial" w:cs="Arial"/>
          <w:bCs/>
          <w:sz w:val="28"/>
        </w:rPr>
        <w:t>uwch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uchaf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 w:rsidR="002F3073">
        <w:rPr>
          <w:rFonts w:ascii="Arial" w:hAnsi="Arial" w:cs="Arial"/>
          <w:bCs/>
          <w:sz w:val="28"/>
        </w:rPr>
        <w:t>pobl</w:t>
      </w:r>
      <w:proofErr w:type="spellEnd"/>
      <w:r w:rsidR="002F3073"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sy'n</w:t>
      </w:r>
      <w:proofErr w:type="spellEnd"/>
      <w:r w:rsidR="002F3073"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talu</w:t>
      </w:r>
      <w:proofErr w:type="spellEnd"/>
      <w:r w:rsidR="002F3073">
        <w:rPr>
          <w:rFonts w:ascii="Arial" w:hAnsi="Arial" w:cs="Arial"/>
          <w:bCs/>
          <w:sz w:val="28"/>
        </w:rPr>
        <w:t xml:space="preserve"> am </w:t>
      </w:r>
      <w:proofErr w:type="spellStart"/>
      <w:r w:rsidR="002F3073">
        <w:rPr>
          <w:rFonts w:ascii="Arial" w:hAnsi="Arial" w:cs="Arial"/>
          <w:bCs/>
          <w:sz w:val="28"/>
        </w:rPr>
        <w:t>eu</w:t>
      </w:r>
      <w:proofErr w:type="spellEnd"/>
      <w:r w:rsidR="002F3073"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hunain</w:t>
      </w:r>
      <w:proofErr w:type="spellEnd"/>
      <w:r>
        <w:rPr>
          <w:rFonts w:ascii="Arial" w:hAnsi="Arial" w:cs="Arial"/>
          <w:bCs/>
          <w:sz w:val="28"/>
        </w:rPr>
        <w:t xml:space="preserve">),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diystyriad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12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weithredu'n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awtomatig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asesiad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ariannol</w:t>
      </w:r>
      <w:proofErr w:type="spellEnd"/>
      <w:r>
        <w:rPr>
          <w:rFonts w:ascii="Arial" w:hAnsi="Arial" w:cs="Arial"/>
          <w:bCs/>
          <w:sz w:val="28"/>
        </w:rPr>
        <w:t xml:space="preserve">. Gall yr </w:t>
      </w:r>
      <w:proofErr w:type="spellStart"/>
      <w:r>
        <w:rPr>
          <w:rFonts w:ascii="Arial" w:hAnsi="Arial" w:cs="Arial"/>
          <w:bCs/>
          <w:sz w:val="28"/>
        </w:rPr>
        <w:t>unigol</w:t>
      </w:r>
      <w:r w:rsidR="00FD30E6">
        <w:rPr>
          <w:rFonts w:ascii="Arial" w:hAnsi="Arial" w:cs="Arial"/>
          <w:bCs/>
          <w:sz w:val="28"/>
        </w:rPr>
        <w:t>io</w:t>
      </w:r>
      <w:r>
        <w:rPr>
          <w:rFonts w:ascii="Arial" w:hAnsi="Arial" w:cs="Arial"/>
          <w:bCs/>
          <w:sz w:val="28"/>
        </w:rPr>
        <w:t>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benderfynu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 w:rsidR="002F3073">
        <w:rPr>
          <w:rFonts w:ascii="Arial" w:hAnsi="Arial" w:cs="Arial"/>
          <w:bCs/>
          <w:sz w:val="28"/>
        </w:rPr>
        <w:t>g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 w:rsidR="007A58A7">
        <w:rPr>
          <w:rFonts w:ascii="Arial" w:hAnsi="Arial" w:cs="Arial"/>
          <w:bCs/>
          <w:sz w:val="28"/>
        </w:rPr>
        <w:t>.</w:t>
      </w:r>
    </w:p>
    <w:p w14:paraId="30DEAC04" w14:textId="77777777" w:rsidR="006F39CF" w:rsidRPr="006F39CF" w:rsidRDefault="006F39CF" w:rsidP="00EE46C1">
      <w:pPr>
        <w:pStyle w:val="ListParagraph"/>
        <w:rPr>
          <w:rFonts w:ascii="Arial" w:hAnsi="Arial" w:cs="Arial"/>
          <w:bCs/>
          <w:sz w:val="28"/>
        </w:rPr>
      </w:pPr>
    </w:p>
    <w:p w14:paraId="6979D776" w14:textId="77777777" w:rsidR="006F39CF" w:rsidRDefault="008479EE" w:rsidP="00EE46C1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Os nad yw unigolyn sydd â chyfalaf dros y terfyn cyfalaf yn llenwi cais am </w:t>
      </w:r>
      <w:r w:rsidR="002F3073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2F307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 xml:space="preserve">hirio mewn digon o amser iddo gael ei brosesu o fewn y cyfnod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diystyriad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12 wythnos neu'n penderfynu peidio gwneud cais am </w:t>
      </w:r>
      <w:r w:rsidR="002F3073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</w:t>
      </w:r>
      <w:r w:rsidR="002F3073">
        <w:rPr>
          <w:rFonts w:ascii="Arial" w:hAnsi="Arial" w:cs="Arial"/>
          <w:sz w:val="28"/>
          <w:szCs w:val="28"/>
          <w:lang w:val="cy-GB" w:eastAsia="en-GB"/>
        </w:rPr>
        <w:t>wedi'i ohirio</w:t>
      </w:r>
      <w:r>
        <w:rPr>
          <w:rFonts w:ascii="Arial" w:hAnsi="Arial" w:cs="Arial"/>
          <w:sz w:val="28"/>
          <w:szCs w:val="28"/>
          <w:lang w:val="cy-GB" w:eastAsia="en-GB"/>
        </w:rPr>
        <w:t>, bydd yr awdurdod yn trafod gyda'r unigolyn neu eu cynrychiolydd yr opsiynau sydd ar gael iddynt; bydd hyn yn cynnwys dod â chontract y cyngor i ben ac iddynt dalu amdanynt eu hunain.</w:t>
      </w:r>
    </w:p>
    <w:p w14:paraId="024BCB0C" w14:textId="77777777" w:rsidR="00E17B0A" w:rsidRDefault="00E17B0A" w:rsidP="00EE46C1">
      <w:pPr>
        <w:pStyle w:val="ListParagraph"/>
        <w:ind w:left="1430"/>
        <w:rPr>
          <w:rFonts w:ascii="Arial" w:hAnsi="Arial" w:cs="Arial"/>
          <w:bCs/>
          <w:sz w:val="28"/>
        </w:rPr>
      </w:pPr>
    </w:p>
    <w:p w14:paraId="30B94488" w14:textId="77777777" w:rsidR="006F39CF" w:rsidRDefault="00510E08" w:rsidP="002C71B9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Penderfynu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peidio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gw</w:t>
      </w:r>
      <w:r w:rsidR="00FD30E6">
        <w:rPr>
          <w:rFonts w:ascii="Arial" w:hAnsi="Arial" w:cs="Arial"/>
          <w:b/>
          <w:bCs/>
          <w:sz w:val="28"/>
          <w:u w:val="single"/>
        </w:rPr>
        <w:t>erthu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a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gwrthod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2F3073">
        <w:rPr>
          <w:rFonts w:ascii="Arial" w:hAnsi="Arial" w:cs="Arial"/>
          <w:b/>
          <w:bCs/>
          <w:sz w:val="28"/>
          <w:u w:val="single"/>
        </w:rPr>
        <w:t>o</w:t>
      </w:r>
      <w:r>
        <w:rPr>
          <w:rFonts w:ascii="Arial" w:hAnsi="Arial" w:cs="Arial"/>
          <w:b/>
          <w:bCs/>
          <w:sz w:val="28"/>
          <w:u w:val="single"/>
        </w:rPr>
        <w:t>hirio</w:t>
      </w:r>
      <w:proofErr w:type="spellEnd"/>
    </w:p>
    <w:p w14:paraId="4E86DF96" w14:textId="77777777" w:rsidR="004B1C6B" w:rsidRDefault="004B1C6B" w:rsidP="004B1C6B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273C6798" w14:textId="77777777" w:rsidR="002C71B9" w:rsidRDefault="00510E08" w:rsidP="00510E0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eisiau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</w:t>
      </w:r>
      <w:r w:rsidR="00FD30E6">
        <w:rPr>
          <w:rFonts w:ascii="Arial" w:hAnsi="Arial" w:cs="Arial"/>
          <w:bCs/>
          <w:sz w:val="28"/>
        </w:rPr>
        <w:t>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FD30E6">
        <w:rPr>
          <w:rFonts w:ascii="Arial" w:hAnsi="Arial" w:cs="Arial"/>
          <w:bCs/>
          <w:sz w:val="28"/>
        </w:rPr>
        <w:t>h</w:t>
      </w:r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dewis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peidio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manteisio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cynllun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2F307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bernir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bod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gallu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</w:t>
      </w:r>
      <w:proofErr w:type="spellEnd"/>
      <w:r>
        <w:rPr>
          <w:rFonts w:ascii="Arial" w:hAnsi="Arial" w:cs="Arial"/>
          <w:bCs/>
          <w:sz w:val="28"/>
        </w:rPr>
        <w:t xml:space="preserve"> cost lawn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chodir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ffioedd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arnynt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unol</w:t>
      </w:r>
      <w:proofErr w:type="spellEnd"/>
      <w:r>
        <w:rPr>
          <w:rFonts w:ascii="Arial" w:hAnsi="Arial" w:cs="Arial"/>
          <w:bCs/>
          <w:sz w:val="28"/>
        </w:rPr>
        <w:t xml:space="preserve"> â </w:t>
      </w:r>
      <w:proofErr w:type="spellStart"/>
      <w:r>
        <w:rPr>
          <w:rFonts w:ascii="Arial" w:hAnsi="Arial" w:cs="Arial"/>
          <w:bCs/>
          <w:sz w:val="28"/>
        </w:rPr>
        <w:t>hynny</w:t>
      </w:r>
      <w:proofErr w:type="spellEnd"/>
      <w:r w:rsidR="002C71B9">
        <w:rPr>
          <w:rFonts w:ascii="Arial" w:hAnsi="Arial" w:cs="Arial"/>
          <w:bCs/>
          <w:sz w:val="28"/>
        </w:rPr>
        <w:t>.</w:t>
      </w:r>
    </w:p>
    <w:p w14:paraId="535EED7C" w14:textId="77777777" w:rsidR="002C71B9" w:rsidRDefault="002C71B9" w:rsidP="00510E08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7BC9A1E2" w14:textId="77777777" w:rsidR="002C71B9" w:rsidRDefault="008479EE" w:rsidP="00510E0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Bydd yr awdurdod yn trafod yr opsiynau gyda nhw neu eu cynrychiolydd; bydd hyn yn cynnwys dod â'r contract sydd ganddynt gyda'r cyngor i ben fydd yn arwain at i'r unigolyn dalu </w:t>
      </w:r>
      <w:r w:rsidR="005736D5">
        <w:rPr>
          <w:rFonts w:ascii="Arial" w:hAnsi="Arial" w:cs="Arial"/>
          <w:sz w:val="28"/>
          <w:szCs w:val="28"/>
          <w:lang w:val="cy-GB" w:eastAsia="en-GB"/>
        </w:rPr>
        <w:t>drostynt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eu hunain. Bydd yr awdurdod yn sicrhau y cafodd yr holl opsiynau eu trafod a cheisio cadarnha</w:t>
      </w:r>
      <w:r w:rsidR="005736D5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fod yr unigolyn wedi gofyn am gyngor cyfreithiol ac ariannol addas cyn gwneud eu penderfyniad.</w:t>
      </w:r>
    </w:p>
    <w:p w14:paraId="01545444" w14:textId="77777777" w:rsidR="002C71B9" w:rsidRPr="002C71B9" w:rsidRDefault="002C71B9" w:rsidP="00510E08">
      <w:pPr>
        <w:pStyle w:val="ListParagraph"/>
        <w:rPr>
          <w:rFonts w:ascii="Arial" w:hAnsi="Arial" w:cs="Arial"/>
          <w:bCs/>
          <w:sz w:val="28"/>
        </w:rPr>
      </w:pPr>
    </w:p>
    <w:p w14:paraId="1B315D3E" w14:textId="77777777" w:rsidR="002C71B9" w:rsidRDefault="00510E08" w:rsidP="00510E0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</w:t>
      </w:r>
      <w:proofErr w:type="spellEnd"/>
      <w:r>
        <w:rPr>
          <w:rFonts w:ascii="Arial" w:hAnsi="Arial" w:cs="Arial"/>
          <w:bCs/>
          <w:sz w:val="28"/>
        </w:rPr>
        <w:t xml:space="preserve"> cost lawn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drefnwyd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yna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drwy</w:t>
      </w:r>
      <w:proofErr w:type="spellEnd"/>
      <w:r>
        <w:rPr>
          <w:rFonts w:ascii="Arial" w:hAnsi="Arial" w:cs="Arial"/>
          <w:bCs/>
          <w:sz w:val="28"/>
        </w:rPr>
        <w:t xml:space="preserve"> broses </w:t>
      </w:r>
      <w:proofErr w:type="spellStart"/>
      <w:r>
        <w:rPr>
          <w:rFonts w:ascii="Arial" w:hAnsi="Arial" w:cs="Arial"/>
          <w:bCs/>
          <w:sz w:val="28"/>
        </w:rPr>
        <w:t>adennill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dyledion</w:t>
      </w:r>
      <w:proofErr w:type="spellEnd"/>
      <w:r>
        <w:rPr>
          <w:rFonts w:ascii="Arial" w:hAnsi="Arial" w:cs="Arial"/>
          <w:bCs/>
          <w:sz w:val="28"/>
        </w:rPr>
        <w:t xml:space="preserve"> Blaenau Gwent</w:t>
      </w:r>
      <w:r w:rsidR="002C71B9">
        <w:rPr>
          <w:rFonts w:ascii="Arial" w:hAnsi="Arial" w:cs="Arial"/>
          <w:bCs/>
          <w:sz w:val="28"/>
        </w:rPr>
        <w:t>.</w:t>
      </w:r>
    </w:p>
    <w:p w14:paraId="4FD2D144" w14:textId="77777777" w:rsidR="002C71B9" w:rsidRPr="002C71B9" w:rsidRDefault="002C71B9" w:rsidP="00510E08">
      <w:pPr>
        <w:pStyle w:val="ListParagraph"/>
        <w:rPr>
          <w:rFonts w:ascii="Arial" w:hAnsi="Arial" w:cs="Arial"/>
          <w:bCs/>
          <w:sz w:val="28"/>
        </w:rPr>
      </w:pPr>
    </w:p>
    <w:p w14:paraId="65B2F674" w14:textId="77777777" w:rsidR="002C71B9" w:rsidRDefault="008479EE" w:rsidP="00510E0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Fel rhan o'r broses adfer dyled, bydd yr unigolyn yn cael gwahoddiad unwaith eto i ymrwymo i'r </w:t>
      </w:r>
      <w:r w:rsidR="0079677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79677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aliadau wedi'u </w:t>
      </w:r>
      <w:r w:rsidR="00796773">
        <w:rPr>
          <w:rFonts w:ascii="Arial" w:hAnsi="Arial" w:cs="Arial"/>
          <w:sz w:val="28"/>
          <w:szCs w:val="28"/>
          <w:lang w:val="cy-GB" w:eastAsia="en-GB"/>
        </w:rPr>
        <w:t>g</w:t>
      </w:r>
      <w:r>
        <w:rPr>
          <w:rFonts w:ascii="Arial" w:hAnsi="Arial" w:cs="Arial"/>
          <w:sz w:val="28"/>
          <w:szCs w:val="28"/>
          <w:lang w:val="cy-GB" w:eastAsia="en-GB"/>
        </w:rPr>
        <w:t>ohirio i drin y ddyled sydd ar ôl a chostau gofal parhaus posibl.</w:t>
      </w:r>
    </w:p>
    <w:p w14:paraId="1DA5B315" w14:textId="77777777" w:rsidR="0027434C" w:rsidRPr="0027434C" w:rsidRDefault="0027434C" w:rsidP="00510E08">
      <w:pPr>
        <w:pStyle w:val="ListParagraph"/>
        <w:rPr>
          <w:rFonts w:ascii="Arial" w:hAnsi="Arial" w:cs="Arial"/>
          <w:bCs/>
          <w:sz w:val="28"/>
        </w:rPr>
      </w:pPr>
    </w:p>
    <w:p w14:paraId="78D3F887" w14:textId="77777777" w:rsidR="0027434C" w:rsidRDefault="00561B14" w:rsidP="00ED21A8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Cyfrannu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at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gostau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gofal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o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ffynonellau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eraill</w:t>
      </w:r>
      <w:proofErr w:type="spellEnd"/>
    </w:p>
    <w:p w14:paraId="76F25351" w14:textId="77777777" w:rsidR="004B1C6B" w:rsidRDefault="004B1C6B" w:rsidP="004B1C6B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4973496E" w14:textId="77777777" w:rsidR="0027434C" w:rsidRPr="00ED21A8" w:rsidRDefault="008479EE" w:rsidP="00561B1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Gall unigolyn ddewis cadw llai o'r isafswm gwarant priodol os dymunant. Mae hyn yn fanteisiol i'r unigolyn gan y byddent yn cyfrannu mwy ar sail wythnosol at eu costau gofal o'u hincwm wythnosol ac felly'n gostwng swm y costau gofal sy'n cael eu gohirio.</w:t>
      </w:r>
    </w:p>
    <w:p w14:paraId="66D4D64D" w14:textId="77777777" w:rsidR="0027434C" w:rsidRDefault="00561B14" w:rsidP="00561B14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heb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dymuno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heiddo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opsiynau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eraill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iddynt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gellid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hystyried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megis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rhentu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 w:rsidR="0027434C">
        <w:rPr>
          <w:rFonts w:ascii="Arial" w:hAnsi="Arial" w:cs="Arial"/>
          <w:bCs/>
          <w:sz w:val="28"/>
        </w:rPr>
        <w:t xml:space="preserve">. </w:t>
      </w:r>
    </w:p>
    <w:p w14:paraId="0E2E43E8" w14:textId="77777777" w:rsidR="00561B14" w:rsidRDefault="00561B14" w:rsidP="00561B14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 w:rsidRPr="00561B14">
        <w:rPr>
          <w:rFonts w:ascii="Arial" w:hAnsi="Arial" w:cs="Arial"/>
          <w:bCs/>
          <w:sz w:val="28"/>
        </w:rPr>
        <w:t>Mae'n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rhaid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i'r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penderfyniad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fod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yn</w:t>
      </w:r>
      <w:proofErr w:type="spellEnd"/>
      <w:r w:rsidRPr="00561B14">
        <w:rPr>
          <w:rFonts w:ascii="Arial" w:hAnsi="Arial" w:cs="Arial"/>
          <w:bCs/>
          <w:sz w:val="28"/>
        </w:rPr>
        <w:t xml:space="preserve"> un yr </w:t>
      </w:r>
      <w:proofErr w:type="spellStart"/>
      <w:r w:rsidRPr="00561B14">
        <w:rPr>
          <w:rFonts w:ascii="Arial" w:hAnsi="Arial" w:cs="Arial"/>
          <w:bCs/>
          <w:sz w:val="28"/>
        </w:rPr>
        <w:t>unigolion</w:t>
      </w:r>
      <w:proofErr w:type="spellEnd"/>
      <w:r w:rsidRPr="00561B14">
        <w:rPr>
          <w:rFonts w:ascii="Arial" w:hAnsi="Arial" w:cs="Arial"/>
          <w:bCs/>
          <w:sz w:val="28"/>
        </w:rPr>
        <w:t xml:space="preserve"> a </w:t>
      </w:r>
      <w:proofErr w:type="spellStart"/>
      <w:r w:rsidRPr="00561B14">
        <w:rPr>
          <w:rFonts w:ascii="Arial" w:hAnsi="Arial" w:cs="Arial"/>
          <w:bCs/>
          <w:sz w:val="28"/>
        </w:rPr>
        <w:t>byddant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yn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gyfrifol</w:t>
      </w:r>
      <w:proofErr w:type="spellEnd"/>
      <w:r w:rsidRPr="00561B14">
        <w:rPr>
          <w:rFonts w:ascii="Arial" w:hAnsi="Arial" w:cs="Arial"/>
          <w:bCs/>
          <w:sz w:val="28"/>
        </w:rPr>
        <w:t xml:space="preserve"> am </w:t>
      </w:r>
      <w:proofErr w:type="spellStart"/>
      <w:r w:rsidRPr="00561B14">
        <w:rPr>
          <w:rFonts w:ascii="Arial" w:hAnsi="Arial" w:cs="Arial"/>
          <w:bCs/>
          <w:sz w:val="28"/>
        </w:rPr>
        <w:t>gynnal</w:t>
      </w:r>
      <w:proofErr w:type="spellEnd"/>
      <w:r w:rsidRPr="00561B14">
        <w:rPr>
          <w:rFonts w:ascii="Arial" w:hAnsi="Arial" w:cs="Arial"/>
          <w:bCs/>
          <w:sz w:val="28"/>
        </w:rPr>
        <w:t xml:space="preserve"> a </w:t>
      </w:r>
      <w:proofErr w:type="spellStart"/>
      <w:r w:rsidRPr="00561B14">
        <w:rPr>
          <w:rFonts w:ascii="Arial" w:hAnsi="Arial" w:cs="Arial"/>
          <w:bCs/>
          <w:sz w:val="28"/>
        </w:rPr>
        <w:t>chadw</w:t>
      </w:r>
      <w:proofErr w:type="spellEnd"/>
      <w:r w:rsidRPr="00561B14">
        <w:rPr>
          <w:rFonts w:ascii="Arial" w:hAnsi="Arial" w:cs="Arial"/>
          <w:bCs/>
          <w:sz w:val="28"/>
        </w:rPr>
        <w:t xml:space="preserve"> </w:t>
      </w:r>
      <w:proofErr w:type="spellStart"/>
      <w:r w:rsidRPr="00561B14">
        <w:rPr>
          <w:rFonts w:ascii="Arial" w:hAnsi="Arial" w:cs="Arial"/>
          <w:bCs/>
          <w:sz w:val="28"/>
        </w:rPr>
        <w:t>cyffredinol</w:t>
      </w:r>
      <w:proofErr w:type="spellEnd"/>
      <w:r w:rsidRPr="00561B14">
        <w:rPr>
          <w:rFonts w:ascii="Arial" w:hAnsi="Arial" w:cs="Arial"/>
          <w:bCs/>
          <w:sz w:val="28"/>
        </w:rPr>
        <w:t xml:space="preserve"> yr </w:t>
      </w:r>
      <w:proofErr w:type="spellStart"/>
      <w:r w:rsidRPr="00561B14">
        <w:rPr>
          <w:rFonts w:ascii="Arial" w:hAnsi="Arial" w:cs="Arial"/>
          <w:bCs/>
          <w:sz w:val="28"/>
        </w:rPr>
        <w:t>eiddo</w:t>
      </w:r>
      <w:proofErr w:type="spellEnd"/>
      <w:r w:rsidRPr="00561B14">
        <w:rPr>
          <w:rFonts w:ascii="Arial" w:hAnsi="Arial" w:cs="Arial"/>
          <w:bCs/>
          <w:sz w:val="28"/>
        </w:rPr>
        <w:t xml:space="preserve"> ac </w:t>
      </w:r>
      <w:proofErr w:type="spellStart"/>
      <w:r w:rsidRPr="00561B14">
        <w:rPr>
          <w:rFonts w:ascii="Arial" w:hAnsi="Arial" w:cs="Arial"/>
          <w:bCs/>
          <w:sz w:val="28"/>
        </w:rPr>
        <w:t>yn</w:t>
      </w:r>
      <w:proofErr w:type="spellEnd"/>
      <w:r w:rsidRPr="00561B14">
        <w:rPr>
          <w:rFonts w:ascii="Arial" w:hAnsi="Arial" w:cs="Arial"/>
          <w:bCs/>
          <w:sz w:val="28"/>
        </w:rPr>
        <w:t xml:space="preserve"> y </w:t>
      </w:r>
      <w:proofErr w:type="spellStart"/>
      <w:r w:rsidRPr="00561B14">
        <w:rPr>
          <w:rFonts w:ascii="Arial" w:hAnsi="Arial" w:cs="Arial"/>
          <w:bCs/>
          <w:sz w:val="28"/>
        </w:rPr>
        <w:t>blaen</w:t>
      </w:r>
      <w:proofErr w:type="spellEnd"/>
      <w:r w:rsidRPr="00561B14">
        <w:rPr>
          <w:rFonts w:ascii="Arial" w:hAnsi="Arial" w:cs="Arial"/>
          <w:bCs/>
          <w:sz w:val="28"/>
        </w:rPr>
        <w:t>.</w:t>
      </w:r>
    </w:p>
    <w:p w14:paraId="1FEFDF65" w14:textId="77777777" w:rsidR="00561B14" w:rsidRDefault="00561B14" w:rsidP="00561B14">
      <w:pPr>
        <w:pStyle w:val="ListParagraph"/>
        <w:numPr>
          <w:ilvl w:val="2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dewisir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opsiwn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Blaenau Gwent weld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tenantiaeth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059DD70" w14:textId="77777777" w:rsidR="0027434C" w:rsidRPr="0027434C" w:rsidRDefault="0027434C" w:rsidP="0027434C">
      <w:pPr>
        <w:spacing w:line="276" w:lineRule="auto"/>
        <w:rPr>
          <w:rFonts w:ascii="Arial" w:hAnsi="Arial" w:cs="Arial"/>
          <w:bCs/>
          <w:sz w:val="28"/>
        </w:rPr>
      </w:pPr>
    </w:p>
    <w:p w14:paraId="2290F0EC" w14:textId="77777777" w:rsidR="00796773" w:rsidRDefault="00796773">
      <w:p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br w:type="page"/>
      </w:r>
    </w:p>
    <w:p w14:paraId="2D776268" w14:textId="77777777" w:rsidR="0027434C" w:rsidRDefault="00561B14" w:rsidP="005A7E0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lastRenderedPageBreak/>
        <w:t>Mathau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r w:rsidR="00FD30E6">
        <w:rPr>
          <w:rFonts w:ascii="Arial" w:hAnsi="Arial" w:cs="Arial"/>
          <w:b/>
          <w:bCs/>
          <w:sz w:val="28"/>
          <w:u w:val="single"/>
        </w:rPr>
        <w:t xml:space="preserve">o </w:t>
      </w:r>
      <w:proofErr w:type="spellStart"/>
      <w:r w:rsidR="00FD30E6">
        <w:rPr>
          <w:rFonts w:ascii="Arial" w:hAnsi="Arial" w:cs="Arial"/>
          <w:b/>
          <w:bCs/>
          <w:sz w:val="28"/>
          <w:u w:val="single"/>
        </w:rPr>
        <w:t>b</w:t>
      </w:r>
      <w:r>
        <w:rPr>
          <w:rFonts w:ascii="Arial" w:hAnsi="Arial" w:cs="Arial"/>
          <w:b/>
          <w:bCs/>
          <w:sz w:val="28"/>
          <w:u w:val="single"/>
        </w:rPr>
        <w:t>erchnogaeth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FD30E6">
        <w:rPr>
          <w:rFonts w:ascii="Arial" w:hAnsi="Arial" w:cs="Arial"/>
          <w:b/>
          <w:bCs/>
          <w:sz w:val="28"/>
          <w:u w:val="single"/>
        </w:rPr>
        <w:t>e</w:t>
      </w:r>
      <w:r>
        <w:rPr>
          <w:rFonts w:ascii="Arial" w:hAnsi="Arial" w:cs="Arial"/>
          <w:b/>
          <w:bCs/>
          <w:sz w:val="28"/>
          <w:u w:val="single"/>
        </w:rPr>
        <w:t>iddo</w:t>
      </w:r>
      <w:proofErr w:type="spellEnd"/>
    </w:p>
    <w:p w14:paraId="5806ECFF" w14:textId="77777777" w:rsidR="004B1C6B" w:rsidRDefault="004B1C6B" w:rsidP="004B1C6B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1CBEDBD7" w14:textId="77777777" w:rsidR="0025588B" w:rsidRPr="0025588B" w:rsidRDefault="0025588B" w:rsidP="0025588B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8"/>
          <w:u w:val="single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64"/>
      </w:tblGrid>
      <w:tr w:rsidR="005A7E00" w14:paraId="5A50C38C" w14:textId="77777777" w:rsidTr="0025588B">
        <w:tc>
          <w:tcPr>
            <w:tcW w:w="8364" w:type="dxa"/>
          </w:tcPr>
          <w:p w14:paraId="61047B7B" w14:textId="77777777" w:rsidR="005A7E00" w:rsidRPr="00D4480D" w:rsidRDefault="00561B14" w:rsidP="00561B14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u w:val="single"/>
              </w:rPr>
              <w:t>Perchnogaeth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</w:t>
            </w:r>
            <w:proofErr w:type="spellStart"/>
            <w:r w:rsidR="00FD30E6">
              <w:rPr>
                <w:rFonts w:ascii="Arial" w:hAnsi="Arial" w:cs="Arial"/>
                <w:b/>
                <w:bCs/>
                <w:sz w:val="28"/>
                <w:u w:val="single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nigol</w:t>
            </w:r>
            <w:proofErr w:type="spellEnd"/>
          </w:p>
          <w:p w14:paraId="0401F641" w14:textId="77777777" w:rsidR="005A7E00" w:rsidRDefault="008479EE" w:rsidP="00796773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Mae hyn yn cyfeirio at unigolyn sy'n berchen llwyr ar eu heiddo eu hunain heb unrhyw berchnogion eraill. Fel arfer mae hyn yn addas ar gyfer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c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ytundeb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t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aliad wedi'i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o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hirio ac nid oes angen unrhyw driniaeth arbennig.</w:t>
            </w:r>
          </w:p>
        </w:tc>
      </w:tr>
      <w:tr w:rsidR="005A7E00" w14:paraId="0397FFD4" w14:textId="77777777" w:rsidTr="0025588B">
        <w:tc>
          <w:tcPr>
            <w:tcW w:w="8364" w:type="dxa"/>
          </w:tcPr>
          <w:p w14:paraId="676ACAF1" w14:textId="77777777" w:rsidR="005A7E00" w:rsidRPr="00D4480D" w:rsidRDefault="008479EE" w:rsidP="00561B14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cy-GB" w:eastAsia="en-GB"/>
              </w:rPr>
              <w:t>Cydberchnogaeth</w:t>
            </w:r>
          </w:p>
          <w:p w14:paraId="06F86DC6" w14:textId="77777777" w:rsidR="005A7E00" w:rsidRDefault="008479EE" w:rsidP="00796773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Mae hyn yn golygu os yw dau berson yn berchen eiddo fel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t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enantiaid ar y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c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yd a bod un ohonynt yn marw, mae'r goroeswr yn awtomatig yn dod yr unig berchennog, gan fod yn berchen 100% o'r eiddo ac mae'r ymadawedig a stad yr ymadawedig yn berchen ar 0%. Mae hyn yn golygu na all yr ymadawedig adael yr eiddo yn ei Ewyllys gan nad yw mwyach yn berchen unrhyw fuddiant yn yr eiddo.</w:t>
            </w:r>
          </w:p>
        </w:tc>
      </w:tr>
      <w:tr w:rsidR="00D4480D" w14:paraId="5D5E51B4" w14:textId="77777777" w:rsidTr="0025588B">
        <w:tc>
          <w:tcPr>
            <w:tcW w:w="8364" w:type="dxa"/>
          </w:tcPr>
          <w:p w14:paraId="793E12A6" w14:textId="77777777" w:rsidR="00D4480D" w:rsidRPr="00D4480D" w:rsidRDefault="00561B14" w:rsidP="00FD30E6">
            <w:pPr>
              <w:rPr>
                <w:rFonts w:ascii="Arial" w:hAnsi="Arial" w:cs="Arial"/>
                <w:b/>
                <w:bCs/>
                <w:i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gael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mynediad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i'r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 w:rsidR="00796773">
              <w:rPr>
                <w:rFonts w:ascii="Arial" w:hAnsi="Arial" w:cs="Arial"/>
                <w:b/>
                <w:bCs/>
                <w:i/>
                <w:sz w:val="28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28"/>
              </w:rPr>
              <w:t>ynllun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 w:rsidR="00796773">
              <w:rPr>
                <w:rFonts w:ascii="Arial" w:hAnsi="Arial" w:cs="Arial"/>
                <w:b/>
                <w:bCs/>
                <w:i/>
                <w:sz w:val="28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8"/>
              </w:rPr>
              <w:t>aliadau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wedi'i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 w:rsidR="00796773">
              <w:rPr>
                <w:rFonts w:ascii="Arial" w:hAnsi="Arial" w:cs="Arial"/>
                <w:b/>
                <w:bCs/>
                <w:i/>
                <w:sz w:val="28"/>
              </w:rPr>
              <w:t>o</w:t>
            </w:r>
            <w:r>
              <w:rPr>
                <w:rFonts w:ascii="Arial" w:hAnsi="Arial" w:cs="Arial"/>
                <w:b/>
                <w:bCs/>
                <w:i/>
                <w:sz w:val="28"/>
              </w:rPr>
              <w:t>hirio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bydd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rhaid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 w:rsidR="00FD30E6">
              <w:rPr>
                <w:rFonts w:ascii="Arial" w:hAnsi="Arial" w:cs="Arial"/>
                <w:b/>
                <w:bCs/>
                <w:i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bob parti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gytuno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Blaenau Gwent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roi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pridiant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cyfreithiol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8"/>
              </w:rPr>
              <w:t xml:space="preserve"> yr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8"/>
              </w:rPr>
              <w:t>eiddo</w:t>
            </w:r>
            <w:proofErr w:type="spellEnd"/>
            <w:r w:rsidR="00D4480D">
              <w:rPr>
                <w:rFonts w:ascii="Arial" w:hAnsi="Arial" w:cs="Arial"/>
                <w:b/>
                <w:bCs/>
                <w:i/>
                <w:sz w:val="28"/>
              </w:rPr>
              <w:t>.</w:t>
            </w:r>
          </w:p>
        </w:tc>
      </w:tr>
      <w:tr w:rsidR="005A7E00" w14:paraId="09B52D07" w14:textId="77777777" w:rsidTr="0025588B">
        <w:tc>
          <w:tcPr>
            <w:tcW w:w="8364" w:type="dxa"/>
          </w:tcPr>
          <w:p w14:paraId="067159B6" w14:textId="77777777" w:rsidR="005A7E00" w:rsidRPr="00D4480D" w:rsidRDefault="00561B14" w:rsidP="00561B14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u w:val="single"/>
              </w:rPr>
              <w:t>Tenantiaid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u w:val="single"/>
              </w:rPr>
              <w:t>yn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u w:val="single"/>
              </w:rPr>
              <w:t>Gyffredin</w:t>
            </w:r>
            <w:proofErr w:type="spellEnd"/>
          </w:p>
          <w:p w14:paraId="458B3D22" w14:textId="77777777" w:rsidR="005A7E00" w:rsidRDefault="008479EE" w:rsidP="00796773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Dyma le mae pob parti yn berchen cyfran a ddiffiniwyd yn yr eiddo; gall hyn fod yn ddau neu fwy o bobl. Bydd cyfanswm y cyfrannau yn yr eiddo yn adio i 100%. Gall pob person waredu â'u cyfran fel y dymunant.</w:t>
            </w:r>
          </w:p>
        </w:tc>
      </w:tr>
      <w:tr w:rsidR="00D4480D" w14:paraId="6E1F8552" w14:textId="77777777" w:rsidTr="0025588B">
        <w:tc>
          <w:tcPr>
            <w:tcW w:w="8364" w:type="dxa"/>
          </w:tcPr>
          <w:p w14:paraId="068D19B2" w14:textId="77777777" w:rsidR="00D4480D" w:rsidRPr="00D4480D" w:rsidRDefault="008479EE" w:rsidP="00796773">
            <w:pPr>
              <w:rPr>
                <w:rFonts w:ascii="Arial" w:hAnsi="Arial" w:cs="Arial"/>
                <w:b/>
                <w:bCs/>
                <w:i/>
                <w:sz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 xml:space="preserve">I gael defnyddio'r </w:t>
            </w:r>
            <w:r w:rsidR="0079677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>c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 xml:space="preserve">ynllun </w:t>
            </w:r>
            <w:r w:rsidR="0079677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 xml:space="preserve">aliad a </w:t>
            </w:r>
            <w:r w:rsidR="0079677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>o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 xml:space="preserve">hiriwyd, bydd angen i bob parti sy'n denantiaid yn gyffredin gytuno i Flaenau Gwent osod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>pridiant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cy-GB" w:eastAsia="en-GB"/>
              </w:rPr>
              <w:t xml:space="preserve"> cyfreithiol ar yr eiddo.</w:t>
            </w:r>
          </w:p>
        </w:tc>
      </w:tr>
      <w:tr w:rsidR="005A7E00" w14:paraId="156410D8" w14:textId="77777777" w:rsidTr="0025588B">
        <w:tc>
          <w:tcPr>
            <w:tcW w:w="8364" w:type="dxa"/>
          </w:tcPr>
          <w:p w14:paraId="4A4A9BD1" w14:textId="77777777" w:rsidR="005A7E00" w:rsidRPr="0012582D" w:rsidRDefault="008479EE" w:rsidP="00561B14">
            <w:pPr>
              <w:rPr>
                <w:rFonts w:ascii="Arial" w:hAnsi="Arial" w:cs="Arial"/>
                <w:b/>
                <w:bCs/>
                <w:sz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cy-GB" w:eastAsia="en-GB"/>
              </w:rPr>
              <w:t>Tir heb ei gofrestru</w:t>
            </w:r>
          </w:p>
          <w:p w14:paraId="2B4872AD" w14:textId="77777777" w:rsidR="005A7E00" w:rsidRDefault="008479EE" w:rsidP="00796773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Os yw'r eiddo a gynigir fel gwarant ar gyfer y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c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ytundeb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t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aliad wedi'i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o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hirio heb ei gofrestru (heb fod wedi cofrestru gyda'r Gofrestrfa Tir), bydd angen iddo gael ei gofrestru gan y perchennog (ar eu cost eu hunain) cyn y gellir symud ymlaen â'r cais am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d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 xml:space="preserve">aliad wedi'i </w:t>
            </w:r>
            <w:r w:rsidR="00796773">
              <w:rPr>
                <w:rFonts w:ascii="Arial" w:hAnsi="Arial" w:cs="Arial"/>
                <w:sz w:val="28"/>
                <w:szCs w:val="28"/>
                <w:lang w:val="cy-GB" w:eastAsia="en-GB"/>
              </w:rPr>
              <w:t>o</w:t>
            </w: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hirio.</w:t>
            </w:r>
          </w:p>
        </w:tc>
      </w:tr>
    </w:tbl>
    <w:p w14:paraId="3AE6F893" w14:textId="77777777" w:rsidR="002C71B9" w:rsidRDefault="002C71B9" w:rsidP="0012582D">
      <w:pPr>
        <w:spacing w:line="276" w:lineRule="auto"/>
        <w:rPr>
          <w:rFonts w:ascii="Arial" w:hAnsi="Arial" w:cs="Arial"/>
          <w:bCs/>
          <w:sz w:val="28"/>
        </w:rPr>
      </w:pPr>
    </w:p>
    <w:p w14:paraId="49DAEB87" w14:textId="77777777" w:rsidR="005F292F" w:rsidRDefault="002E23B7" w:rsidP="00A4650F">
      <w:pPr>
        <w:pStyle w:val="ListParagraph"/>
        <w:numPr>
          <w:ilvl w:val="0"/>
          <w:numId w:val="26"/>
        </w:numPr>
        <w:spacing w:line="276" w:lineRule="auto"/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Prisi</w:t>
      </w:r>
      <w:r w:rsidR="00FD30E6">
        <w:rPr>
          <w:rFonts w:ascii="Arial" w:hAnsi="Arial" w:cs="Arial"/>
          <w:b/>
          <w:bCs/>
          <w:sz w:val="28"/>
          <w:u w:val="single"/>
        </w:rPr>
        <w:t>o</w:t>
      </w:r>
      <w:proofErr w:type="spellEnd"/>
      <w:r w:rsidR="00FD30E6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FD30E6">
        <w:rPr>
          <w:rFonts w:ascii="Arial" w:hAnsi="Arial" w:cs="Arial"/>
          <w:b/>
          <w:bCs/>
          <w:sz w:val="28"/>
          <w:u w:val="single"/>
        </w:rPr>
        <w:t>ei</w:t>
      </w:r>
      <w:r>
        <w:rPr>
          <w:rFonts w:ascii="Arial" w:hAnsi="Arial" w:cs="Arial"/>
          <w:b/>
          <w:bCs/>
          <w:sz w:val="28"/>
          <w:u w:val="single"/>
        </w:rPr>
        <w:t>ddo</w:t>
      </w:r>
      <w:proofErr w:type="spellEnd"/>
    </w:p>
    <w:p w14:paraId="6E8A88DC" w14:textId="77777777" w:rsidR="00A4650F" w:rsidRDefault="00A4650F" w:rsidP="00A4650F">
      <w:pPr>
        <w:pStyle w:val="ListParagraph"/>
        <w:spacing w:line="276" w:lineRule="auto"/>
        <w:ind w:left="645"/>
        <w:rPr>
          <w:rFonts w:ascii="Arial" w:hAnsi="Arial" w:cs="Arial"/>
          <w:b/>
          <w:bCs/>
          <w:sz w:val="28"/>
          <w:u w:val="single"/>
        </w:rPr>
      </w:pPr>
    </w:p>
    <w:p w14:paraId="53B15290" w14:textId="77777777" w:rsidR="00A4650F" w:rsidRPr="00D41FDB" w:rsidRDefault="002E23B7" w:rsidP="002E23B7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Blaenau Gwent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prisia</w:t>
      </w:r>
      <w:r w:rsidR="00FD30E6">
        <w:rPr>
          <w:rFonts w:ascii="Arial" w:hAnsi="Arial" w:cs="Arial"/>
          <w:bCs/>
          <w:sz w:val="28"/>
        </w:rPr>
        <w:t>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proffesiynol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gyfer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796773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ynllun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79677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79677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prisiadau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proffesiynol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ystod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oes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 w:rsidR="00D41FDB">
        <w:rPr>
          <w:rFonts w:ascii="Arial" w:hAnsi="Arial" w:cs="Arial"/>
          <w:bCs/>
          <w:sz w:val="28"/>
        </w:rPr>
        <w:t>.</w:t>
      </w:r>
    </w:p>
    <w:p w14:paraId="54B934DB" w14:textId="77777777" w:rsidR="00D41FDB" w:rsidRPr="00D41FDB" w:rsidRDefault="00D41FDB" w:rsidP="002E23B7">
      <w:pPr>
        <w:pStyle w:val="ListParagraph"/>
        <w:ind w:left="1075"/>
        <w:rPr>
          <w:rFonts w:ascii="Arial" w:hAnsi="Arial" w:cs="Arial"/>
          <w:b/>
          <w:bCs/>
          <w:sz w:val="28"/>
          <w:u w:val="single"/>
        </w:rPr>
      </w:pPr>
    </w:p>
    <w:p w14:paraId="602D8787" w14:textId="77777777" w:rsidR="00D41FDB" w:rsidRPr="00C30410" w:rsidRDefault="002E23B7" w:rsidP="002E23B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Cynhelir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prisiant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aelodau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adran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Stadau'r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drosglwyddo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gweinyddol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gysylltiedig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gosod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rhediad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parhaus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507DE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symud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ymlaen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cost y </w:t>
      </w:r>
      <w:proofErr w:type="spellStart"/>
      <w:r>
        <w:rPr>
          <w:rFonts w:ascii="Arial" w:hAnsi="Arial" w:cs="Arial"/>
          <w:bCs/>
          <w:sz w:val="28"/>
        </w:rPr>
        <w:t>prisiant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daladwy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gynrychiolydd</w:t>
      </w:r>
      <w:proofErr w:type="spellEnd"/>
      <w:r w:rsidR="005F4B42" w:rsidRPr="00C30410">
        <w:rPr>
          <w:rFonts w:ascii="Arial" w:hAnsi="Arial" w:cs="Arial"/>
          <w:bCs/>
          <w:sz w:val="28"/>
        </w:rPr>
        <w:t>.</w:t>
      </w:r>
    </w:p>
    <w:p w14:paraId="4DB53B4E" w14:textId="77777777" w:rsidR="00EF4EC3" w:rsidRPr="00C30410" w:rsidRDefault="00EF4EC3" w:rsidP="002E23B7">
      <w:pPr>
        <w:pStyle w:val="ListParagraph"/>
        <w:rPr>
          <w:rFonts w:ascii="Arial" w:hAnsi="Arial" w:cs="Arial"/>
          <w:bCs/>
          <w:sz w:val="28"/>
        </w:rPr>
      </w:pPr>
    </w:p>
    <w:p w14:paraId="3CB10371" w14:textId="77777777" w:rsidR="00155EE0" w:rsidRPr="00C30410" w:rsidRDefault="002E23B7" w:rsidP="002E23B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Gall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gynrychiolydd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ofyn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brisiant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annibynnol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dymuno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Cynhelir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507DE8">
        <w:rPr>
          <w:rFonts w:ascii="Arial" w:hAnsi="Arial" w:cs="Arial"/>
          <w:bCs/>
          <w:sz w:val="28"/>
        </w:rPr>
        <w:t>p</w:t>
      </w:r>
      <w:r>
        <w:rPr>
          <w:rFonts w:ascii="Arial" w:hAnsi="Arial" w:cs="Arial"/>
          <w:bCs/>
          <w:sz w:val="28"/>
        </w:rPr>
        <w:t>risiwr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a</w:t>
      </w:r>
      <w:r>
        <w:rPr>
          <w:rFonts w:ascii="Arial" w:hAnsi="Arial" w:cs="Arial"/>
          <w:bCs/>
          <w:sz w:val="28"/>
        </w:rPr>
        <w:t>rdal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cysylltiedig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daladwy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gynrychiolydd</w:t>
      </w:r>
      <w:proofErr w:type="spellEnd"/>
      <w:r w:rsidR="00155EE0" w:rsidRPr="00C30410">
        <w:rPr>
          <w:rFonts w:ascii="Arial" w:hAnsi="Arial" w:cs="Arial"/>
          <w:bCs/>
          <w:sz w:val="28"/>
        </w:rPr>
        <w:t>.</w:t>
      </w:r>
    </w:p>
    <w:p w14:paraId="6DDDD34D" w14:textId="77777777" w:rsidR="005F4B42" w:rsidRPr="00155EE0" w:rsidRDefault="00155EE0" w:rsidP="002E23B7">
      <w:pPr>
        <w:rPr>
          <w:rFonts w:ascii="Arial" w:hAnsi="Arial" w:cs="Arial"/>
          <w:bCs/>
          <w:sz w:val="28"/>
        </w:rPr>
      </w:pPr>
      <w:r w:rsidRPr="00155EE0">
        <w:rPr>
          <w:rFonts w:ascii="Arial" w:hAnsi="Arial" w:cs="Arial"/>
          <w:bCs/>
          <w:sz w:val="28"/>
        </w:rPr>
        <w:t xml:space="preserve"> </w:t>
      </w:r>
    </w:p>
    <w:p w14:paraId="72001539" w14:textId="77777777" w:rsidR="005F4B42" w:rsidRDefault="008479EE" w:rsidP="002E23B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Ni fydd Blaenau Gwent yn derbyn prisiant proffesiynol a gynhaliwyd fwy na 12 wythnos cyn cais am </w:t>
      </w:r>
      <w:r w:rsidR="00507DE8">
        <w:rPr>
          <w:rFonts w:ascii="Arial" w:hAnsi="Arial" w:cs="Arial"/>
          <w:sz w:val="28"/>
          <w:szCs w:val="28"/>
          <w:lang w:val="cy-GB" w:eastAsia="en-GB"/>
        </w:rPr>
        <w:t>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507DE8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hirio.</w:t>
      </w:r>
    </w:p>
    <w:p w14:paraId="083B2D69" w14:textId="77777777" w:rsidR="00EF4EC3" w:rsidRDefault="00EF4EC3" w:rsidP="002E23B7">
      <w:pPr>
        <w:pStyle w:val="ListParagraph"/>
        <w:rPr>
          <w:rFonts w:ascii="Arial" w:hAnsi="Arial" w:cs="Arial"/>
          <w:bCs/>
          <w:sz w:val="28"/>
        </w:rPr>
      </w:pPr>
    </w:p>
    <w:p w14:paraId="6149D8CE" w14:textId="77777777" w:rsidR="00282929" w:rsidRDefault="002E23B7" w:rsidP="00282929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Cyfrif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uchafswm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y </w:t>
      </w:r>
      <w:proofErr w:type="spellStart"/>
      <w:r w:rsidR="00507DE8">
        <w:rPr>
          <w:rFonts w:ascii="Arial" w:hAnsi="Arial" w:cs="Arial"/>
          <w:b/>
          <w:bCs/>
          <w:sz w:val="28"/>
          <w:u w:val="single"/>
        </w:rPr>
        <w:t>b</w:t>
      </w:r>
      <w:r>
        <w:rPr>
          <w:rFonts w:ascii="Arial" w:hAnsi="Arial" w:cs="Arial"/>
          <w:b/>
          <w:bCs/>
          <w:sz w:val="28"/>
          <w:u w:val="single"/>
        </w:rPr>
        <w:t>enthyciad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507DE8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507DE8">
        <w:rPr>
          <w:rFonts w:ascii="Arial" w:hAnsi="Arial" w:cs="Arial"/>
          <w:b/>
          <w:bCs/>
          <w:sz w:val="28"/>
          <w:u w:val="single"/>
        </w:rPr>
        <w:t>o</w:t>
      </w:r>
      <w:r>
        <w:rPr>
          <w:rFonts w:ascii="Arial" w:hAnsi="Arial" w:cs="Arial"/>
          <w:b/>
          <w:bCs/>
          <w:sz w:val="28"/>
          <w:u w:val="single"/>
        </w:rPr>
        <w:t>hirio</w:t>
      </w:r>
      <w:proofErr w:type="spellEnd"/>
    </w:p>
    <w:p w14:paraId="690F317F" w14:textId="77777777" w:rsidR="004B1C6B" w:rsidRDefault="004B1C6B" w:rsidP="004B1C6B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06EACD1A" w14:textId="77777777" w:rsidR="00282929" w:rsidRDefault="008479EE" w:rsidP="0028292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Bydd prisiant yr eiddo yn penderfynu ar uchafswm yr ecwiti y gall yr unigolyn dynnu arno. Caiff hyn ynghyd ag unrhyw arbedion neu asedau ei ddefnyddio i osod terfyn benthyca'r </w:t>
      </w:r>
      <w:r w:rsidR="00507DE8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507DE8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507DE8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hirio.</w:t>
      </w:r>
    </w:p>
    <w:p w14:paraId="78CB0A80" w14:textId="77777777" w:rsidR="007C542E" w:rsidRDefault="007C542E" w:rsidP="007C542E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205EC936" w14:textId="77777777" w:rsidR="007C542E" w:rsidRDefault="008B1358" w:rsidP="0028292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cyfrifiad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ddefnyddir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benderfynu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fanylu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8"/>
        </w:rPr>
        <w:t>islaw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r w:rsidR="007C542E">
        <w:rPr>
          <w:rFonts w:ascii="Arial" w:hAnsi="Arial" w:cs="Arial"/>
          <w:bCs/>
          <w:sz w:val="28"/>
        </w:rPr>
        <w:t>:</w:t>
      </w:r>
      <w:proofErr w:type="gramEnd"/>
    </w:p>
    <w:p w14:paraId="6F59E811" w14:textId="77777777" w:rsidR="007E02FF" w:rsidRDefault="007E02FF" w:rsidP="007E02FF">
      <w:pPr>
        <w:ind w:left="355"/>
        <w:rPr>
          <w:rFonts w:ascii="Arial" w:hAnsi="Arial" w:cs="Arial"/>
          <w:bCs/>
          <w:sz w:val="28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5812"/>
        <w:gridCol w:w="2552"/>
      </w:tblGrid>
      <w:tr w:rsidR="007C542E" w14:paraId="770F7DC3" w14:textId="77777777" w:rsidTr="007C542E">
        <w:tc>
          <w:tcPr>
            <w:tcW w:w="5812" w:type="dxa"/>
          </w:tcPr>
          <w:p w14:paraId="6728D101" w14:textId="77777777" w:rsidR="007E02FF" w:rsidRPr="007E02FF" w:rsidRDefault="008B1358" w:rsidP="007E02FF">
            <w:pPr>
              <w:rPr>
                <w:rFonts w:ascii="Arial" w:hAnsi="Arial" w:cs="Arial"/>
                <w:b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Gwerth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</w:rPr>
              <w:t>Eiddo</w:t>
            </w:r>
            <w:proofErr w:type="spellEnd"/>
            <w:r w:rsidR="007E02FF">
              <w:rPr>
                <w:rFonts w:ascii="Arial" w:hAnsi="Arial" w:cs="Arial"/>
                <w:b/>
                <w:bCs/>
                <w:sz w:val="28"/>
              </w:rPr>
              <w:t xml:space="preserve"> (A)</w:t>
            </w:r>
          </w:p>
          <w:p w14:paraId="23E704E2" w14:textId="77777777" w:rsidR="007E02FF" w:rsidRDefault="008B1358" w:rsidP="008B1358">
            <w:pPr>
              <w:rPr>
                <w:rFonts w:ascii="Arial" w:hAnsi="Arial" w:cs="Arial"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</w:rPr>
              <w:t>Llai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unrhyw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faich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sicrhawyd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gyfran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yr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ymgeisydd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>.</w:t>
            </w:r>
          </w:p>
        </w:tc>
        <w:tc>
          <w:tcPr>
            <w:tcW w:w="2552" w:type="dxa"/>
          </w:tcPr>
          <w:p w14:paraId="70B30CB1" w14:textId="77777777" w:rsidR="007E02FF" w:rsidRDefault="007E02FF" w:rsidP="007E02FF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(A)</w:t>
            </w:r>
          </w:p>
          <w:p w14:paraId="1FFAE427" w14:textId="77777777" w:rsidR="007E02FF" w:rsidRDefault="007E02FF" w:rsidP="007C542E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£</w:t>
            </w:r>
          </w:p>
        </w:tc>
      </w:tr>
      <w:tr w:rsidR="007C542E" w14:paraId="6B07F355" w14:textId="77777777" w:rsidTr="007C542E">
        <w:tc>
          <w:tcPr>
            <w:tcW w:w="5812" w:type="dxa"/>
          </w:tcPr>
          <w:p w14:paraId="28589AA0" w14:textId="77777777" w:rsidR="007E02FF" w:rsidRDefault="008B1358" w:rsidP="008B1358">
            <w:pPr>
              <w:rPr>
                <w:rFonts w:ascii="Arial" w:hAnsi="Arial" w:cs="Arial"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</w:rPr>
              <w:t>Cyfran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yr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ymgeisydd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o'r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eiddo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>.</w:t>
            </w:r>
            <w:r w:rsidR="007E02FF"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 w:rsidR="007E02FF">
              <w:rPr>
                <w:rFonts w:ascii="Arial" w:hAnsi="Arial" w:cs="Arial"/>
                <w:bCs/>
                <w:sz w:val="28"/>
              </w:rPr>
              <w:t>(B %)</w:t>
            </w:r>
          </w:p>
        </w:tc>
        <w:tc>
          <w:tcPr>
            <w:tcW w:w="2552" w:type="dxa"/>
          </w:tcPr>
          <w:p w14:paraId="6A30BE78" w14:textId="77777777" w:rsidR="007E02FF" w:rsidRDefault="007E02FF" w:rsidP="008B1358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B% o £A = £C</w:t>
            </w:r>
          </w:p>
        </w:tc>
      </w:tr>
      <w:tr w:rsidR="007C542E" w14:paraId="3D5B0D52" w14:textId="77777777" w:rsidTr="007C542E">
        <w:tc>
          <w:tcPr>
            <w:tcW w:w="5812" w:type="dxa"/>
          </w:tcPr>
          <w:p w14:paraId="2B0EF9BE" w14:textId="77777777" w:rsidR="007E02FF" w:rsidRDefault="008479EE" w:rsidP="007E02FF">
            <w:pPr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sz w:val="28"/>
                <w:szCs w:val="28"/>
                <w:lang w:val="cy-GB" w:eastAsia="en-GB"/>
              </w:rPr>
              <w:t>Llai 10% ar gyfer amcangyfrif cost gwerthu</w:t>
            </w:r>
          </w:p>
        </w:tc>
        <w:tc>
          <w:tcPr>
            <w:tcW w:w="2552" w:type="dxa"/>
          </w:tcPr>
          <w:p w14:paraId="788FBD38" w14:textId="77777777" w:rsidR="007E02FF" w:rsidRDefault="008B1358" w:rsidP="007E02FF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10% o</w:t>
            </w:r>
            <w:r w:rsidR="007E02FF">
              <w:rPr>
                <w:rFonts w:ascii="Arial" w:hAnsi="Arial" w:cs="Arial"/>
                <w:bCs/>
                <w:sz w:val="28"/>
              </w:rPr>
              <w:t xml:space="preserve"> £C = £D</w:t>
            </w:r>
          </w:p>
        </w:tc>
      </w:tr>
      <w:tr w:rsidR="007C542E" w14:paraId="5C08EEBA" w14:textId="77777777" w:rsidTr="007C542E">
        <w:tc>
          <w:tcPr>
            <w:tcW w:w="5812" w:type="dxa"/>
          </w:tcPr>
          <w:p w14:paraId="691AE5EB" w14:textId="77777777" w:rsidR="007E02FF" w:rsidRDefault="008B1358" w:rsidP="007E02FF">
            <w:pPr>
              <w:rPr>
                <w:rFonts w:ascii="Arial" w:hAnsi="Arial" w:cs="Arial"/>
                <w:bCs/>
                <w:sz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</w:rPr>
              <w:t>Llai'r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Terfyn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Cyfalaf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=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ecwiti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sydd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ar</w:t>
            </w:r>
            <w:proofErr w:type="spellEnd"/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</w:rPr>
              <w:t>gael</w:t>
            </w:r>
            <w:proofErr w:type="spellEnd"/>
          </w:p>
        </w:tc>
        <w:tc>
          <w:tcPr>
            <w:tcW w:w="2552" w:type="dxa"/>
          </w:tcPr>
          <w:p w14:paraId="47F34E20" w14:textId="77777777" w:rsidR="007E02FF" w:rsidRDefault="007C542E" w:rsidP="007C542E">
            <w:pPr>
              <w:jc w:val="center"/>
              <w:rPr>
                <w:rFonts w:ascii="Arial" w:hAnsi="Arial" w:cs="Arial"/>
                <w:bCs/>
                <w:sz w:val="28"/>
              </w:rPr>
            </w:pPr>
            <w:r>
              <w:rPr>
                <w:rFonts w:ascii="Arial" w:hAnsi="Arial" w:cs="Arial"/>
                <w:bCs/>
                <w:sz w:val="28"/>
              </w:rPr>
              <w:t>£D - £CL = £E</w:t>
            </w:r>
          </w:p>
        </w:tc>
      </w:tr>
    </w:tbl>
    <w:p w14:paraId="5DBB2BE3" w14:textId="77777777" w:rsidR="007E02FF" w:rsidRDefault="007E02FF" w:rsidP="007E02FF">
      <w:pPr>
        <w:ind w:left="355"/>
        <w:rPr>
          <w:rFonts w:ascii="Arial" w:hAnsi="Arial" w:cs="Arial"/>
          <w:bCs/>
          <w:sz w:val="28"/>
        </w:rPr>
      </w:pPr>
    </w:p>
    <w:p w14:paraId="708F86E4" w14:textId="77777777" w:rsidR="007E02FF" w:rsidRDefault="008479EE" w:rsidP="007C542E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Dim ond drwy ddidynnu 10% y mae'r cyfrifiad ecwiti yn ei ganiatáu ar gyfer unrhyw gostau posibl gwerthu'r eiddo. Dim ond ar gyfer dibenion cyfrif </w:t>
      </w:r>
      <w:r w:rsidR="00507DE8">
        <w:rPr>
          <w:rFonts w:ascii="Arial" w:hAnsi="Arial" w:cs="Arial"/>
          <w:sz w:val="28"/>
          <w:szCs w:val="28"/>
          <w:lang w:val="cy-GB" w:eastAsia="en-GB"/>
        </w:rPr>
        <w:t>mae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hyn. Pan werthir yr eiddo defnyddir yr union gostau a gafwyd (hyd at 10%</w:t>
      </w:r>
      <w:r w:rsidR="00FD30E6">
        <w:rPr>
          <w:rFonts w:ascii="Arial" w:hAnsi="Arial" w:cs="Arial"/>
          <w:sz w:val="28"/>
          <w:szCs w:val="28"/>
          <w:lang w:val="cy-GB" w:eastAsia="en-GB"/>
        </w:rPr>
        <w:t>)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wrth asesu'r cyfalaf sydd gan yr unigolyn ar gael.</w:t>
      </w:r>
    </w:p>
    <w:p w14:paraId="4D36DA74" w14:textId="77777777" w:rsidR="007E02FF" w:rsidRDefault="007E02FF" w:rsidP="007E02FF">
      <w:pPr>
        <w:ind w:left="355"/>
        <w:rPr>
          <w:rFonts w:ascii="Arial" w:hAnsi="Arial" w:cs="Arial"/>
          <w:bCs/>
          <w:sz w:val="28"/>
        </w:rPr>
      </w:pPr>
    </w:p>
    <w:p w14:paraId="4C677745" w14:textId="77777777" w:rsidR="00282929" w:rsidRPr="007C542E" w:rsidRDefault="008479EE" w:rsidP="007E02FF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Os prynwyd yr eiddo drwy'r "Hawl i Brynu", caiff y prisiant ei ostwng gan unrhyw symiau dyledus ar unrhyw fenthyciad neu forgais ac unrhyw ofynion ad-dalu dan "Hawl i Brynu".</w:t>
      </w:r>
    </w:p>
    <w:p w14:paraId="385777D2" w14:textId="77777777" w:rsidR="00282929" w:rsidRPr="007E02FF" w:rsidRDefault="00282929" w:rsidP="007E02FF">
      <w:pPr>
        <w:rPr>
          <w:rFonts w:ascii="Arial" w:hAnsi="Arial" w:cs="Arial"/>
          <w:bCs/>
          <w:sz w:val="28"/>
        </w:rPr>
      </w:pPr>
    </w:p>
    <w:p w14:paraId="0E9C8065" w14:textId="77777777" w:rsidR="005F4B42" w:rsidRDefault="00DE2460" w:rsidP="008B1358">
      <w:pPr>
        <w:pStyle w:val="ListParagraph"/>
        <w:numPr>
          <w:ilvl w:val="1"/>
          <w:numId w:val="26"/>
        </w:numPr>
        <w:ind w:left="1080"/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Unwaith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gohiriedig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50%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gwar</w:t>
      </w:r>
      <w:r w:rsidR="00FD30E6">
        <w:rPr>
          <w:rFonts w:ascii="Arial" w:hAnsi="Arial" w:cs="Arial"/>
          <w:bCs/>
          <w:sz w:val="28"/>
        </w:rPr>
        <w:t>i</w:t>
      </w:r>
      <w:r>
        <w:rPr>
          <w:rFonts w:ascii="Arial" w:hAnsi="Arial" w:cs="Arial"/>
          <w:bCs/>
          <w:sz w:val="28"/>
        </w:rPr>
        <w:t>ant</w:t>
      </w:r>
      <w:proofErr w:type="spellEnd"/>
      <w:r>
        <w:rPr>
          <w:rFonts w:ascii="Arial" w:hAnsi="Arial" w:cs="Arial"/>
          <w:bCs/>
          <w:sz w:val="28"/>
        </w:rPr>
        <w:t xml:space="preserve"> (ac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gyfnodol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wedyn</w:t>
      </w:r>
      <w:proofErr w:type="spellEnd"/>
      <w:r>
        <w:rPr>
          <w:rFonts w:ascii="Arial" w:hAnsi="Arial" w:cs="Arial"/>
          <w:bCs/>
          <w:sz w:val="28"/>
        </w:rPr>
        <w:t xml:space="preserve">),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Blaenau Gwent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ailasesu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ddefnyddir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gwarant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507DE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gymharu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amser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neilltuol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hwnnw</w:t>
      </w:r>
      <w:proofErr w:type="spellEnd"/>
      <w:r>
        <w:rPr>
          <w:rFonts w:ascii="Arial" w:hAnsi="Arial" w:cs="Arial"/>
          <w:bCs/>
          <w:sz w:val="28"/>
        </w:rPr>
        <w:t xml:space="preserve">;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sicrhau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lefel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gywir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heiddo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24F652A6" w14:textId="77777777" w:rsidR="00155EE0" w:rsidRDefault="00155EE0" w:rsidP="00155EE0">
      <w:pPr>
        <w:pStyle w:val="ListParagraph"/>
        <w:rPr>
          <w:rFonts w:ascii="Arial" w:hAnsi="Arial" w:cs="Arial"/>
          <w:bCs/>
          <w:sz w:val="28"/>
        </w:rPr>
      </w:pPr>
    </w:p>
    <w:p w14:paraId="18CD6760" w14:textId="77777777" w:rsidR="00507DE8" w:rsidRDefault="00507DE8" w:rsidP="00155EE0">
      <w:pPr>
        <w:pStyle w:val="ListParagraph"/>
        <w:rPr>
          <w:rFonts w:ascii="Arial" w:hAnsi="Arial" w:cs="Arial"/>
          <w:bCs/>
          <w:sz w:val="28"/>
        </w:rPr>
      </w:pPr>
    </w:p>
    <w:p w14:paraId="1B0382C7" w14:textId="77777777" w:rsidR="00507DE8" w:rsidRPr="00155EE0" w:rsidRDefault="00507DE8" w:rsidP="00155EE0">
      <w:pPr>
        <w:pStyle w:val="ListParagraph"/>
        <w:rPr>
          <w:rFonts w:ascii="Arial" w:hAnsi="Arial" w:cs="Arial"/>
          <w:bCs/>
          <w:sz w:val="28"/>
        </w:rPr>
      </w:pPr>
    </w:p>
    <w:p w14:paraId="70BCC8E8" w14:textId="77777777" w:rsidR="006F39CF" w:rsidRDefault="00FD30E6" w:rsidP="00CE3FB1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Y </w:t>
      </w:r>
      <w:proofErr w:type="spellStart"/>
      <w:r w:rsidR="00DE2460">
        <w:rPr>
          <w:rFonts w:ascii="Arial" w:hAnsi="Arial" w:cs="Arial"/>
          <w:b/>
          <w:bCs/>
          <w:sz w:val="28"/>
          <w:u w:val="single"/>
        </w:rPr>
        <w:t>Chwiliad</w:t>
      </w:r>
      <w:proofErr w:type="spellEnd"/>
      <w:r w:rsidR="00DE2460">
        <w:rPr>
          <w:rFonts w:ascii="Arial" w:hAnsi="Arial" w:cs="Arial"/>
          <w:b/>
          <w:bCs/>
          <w:sz w:val="28"/>
          <w:u w:val="single"/>
        </w:rPr>
        <w:t xml:space="preserve"> Tir</w:t>
      </w:r>
    </w:p>
    <w:p w14:paraId="15746A77" w14:textId="77777777" w:rsidR="00CE3FB1" w:rsidRDefault="00CE3FB1" w:rsidP="00CE3FB1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2E250636" w14:textId="77777777" w:rsidR="00CE3FB1" w:rsidRDefault="008479EE" w:rsidP="00CE3FB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lastRenderedPageBreak/>
        <w:t>Bydd Blaenau Gwent yn cynnal ei ymchwil</w:t>
      </w:r>
      <w:r w:rsidR="00FD30E6">
        <w:rPr>
          <w:rFonts w:ascii="Arial" w:hAnsi="Arial" w:cs="Arial"/>
          <w:sz w:val="28"/>
          <w:szCs w:val="28"/>
          <w:lang w:val="cy-GB" w:eastAsia="en-GB"/>
        </w:rPr>
        <w:t>iad</w:t>
      </w:r>
      <w:r>
        <w:rPr>
          <w:rFonts w:ascii="Arial" w:hAnsi="Arial" w:cs="Arial"/>
          <w:sz w:val="28"/>
          <w:szCs w:val="28"/>
          <w:lang w:val="cy-GB" w:eastAsia="en-GB"/>
        </w:rPr>
        <w:t xml:space="preserve"> ei hun gyda'r Gofrestrfa Tir.</w:t>
      </w:r>
    </w:p>
    <w:p w14:paraId="5D6C1B2F" w14:textId="77777777" w:rsidR="00CE3FB1" w:rsidRDefault="00CE3FB1" w:rsidP="00CE3FB1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175BC48D" w14:textId="77777777" w:rsidR="00CE3FB1" w:rsidRDefault="00DE2460" w:rsidP="00CE3FB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ymateb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cofrestru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mai'r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gwneud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berchennog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507DE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07DE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, gall y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flaen</w:t>
      </w:r>
      <w:proofErr w:type="spellEnd"/>
      <w:r w:rsidR="0056143A">
        <w:rPr>
          <w:rFonts w:ascii="Arial" w:hAnsi="Arial" w:cs="Arial"/>
          <w:bCs/>
          <w:sz w:val="28"/>
        </w:rPr>
        <w:t>.</w:t>
      </w:r>
    </w:p>
    <w:p w14:paraId="36900CF8" w14:textId="77777777" w:rsidR="00CE3FB1" w:rsidRPr="00CE3FB1" w:rsidRDefault="00CE3FB1" w:rsidP="00CE3FB1">
      <w:pPr>
        <w:pStyle w:val="ListParagraph"/>
        <w:rPr>
          <w:rFonts w:ascii="Arial" w:hAnsi="Arial" w:cs="Arial"/>
          <w:bCs/>
          <w:sz w:val="28"/>
        </w:rPr>
      </w:pPr>
    </w:p>
    <w:p w14:paraId="4F4E6554" w14:textId="77777777" w:rsidR="00CE3FB1" w:rsidRDefault="008479EE" w:rsidP="00CE3FB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Os mai'r ymateb yw bod yr eiddo a gaiff ei ddefnyddio fel gwarant heb gofrestru, ni ellir symud ymlaen gyda'r </w:t>
      </w:r>
      <w:r w:rsidR="00507DE8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507DE8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507DE8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hirio. Bydd angen i'r perchennog gofrestru'r eiddo (ar eu cost eu hunain) cyn y gall y cais fynd rhagddo ymhellach. Gall y Cyngor drefnu i wneud hyn ar ran yr unigolyn ond ar eu cost eu hunain.</w:t>
      </w:r>
    </w:p>
    <w:p w14:paraId="0D921C30" w14:textId="77777777" w:rsidR="0056143A" w:rsidRPr="0056143A" w:rsidRDefault="0056143A" w:rsidP="0056143A">
      <w:pPr>
        <w:pStyle w:val="ListParagraph"/>
        <w:rPr>
          <w:rFonts w:ascii="Arial" w:hAnsi="Arial" w:cs="Arial"/>
          <w:bCs/>
          <w:sz w:val="28"/>
        </w:rPr>
      </w:pPr>
    </w:p>
    <w:p w14:paraId="39501AA8" w14:textId="77777777" w:rsidR="0056143A" w:rsidRDefault="00DE2460" w:rsidP="00CE3FB1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yma</w:t>
      </w:r>
      <w:r w:rsidR="00CE324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r w:rsidR="00FD30E6">
        <w:rPr>
          <w:rFonts w:ascii="Arial" w:hAnsi="Arial" w:cs="Arial"/>
          <w:bCs/>
          <w:sz w:val="28"/>
        </w:rPr>
        <w:t xml:space="preserve">bod </w:t>
      </w:r>
      <w:r>
        <w:rPr>
          <w:rFonts w:ascii="Arial" w:hAnsi="Arial" w:cs="Arial"/>
          <w:bCs/>
          <w:sz w:val="28"/>
        </w:rPr>
        <w:t xml:space="preserve">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enwau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cyd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yna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ysgrifenedig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gofrestru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pridiant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bob </w:t>
      </w:r>
      <w:proofErr w:type="spellStart"/>
      <w:r>
        <w:rPr>
          <w:rFonts w:ascii="Arial" w:hAnsi="Arial" w:cs="Arial"/>
          <w:bCs/>
          <w:sz w:val="28"/>
        </w:rPr>
        <w:t>perchennog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cofrestru</w:t>
      </w:r>
      <w:proofErr w:type="spellEnd"/>
      <w:r>
        <w:rPr>
          <w:rFonts w:ascii="Arial" w:hAnsi="Arial" w:cs="Arial"/>
          <w:bCs/>
          <w:sz w:val="28"/>
        </w:rPr>
        <w:t xml:space="preserve"> er </w:t>
      </w:r>
      <w:proofErr w:type="spellStart"/>
      <w:r>
        <w:rPr>
          <w:rFonts w:ascii="Arial" w:hAnsi="Arial" w:cs="Arial"/>
          <w:bCs/>
          <w:sz w:val="28"/>
        </w:rPr>
        <w:t>mwyn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galluogi'r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rhagddo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11B61DE" w14:textId="77777777" w:rsidR="0056143A" w:rsidRPr="0056143A" w:rsidRDefault="0056143A" w:rsidP="0056143A">
      <w:pPr>
        <w:pStyle w:val="ListParagraph"/>
        <w:rPr>
          <w:rFonts w:ascii="Arial" w:hAnsi="Arial" w:cs="Arial"/>
          <w:bCs/>
          <w:sz w:val="28"/>
        </w:rPr>
      </w:pPr>
    </w:p>
    <w:p w14:paraId="22865C64" w14:textId="77777777" w:rsidR="0056143A" w:rsidRDefault="00DE2460" w:rsidP="0056143A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 xml:space="preserve">Y </w:t>
      </w:r>
      <w:proofErr w:type="spellStart"/>
      <w:r w:rsidR="007B1F69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7B1F69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yfreithiol</w:t>
      </w:r>
      <w:proofErr w:type="spellEnd"/>
    </w:p>
    <w:p w14:paraId="17931A88" w14:textId="77777777" w:rsidR="0056143A" w:rsidRPr="0056143A" w:rsidRDefault="0056143A" w:rsidP="0056143A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016DA1B6" w14:textId="77777777" w:rsidR="0056143A" w:rsidRDefault="00DE2460" w:rsidP="0056143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Mae Blaenau Gwent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ofynnol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</w:t>
      </w:r>
      <w:r w:rsidR="00FD30E6">
        <w:rPr>
          <w:rFonts w:ascii="Arial" w:hAnsi="Arial" w:cs="Arial"/>
          <w:bCs/>
          <w:sz w:val="28"/>
        </w:rPr>
        <w:t>o</w:t>
      </w:r>
      <w:r w:rsidR="005736D5">
        <w:rPr>
          <w:rFonts w:ascii="Arial" w:hAnsi="Arial" w:cs="Arial"/>
          <w:bCs/>
          <w:sz w:val="28"/>
        </w:rPr>
        <w:t>lydd</w:t>
      </w:r>
      <w:proofErr w:type="spellEnd"/>
      <w:r w:rsidR="005736D5">
        <w:rPr>
          <w:rFonts w:ascii="Arial" w:hAnsi="Arial" w:cs="Arial"/>
          <w:bCs/>
          <w:sz w:val="28"/>
        </w:rPr>
        <w:t xml:space="preserve"> </w:t>
      </w:r>
      <w:proofErr w:type="spellStart"/>
      <w:proofErr w:type="gramStart"/>
      <w:r w:rsidR="005736D5">
        <w:rPr>
          <w:rFonts w:ascii="Arial" w:hAnsi="Arial" w:cs="Arial"/>
          <w:bCs/>
          <w:sz w:val="28"/>
        </w:rPr>
        <w:t>cyfreithiol</w:t>
      </w:r>
      <w:proofErr w:type="spellEnd"/>
      <w:r w:rsidR="005736D5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ymrwymo</w:t>
      </w:r>
      <w:proofErr w:type="spellEnd"/>
      <w:proofErr w:type="gram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cyfreithiol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bod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dymuno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manteisio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7B1F69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ynllun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7B1F69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7B1F69">
        <w:rPr>
          <w:rFonts w:ascii="Arial" w:hAnsi="Arial" w:cs="Arial"/>
          <w:bCs/>
          <w:sz w:val="28"/>
        </w:rPr>
        <w:t>g</w:t>
      </w:r>
      <w:r>
        <w:rPr>
          <w:rFonts w:ascii="Arial" w:hAnsi="Arial" w:cs="Arial"/>
          <w:bCs/>
          <w:sz w:val="28"/>
        </w:rPr>
        <w:t>ohirio</w:t>
      </w:r>
      <w:proofErr w:type="spellEnd"/>
      <w:r>
        <w:rPr>
          <w:rFonts w:ascii="Arial" w:hAnsi="Arial" w:cs="Arial"/>
          <w:bCs/>
          <w:sz w:val="28"/>
        </w:rPr>
        <w:t xml:space="preserve"> ac y </w:t>
      </w:r>
      <w:proofErr w:type="spellStart"/>
      <w:r>
        <w:rPr>
          <w:rFonts w:ascii="Arial" w:hAnsi="Arial" w:cs="Arial"/>
          <w:bCs/>
          <w:sz w:val="28"/>
        </w:rPr>
        <w:t>cafodd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holl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oblygiadau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hesbonio</w:t>
      </w:r>
      <w:proofErr w:type="spellEnd"/>
      <w:r w:rsidR="008342AE">
        <w:rPr>
          <w:rFonts w:ascii="Arial" w:hAnsi="Arial" w:cs="Arial"/>
          <w:bCs/>
          <w:sz w:val="28"/>
        </w:rPr>
        <w:t>.</w:t>
      </w:r>
    </w:p>
    <w:p w14:paraId="65E16F79" w14:textId="77777777" w:rsidR="00C30410" w:rsidRDefault="00C30410" w:rsidP="008342AE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147E632E" w14:textId="77777777" w:rsidR="008342AE" w:rsidRDefault="00DE2460" w:rsidP="007A10E3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  <w:u w:val="single"/>
        </w:rPr>
        <w:t xml:space="preserve">Datganiad </w:t>
      </w:r>
      <w:proofErr w:type="spellStart"/>
      <w:r w:rsidR="007B1F69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yfnodol</w:t>
      </w:r>
      <w:proofErr w:type="spellEnd"/>
      <w:r w:rsidR="007A10E3" w:rsidRPr="007A10E3">
        <w:rPr>
          <w:rFonts w:ascii="Arial" w:hAnsi="Arial" w:cs="Arial"/>
          <w:b/>
          <w:bCs/>
          <w:sz w:val="28"/>
        </w:rPr>
        <w:t xml:space="preserve"> </w:t>
      </w:r>
    </w:p>
    <w:p w14:paraId="4FAFA211" w14:textId="77777777" w:rsidR="007A10E3" w:rsidRPr="007A10E3" w:rsidRDefault="007A10E3" w:rsidP="007A10E3">
      <w:pPr>
        <w:pStyle w:val="ListParagraph"/>
        <w:ind w:left="645"/>
        <w:rPr>
          <w:rFonts w:ascii="Arial" w:hAnsi="Arial" w:cs="Arial"/>
          <w:b/>
          <w:bCs/>
          <w:sz w:val="28"/>
        </w:rPr>
      </w:pPr>
    </w:p>
    <w:p w14:paraId="1FE95586" w14:textId="77777777" w:rsidR="00B02FF4" w:rsidRPr="00C30410" w:rsidRDefault="008479EE" w:rsidP="00B02FF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Bydd yr awdurdod yn rhoi datganiad ysgrifenedig i'r unigolyn neu ei gynrychiolydd cyfreithiol bob chwe mis. Bydd y datganiad hwn yn cynnwys swm y ddyled sy'n ddyledus ac yn cynnwys unrhyw ffioedd cyfreithiol neu weinyddol a'r gyfradd log. Bydd y datganiad hefyd yn dangos ar ba gyfradd y mae'r swm a ohiriwyd yn tyfu ac yn rhoi amcangyfrif am ba mor hir mae'r ecwiti ac asedau eraill yn debygol o barhau uwchben y terfyn cyfalaf.</w:t>
      </w:r>
    </w:p>
    <w:p w14:paraId="5582A602" w14:textId="77777777" w:rsidR="00C30410" w:rsidRPr="00B02FF4" w:rsidRDefault="00C30410" w:rsidP="00B02FF4">
      <w:pPr>
        <w:rPr>
          <w:rFonts w:ascii="Arial" w:hAnsi="Arial" w:cs="Arial"/>
          <w:bCs/>
          <w:sz w:val="28"/>
        </w:rPr>
      </w:pPr>
    </w:p>
    <w:p w14:paraId="10277AA3" w14:textId="77777777" w:rsidR="008342AE" w:rsidRDefault="00AC3F6D" w:rsidP="000D7FB8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Ailbrisio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eiddo</w:t>
      </w:r>
      <w:proofErr w:type="spellEnd"/>
    </w:p>
    <w:p w14:paraId="559885DF" w14:textId="77777777" w:rsidR="000D7FB8" w:rsidRPr="000D7FB8" w:rsidRDefault="000D7FB8" w:rsidP="000D7FB8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5754A0DD" w14:textId="77777777" w:rsidR="000D7FB8" w:rsidRDefault="00AC3F6D" w:rsidP="000D7FB8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Blaenau Gwent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ailasesu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</w:t>
      </w:r>
      <w:r w:rsidR="007B1F69">
        <w:rPr>
          <w:rFonts w:ascii="Arial" w:hAnsi="Arial" w:cs="Arial"/>
          <w:bCs/>
          <w:sz w:val="28"/>
        </w:rPr>
        <w:t>e</w:t>
      </w:r>
      <w:r>
        <w:rPr>
          <w:rFonts w:ascii="Arial" w:hAnsi="Arial" w:cs="Arial"/>
          <w:bCs/>
          <w:sz w:val="28"/>
        </w:rPr>
        <w:t>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ddefnyddiwyd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gwarant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5756C5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sail </w:t>
      </w:r>
      <w:proofErr w:type="spellStart"/>
      <w:r>
        <w:rPr>
          <w:rFonts w:ascii="Arial" w:hAnsi="Arial" w:cs="Arial"/>
          <w:bCs/>
          <w:sz w:val="28"/>
        </w:rPr>
        <w:t>flynyddol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cost y </w:t>
      </w:r>
      <w:proofErr w:type="spellStart"/>
      <w:r>
        <w:rPr>
          <w:rFonts w:ascii="Arial" w:hAnsi="Arial" w:cs="Arial"/>
          <w:bCs/>
          <w:sz w:val="28"/>
        </w:rPr>
        <w:t>prisiant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draul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ffioedd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gweinyddol</w:t>
      </w:r>
      <w:proofErr w:type="spellEnd"/>
      <w:r w:rsidR="00BD0DD7">
        <w:rPr>
          <w:rFonts w:ascii="Arial" w:hAnsi="Arial" w:cs="Arial"/>
          <w:bCs/>
          <w:sz w:val="28"/>
        </w:rPr>
        <w:t>.</w:t>
      </w:r>
    </w:p>
    <w:p w14:paraId="64AC2ADB" w14:textId="77777777" w:rsidR="00BD0DD7" w:rsidRDefault="00BD0DD7" w:rsidP="00BD0DD7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3BF4F4F7" w14:textId="77777777" w:rsidR="008342AE" w:rsidRPr="00BD0DD7" w:rsidRDefault="00AC3F6D" w:rsidP="009C266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  <w:u w:val="single"/>
        </w:rPr>
      </w:pPr>
      <w:proofErr w:type="spellStart"/>
      <w:r>
        <w:rPr>
          <w:rFonts w:ascii="Arial" w:hAnsi="Arial" w:cs="Arial"/>
          <w:bCs/>
          <w:sz w:val="28"/>
        </w:rPr>
        <w:t>Defnyddir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ffigur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ailbrisio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ailgyfrif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gostyngiad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golygu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gellir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cyrraedd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gynt</w:t>
      </w:r>
      <w:proofErr w:type="spellEnd"/>
      <w:r w:rsidR="00CE3248"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na’r</w:t>
      </w:r>
      <w:proofErr w:type="spellEnd"/>
      <w:r w:rsidR="00CE3248"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disgwyl</w:t>
      </w:r>
      <w:proofErr w:type="spellEnd"/>
      <w:r>
        <w:rPr>
          <w:rFonts w:ascii="Arial" w:hAnsi="Arial" w:cs="Arial"/>
          <w:bCs/>
          <w:sz w:val="28"/>
        </w:rPr>
        <w:t xml:space="preserve"> neu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golygu</w:t>
      </w:r>
      <w:proofErr w:type="spellEnd"/>
      <w:r>
        <w:rPr>
          <w:rFonts w:ascii="Arial" w:hAnsi="Arial" w:cs="Arial"/>
          <w:bCs/>
          <w:sz w:val="28"/>
        </w:rPr>
        <w:t xml:space="preserve"> y gall y </w:t>
      </w:r>
      <w:proofErr w:type="spellStart"/>
      <w:r w:rsidR="00CE324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barhau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fwy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amser</w:t>
      </w:r>
      <w:proofErr w:type="spellEnd"/>
      <w:r>
        <w:rPr>
          <w:rFonts w:ascii="Arial" w:hAnsi="Arial" w:cs="Arial"/>
          <w:bCs/>
          <w:sz w:val="28"/>
        </w:rPr>
        <w:t xml:space="preserve"> nag a </w:t>
      </w:r>
      <w:proofErr w:type="spellStart"/>
      <w:r>
        <w:rPr>
          <w:rFonts w:ascii="Arial" w:hAnsi="Arial" w:cs="Arial"/>
          <w:bCs/>
          <w:sz w:val="28"/>
        </w:rPr>
        <w:t>ragwelwyd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ddechrau</w:t>
      </w:r>
      <w:proofErr w:type="spellEnd"/>
      <w:r w:rsidR="00BD0DD7">
        <w:rPr>
          <w:rFonts w:ascii="Arial" w:hAnsi="Arial" w:cs="Arial"/>
          <w:bCs/>
          <w:sz w:val="28"/>
        </w:rPr>
        <w:t>.</w:t>
      </w:r>
    </w:p>
    <w:p w14:paraId="3F6686AA" w14:textId="77777777" w:rsidR="00BD0DD7" w:rsidRPr="00BD0DD7" w:rsidRDefault="00BD0DD7" w:rsidP="00BD0DD7">
      <w:pPr>
        <w:pStyle w:val="ListParagraph"/>
        <w:rPr>
          <w:rFonts w:ascii="Arial" w:hAnsi="Arial" w:cs="Arial"/>
          <w:bCs/>
          <w:sz w:val="28"/>
          <w:u w:val="single"/>
        </w:rPr>
      </w:pPr>
    </w:p>
    <w:p w14:paraId="5B4906EA" w14:textId="77777777" w:rsidR="00BD0DD7" w:rsidRDefault="00117F3E" w:rsidP="00BD0DD7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Hawl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CE3248">
        <w:rPr>
          <w:rFonts w:ascii="Arial" w:hAnsi="Arial" w:cs="Arial"/>
          <w:b/>
          <w:bCs/>
          <w:sz w:val="28"/>
          <w:u w:val="single"/>
        </w:rPr>
        <w:t>f</w:t>
      </w:r>
      <w:r>
        <w:rPr>
          <w:rFonts w:ascii="Arial" w:hAnsi="Arial" w:cs="Arial"/>
          <w:b/>
          <w:bCs/>
          <w:sz w:val="28"/>
          <w:u w:val="single"/>
        </w:rPr>
        <w:t>udd-daliadau</w:t>
      </w:r>
      <w:proofErr w:type="spellEnd"/>
    </w:p>
    <w:p w14:paraId="1B9B3313" w14:textId="77777777" w:rsidR="00BD0DD7" w:rsidRPr="00BD0DD7" w:rsidRDefault="00BD0DD7" w:rsidP="00BD0DD7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2C03213E" w14:textId="77777777" w:rsidR="00721031" w:rsidRDefault="00117F3E" w:rsidP="00BD0DD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Yn </w:t>
      </w:r>
      <w:proofErr w:type="spellStart"/>
      <w:r>
        <w:rPr>
          <w:rFonts w:ascii="Arial" w:hAnsi="Arial" w:cs="Arial"/>
          <w:bCs/>
          <w:sz w:val="28"/>
        </w:rPr>
        <w:t>dechnegol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ymrwymo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g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cyllido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hirdymor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hunain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ohiriwyd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benthyciad</w:t>
      </w:r>
      <w:proofErr w:type="spellEnd"/>
      <w:r>
        <w:rPr>
          <w:rFonts w:ascii="Arial" w:hAnsi="Arial" w:cs="Arial"/>
          <w:bCs/>
          <w:sz w:val="28"/>
        </w:rPr>
        <w:t xml:space="preserve">) </w:t>
      </w:r>
      <w:proofErr w:type="spellStart"/>
      <w:r>
        <w:rPr>
          <w:rFonts w:ascii="Arial" w:hAnsi="Arial" w:cs="Arial"/>
          <w:bCs/>
          <w:sz w:val="28"/>
        </w:rPr>
        <w:t>i'w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ddyddiad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diweddarach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Oherwydd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hynny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debygol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â </w:t>
      </w:r>
      <w:proofErr w:type="spellStart"/>
      <w:r>
        <w:rPr>
          <w:rFonts w:ascii="Arial" w:hAnsi="Arial" w:cs="Arial"/>
          <w:bCs/>
          <w:sz w:val="28"/>
        </w:rPr>
        <w:t>hawl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Lwfans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Gweini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Lwfans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Anabl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elfen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) neu </w:t>
      </w:r>
      <w:proofErr w:type="spellStart"/>
      <w:r>
        <w:rPr>
          <w:rFonts w:ascii="Arial" w:hAnsi="Arial" w:cs="Arial"/>
          <w:bCs/>
          <w:sz w:val="28"/>
        </w:rPr>
        <w:t>Daliad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Annibyniaeth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Personol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0F1F09FD" w14:textId="77777777" w:rsidR="00721031" w:rsidRDefault="00721031" w:rsidP="00721031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34CEE6CF" w14:textId="77777777" w:rsidR="00721031" w:rsidRDefault="008479EE" w:rsidP="00BD0DD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Lle mae angen, bydd Blaenau Gwent yn cefnogi'r unigolyn neu eu cynrychiolydd cyfreithiol i wneud cais am y budd-daliadau hyn. Fodd bynnag, mae'r </w:t>
      </w:r>
      <w:r w:rsidR="005736D5">
        <w:rPr>
          <w:rFonts w:ascii="Arial" w:hAnsi="Arial" w:cs="Arial"/>
          <w:sz w:val="28"/>
          <w:szCs w:val="28"/>
          <w:lang w:val="cy-GB" w:eastAsia="en-GB"/>
        </w:rPr>
        <w:t xml:space="preserve">sawl sy’n hawlio yn dal i fod yn </w:t>
      </w:r>
      <w:r>
        <w:rPr>
          <w:rFonts w:ascii="Arial" w:hAnsi="Arial" w:cs="Arial"/>
          <w:sz w:val="28"/>
          <w:szCs w:val="28"/>
          <w:lang w:val="cy-GB" w:eastAsia="en-GB"/>
        </w:rPr>
        <w:t>gyfrifol am hysbysu'r Adran Gwaith a Phensiynau am unrhyw newidiadau yn eu hamgylchiadau a all effeithio ar eu hawl.</w:t>
      </w:r>
    </w:p>
    <w:p w14:paraId="00795A03" w14:textId="77777777" w:rsidR="00721031" w:rsidRDefault="00721031" w:rsidP="00721031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4A7ECB27" w14:textId="77777777" w:rsidR="00721031" w:rsidRDefault="00117F3E" w:rsidP="00BD0DD7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Blaenau Gwent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tybio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gwnaed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am y </w:t>
      </w:r>
      <w:proofErr w:type="spellStart"/>
      <w:r>
        <w:rPr>
          <w:rFonts w:ascii="Arial" w:hAnsi="Arial" w:cs="Arial"/>
          <w:bCs/>
          <w:sz w:val="28"/>
        </w:rPr>
        <w:t>fudd-daliadau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a'u</w:t>
      </w:r>
      <w:proofErr w:type="spellEnd"/>
      <w:r>
        <w:rPr>
          <w:rFonts w:ascii="Arial" w:hAnsi="Arial" w:cs="Arial"/>
          <w:bCs/>
          <w:sz w:val="28"/>
        </w:rPr>
        <w:t xml:space="preserve"> bod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 w:rsidR="00721031">
        <w:rPr>
          <w:rFonts w:ascii="Arial" w:hAnsi="Arial" w:cs="Arial"/>
          <w:bCs/>
          <w:sz w:val="28"/>
        </w:rPr>
        <w:t>.</w:t>
      </w:r>
    </w:p>
    <w:p w14:paraId="7D447B7F" w14:textId="77777777" w:rsidR="00721031" w:rsidRPr="00721031" w:rsidRDefault="00721031" w:rsidP="00721031">
      <w:pPr>
        <w:pStyle w:val="ListParagraph"/>
        <w:rPr>
          <w:rFonts w:ascii="Arial" w:hAnsi="Arial" w:cs="Arial"/>
          <w:bCs/>
          <w:sz w:val="28"/>
        </w:rPr>
      </w:pPr>
    </w:p>
    <w:p w14:paraId="4742A4C2" w14:textId="77777777" w:rsidR="00721031" w:rsidRDefault="00117F3E" w:rsidP="001B2E95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Terfynu'r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CE3248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CE3248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CE3248">
        <w:rPr>
          <w:rFonts w:ascii="Arial" w:hAnsi="Arial" w:cs="Arial"/>
          <w:b/>
          <w:bCs/>
          <w:sz w:val="28"/>
          <w:u w:val="single"/>
        </w:rPr>
        <w:t>o</w:t>
      </w:r>
      <w:r>
        <w:rPr>
          <w:rFonts w:ascii="Arial" w:hAnsi="Arial" w:cs="Arial"/>
          <w:b/>
          <w:bCs/>
          <w:sz w:val="28"/>
          <w:u w:val="single"/>
        </w:rPr>
        <w:t>hirio</w:t>
      </w:r>
      <w:proofErr w:type="spellEnd"/>
    </w:p>
    <w:p w14:paraId="62B7766C" w14:textId="77777777" w:rsidR="001B2E95" w:rsidRDefault="001B2E95" w:rsidP="001B2E95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3347062B" w14:textId="77777777" w:rsidR="001B2E95" w:rsidRDefault="00117F3E" w:rsidP="001B2E9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  <w:u w:val="single"/>
        </w:rPr>
      </w:pPr>
      <w:proofErr w:type="spellStart"/>
      <w:r>
        <w:rPr>
          <w:rFonts w:ascii="Arial" w:hAnsi="Arial" w:cs="Arial"/>
          <w:bCs/>
          <w:sz w:val="28"/>
          <w:u w:val="single"/>
        </w:rPr>
        <w:t>Dihysbyddu</w:t>
      </w:r>
      <w:proofErr w:type="spellEnd"/>
      <w:r>
        <w:rPr>
          <w:rFonts w:ascii="Arial" w:hAnsi="Arial" w:cs="Arial"/>
          <w:bCs/>
          <w:sz w:val="28"/>
          <w:u w:val="single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  <w:u w:val="single"/>
        </w:rPr>
        <w:t>e</w:t>
      </w:r>
      <w:r>
        <w:rPr>
          <w:rFonts w:ascii="Arial" w:hAnsi="Arial" w:cs="Arial"/>
          <w:bCs/>
          <w:sz w:val="28"/>
          <w:u w:val="single"/>
        </w:rPr>
        <w:t>cwiti</w:t>
      </w:r>
      <w:proofErr w:type="spellEnd"/>
    </w:p>
    <w:p w14:paraId="46C47FE7" w14:textId="77777777" w:rsidR="001B2E95" w:rsidRDefault="00117F3E" w:rsidP="0008706C">
      <w:pPr>
        <w:pStyle w:val="ListParagraph"/>
        <w:ind w:left="1075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Lle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gweddilliol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gostwng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 is</w:t>
      </w:r>
      <w:r w:rsidR="00CE3248"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cynigir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cymorth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hawlio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budd-daliadau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gwladol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e.e.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Credyd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Pensiwn</w:t>
      </w:r>
      <w:proofErr w:type="spellEnd"/>
      <w:r>
        <w:rPr>
          <w:rFonts w:ascii="Arial" w:hAnsi="Arial" w:cs="Arial"/>
          <w:bCs/>
          <w:sz w:val="28"/>
        </w:rPr>
        <w:t>.</w:t>
      </w:r>
      <w:r w:rsidR="005736D5"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dogfennau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dilynol</w:t>
      </w:r>
      <w:proofErr w:type="spellEnd"/>
      <w:r>
        <w:rPr>
          <w:rFonts w:ascii="Arial" w:hAnsi="Arial" w:cs="Arial"/>
          <w:bCs/>
          <w:sz w:val="28"/>
        </w:rPr>
        <w:t xml:space="preserve"> er </w:t>
      </w:r>
      <w:proofErr w:type="spellStart"/>
      <w:r>
        <w:rPr>
          <w:rFonts w:ascii="Arial" w:hAnsi="Arial" w:cs="Arial"/>
          <w:bCs/>
          <w:sz w:val="28"/>
        </w:rPr>
        <w:t>mwyn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gwneud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hawliad</w:t>
      </w:r>
      <w:proofErr w:type="spellEnd"/>
      <w:r w:rsidR="0008706C">
        <w:rPr>
          <w:rFonts w:ascii="Arial" w:hAnsi="Arial" w:cs="Arial"/>
          <w:bCs/>
          <w:sz w:val="28"/>
        </w:rPr>
        <w:t>:</w:t>
      </w:r>
    </w:p>
    <w:p w14:paraId="7B6BAA6A" w14:textId="77777777" w:rsidR="004B56E2" w:rsidRDefault="00117F3E" w:rsidP="0008706C">
      <w:pPr>
        <w:pStyle w:val="ListParagraph"/>
        <w:numPr>
          <w:ilvl w:val="0"/>
          <w:numId w:val="41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prisiant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proffesiynol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cyfredol</w:t>
      </w:r>
      <w:proofErr w:type="spellEnd"/>
    </w:p>
    <w:p w14:paraId="6C759B1E" w14:textId="77777777" w:rsidR="00117F3E" w:rsidRDefault="008479EE" w:rsidP="0008706C">
      <w:pPr>
        <w:pStyle w:val="ListParagraph"/>
        <w:numPr>
          <w:ilvl w:val="0"/>
          <w:numId w:val="41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copi o'r cofnod a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gedwir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gan y Gofrestrfa Tir, neu lythyr gan Blaenau Gwent yn cydnabod buddiant y Cyngor yn yr eiddo.</w:t>
      </w:r>
    </w:p>
    <w:p w14:paraId="76CCBC6A" w14:textId="77777777" w:rsidR="00117F3E" w:rsidRPr="00C30410" w:rsidRDefault="00117F3E" w:rsidP="0008706C">
      <w:pPr>
        <w:pStyle w:val="ListParagraph"/>
        <w:numPr>
          <w:ilvl w:val="0"/>
          <w:numId w:val="41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cyfrifiad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manylion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gronnwyd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erbyn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bryd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27652BB7" w14:textId="77777777" w:rsidR="004B56E2" w:rsidRDefault="004B56E2" w:rsidP="004B56E2">
      <w:pPr>
        <w:pStyle w:val="ListParagraph"/>
        <w:ind w:left="1795"/>
        <w:rPr>
          <w:rFonts w:ascii="Arial" w:hAnsi="Arial" w:cs="Arial"/>
          <w:bCs/>
          <w:sz w:val="28"/>
        </w:rPr>
      </w:pPr>
    </w:p>
    <w:p w14:paraId="6F4AD309" w14:textId="77777777" w:rsidR="004B56E2" w:rsidRDefault="00117F3E" w:rsidP="004B56E2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cwblhau'r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hawliad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fudd</w:t>
      </w:r>
      <w:proofErr w:type="spellEnd"/>
      <w:r>
        <w:rPr>
          <w:rFonts w:ascii="Arial" w:hAnsi="Arial" w:cs="Arial"/>
          <w:bCs/>
          <w:sz w:val="28"/>
        </w:rPr>
        <w:t xml:space="preserve">-dal, </w:t>
      </w:r>
      <w:proofErr w:type="spellStart"/>
      <w:r>
        <w:rPr>
          <w:rFonts w:ascii="Arial" w:hAnsi="Arial" w:cs="Arial"/>
          <w:bCs/>
          <w:sz w:val="28"/>
        </w:rPr>
        <w:t>dylid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ysgrifennu'r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geiriau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dilynol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debyg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blwch</w:t>
      </w:r>
      <w:proofErr w:type="spellEnd"/>
      <w:r>
        <w:rPr>
          <w:rFonts w:ascii="Arial" w:hAnsi="Arial" w:cs="Arial"/>
          <w:bCs/>
          <w:sz w:val="28"/>
        </w:rPr>
        <w:t xml:space="preserve"> "</w:t>
      </w:r>
      <w:proofErr w:type="spellStart"/>
      <w:r>
        <w:rPr>
          <w:rFonts w:ascii="Arial" w:hAnsi="Arial" w:cs="Arial"/>
          <w:bCs/>
          <w:sz w:val="28"/>
        </w:rPr>
        <w:t>sylwadau</w:t>
      </w:r>
      <w:proofErr w:type="spellEnd"/>
      <w:r>
        <w:rPr>
          <w:rFonts w:ascii="Arial" w:hAnsi="Arial" w:cs="Arial"/>
          <w:bCs/>
          <w:sz w:val="28"/>
        </w:rPr>
        <w:t xml:space="preserve">" </w:t>
      </w:r>
      <w:proofErr w:type="spellStart"/>
      <w:r>
        <w:rPr>
          <w:rFonts w:ascii="Arial" w:hAnsi="Arial" w:cs="Arial"/>
          <w:bCs/>
          <w:sz w:val="28"/>
        </w:rPr>
        <w:t>terfynol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248EEC05" w14:textId="77777777" w:rsidR="004B56E2" w:rsidRPr="004B56E2" w:rsidRDefault="004B56E2" w:rsidP="004B56E2">
      <w:pPr>
        <w:pStyle w:val="ListParagraph"/>
        <w:ind w:left="1440"/>
        <w:rPr>
          <w:rFonts w:ascii="Arial" w:hAnsi="Arial" w:cs="Arial"/>
          <w:bCs/>
          <w:sz w:val="28"/>
        </w:rPr>
      </w:pPr>
    </w:p>
    <w:p w14:paraId="1A013716" w14:textId="77777777" w:rsidR="0008706C" w:rsidRDefault="004B56E2" w:rsidP="004B56E2">
      <w:pPr>
        <w:pStyle w:val="ListParagraph"/>
        <w:ind w:left="1440"/>
        <w:rPr>
          <w:rFonts w:ascii="Arial" w:hAnsi="Arial" w:cs="Arial"/>
          <w:bCs/>
          <w:sz w:val="28"/>
        </w:rPr>
      </w:pPr>
      <w:r w:rsidRPr="004B56E2">
        <w:rPr>
          <w:rFonts w:ascii="Arial" w:hAnsi="Arial" w:cs="Arial"/>
          <w:bCs/>
          <w:sz w:val="28"/>
        </w:rPr>
        <w:t>Mr / Mrs (</w:t>
      </w:r>
      <w:proofErr w:type="spellStart"/>
      <w:r w:rsidR="00D23AE3">
        <w:rPr>
          <w:rFonts w:ascii="Arial" w:hAnsi="Arial" w:cs="Arial"/>
          <w:bCs/>
          <w:sz w:val="28"/>
        </w:rPr>
        <w:t>enw</w:t>
      </w:r>
      <w:proofErr w:type="spellEnd"/>
      <w:r w:rsidR="00D23AE3">
        <w:rPr>
          <w:rFonts w:ascii="Arial" w:hAnsi="Arial" w:cs="Arial"/>
          <w:bCs/>
          <w:sz w:val="28"/>
        </w:rPr>
        <w:t xml:space="preserve">) </w:t>
      </w:r>
      <w:proofErr w:type="spellStart"/>
      <w:r w:rsidR="00D23AE3">
        <w:rPr>
          <w:rFonts w:ascii="Arial" w:hAnsi="Arial" w:cs="Arial"/>
          <w:bCs/>
          <w:sz w:val="28"/>
        </w:rPr>
        <w:t>yw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perchennog</w:t>
      </w:r>
      <w:proofErr w:type="spellEnd"/>
      <w:r w:rsidR="00D23AE3">
        <w:rPr>
          <w:rFonts w:ascii="Arial" w:hAnsi="Arial" w:cs="Arial"/>
          <w:bCs/>
          <w:sz w:val="28"/>
        </w:rPr>
        <w:t xml:space="preserve"> yr </w:t>
      </w:r>
      <w:proofErr w:type="spellStart"/>
      <w:r w:rsidR="00D23AE3">
        <w:rPr>
          <w:rFonts w:ascii="Arial" w:hAnsi="Arial" w:cs="Arial"/>
          <w:bCs/>
          <w:sz w:val="28"/>
        </w:rPr>
        <w:t>eiddo</w:t>
      </w:r>
      <w:proofErr w:type="spellEnd"/>
      <w:r w:rsidR="00D23AE3">
        <w:rPr>
          <w:rFonts w:ascii="Arial" w:hAnsi="Arial" w:cs="Arial"/>
          <w:bCs/>
          <w:sz w:val="28"/>
        </w:rPr>
        <w:t xml:space="preserve"> a </w:t>
      </w:r>
      <w:proofErr w:type="spellStart"/>
      <w:r w:rsidR="00D23AE3">
        <w:rPr>
          <w:rFonts w:ascii="Arial" w:hAnsi="Arial" w:cs="Arial"/>
          <w:bCs/>
          <w:sz w:val="28"/>
        </w:rPr>
        <w:t>fanylir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r w:rsidR="005756C5">
        <w:rPr>
          <w:rFonts w:ascii="Arial" w:hAnsi="Arial" w:cs="Arial"/>
          <w:bCs/>
          <w:sz w:val="28"/>
        </w:rPr>
        <w:t xml:space="preserve">y </w:t>
      </w:r>
      <w:proofErr w:type="spellStart"/>
      <w:r w:rsidR="005756C5">
        <w:rPr>
          <w:rFonts w:ascii="Arial" w:hAnsi="Arial" w:cs="Arial"/>
          <w:bCs/>
          <w:sz w:val="28"/>
        </w:rPr>
        <w:t>ffurflen</w:t>
      </w:r>
      <w:proofErr w:type="spellEnd"/>
      <w:r w:rsidR="005756C5"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gais</w:t>
      </w:r>
      <w:proofErr w:type="spellEnd"/>
      <w:r w:rsidR="005756C5">
        <w:rPr>
          <w:rFonts w:ascii="Arial" w:hAnsi="Arial" w:cs="Arial"/>
          <w:bCs/>
          <w:sz w:val="28"/>
        </w:rPr>
        <w:t xml:space="preserve">. </w:t>
      </w:r>
      <w:proofErr w:type="spellStart"/>
      <w:r w:rsidR="005756C5">
        <w:rPr>
          <w:rFonts w:ascii="Arial" w:hAnsi="Arial" w:cs="Arial"/>
          <w:bCs/>
          <w:sz w:val="28"/>
        </w:rPr>
        <w:t>Nid</w:t>
      </w:r>
      <w:proofErr w:type="spellEnd"/>
      <w:r w:rsidR="005756C5"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yw'r</w:t>
      </w:r>
      <w:proofErr w:type="spellEnd"/>
      <w:r w:rsidR="005756C5"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eiddo</w:t>
      </w:r>
      <w:r w:rsidR="00CE3248">
        <w:rPr>
          <w:rFonts w:ascii="Arial" w:hAnsi="Arial" w:cs="Arial"/>
          <w:bCs/>
          <w:sz w:val="28"/>
        </w:rPr>
        <w:t>’</w:t>
      </w:r>
      <w:r w:rsidR="00D23AE3">
        <w:rPr>
          <w:rFonts w:ascii="Arial" w:hAnsi="Arial" w:cs="Arial"/>
          <w:bCs/>
          <w:sz w:val="28"/>
        </w:rPr>
        <w:t>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cael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ei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farchnata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ar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werth</w:t>
      </w:r>
      <w:proofErr w:type="spellEnd"/>
      <w:r w:rsidR="005756C5"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ar</w:t>
      </w:r>
      <w:proofErr w:type="spellEnd"/>
      <w:r w:rsidR="005756C5">
        <w:rPr>
          <w:rFonts w:ascii="Arial" w:hAnsi="Arial" w:cs="Arial"/>
          <w:bCs/>
          <w:sz w:val="28"/>
        </w:rPr>
        <w:t xml:space="preserve"> </w:t>
      </w:r>
      <w:proofErr w:type="spellStart"/>
      <w:r w:rsidR="005756C5">
        <w:rPr>
          <w:rFonts w:ascii="Arial" w:hAnsi="Arial" w:cs="Arial"/>
          <w:bCs/>
          <w:sz w:val="28"/>
        </w:rPr>
        <w:t>hyn</w:t>
      </w:r>
      <w:proofErr w:type="spellEnd"/>
      <w:r w:rsidR="005756C5">
        <w:rPr>
          <w:rFonts w:ascii="Arial" w:hAnsi="Arial" w:cs="Arial"/>
          <w:bCs/>
          <w:sz w:val="28"/>
        </w:rPr>
        <w:t xml:space="preserve"> o </w:t>
      </w:r>
      <w:proofErr w:type="spellStart"/>
      <w:r w:rsidR="005756C5">
        <w:rPr>
          <w:rFonts w:ascii="Arial" w:hAnsi="Arial" w:cs="Arial"/>
          <w:bCs/>
          <w:sz w:val="28"/>
        </w:rPr>
        <w:t>bryd</w:t>
      </w:r>
      <w:proofErr w:type="spellEnd"/>
      <w:r w:rsidR="00D23AE3">
        <w:rPr>
          <w:rFonts w:ascii="Arial" w:hAnsi="Arial" w:cs="Arial"/>
          <w:bCs/>
          <w:sz w:val="28"/>
        </w:rPr>
        <w:t xml:space="preserve">; </w:t>
      </w:r>
      <w:proofErr w:type="spellStart"/>
      <w:r w:rsidR="00D23AE3">
        <w:rPr>
          <w:rFonts w:ascii="Arial" w:hAnsi="Arial" w:cs="Arial"/>
          <w:bCs/>
          <w:sz w:val="28"/>
        </w:rPr>
        <w:t>mae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gwerth</w:t>
      </w:r>
      <w:proofErr w:type="spellEnd"/>
      <w:r w:rsidR="00D23AE3">
        <w:rPr>
          <w:rFonts w:ascii="Arial" w:hAnsi="Arial" w:cs="Arial"/>
          <w:bCs/>
          <w:sz w:val="28"/>
        </w:rPr>
        <w:t xml:space="preserve"> yr </w:t>
      </w:r>
      <w:proofErr w:type="spellStart"/>
      <w:r w:rsidR="00D23AE3">
        <w:rPr>
          <w:rFonts w:ascii="Arial" w:hAnsi="Arial" w:cs="Arial"/>
          <w:bCs/>
          <w:sz w:val="28"/>
        </w:rPr>
        <w:t>eiddo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awr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proofErr w:type="gram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 {</w:t>
      </w:r>
      <w:proofErr w:type="gramEnd"/>
      <w:r w:rsidR="00D23AE3">
        <w:rPr>
          <w:rFonts w:ascii="Arial" w:hAnsi="Arial" w:cs="Arial"/>
          <w:bCs/>
          <w:sz w:val="28"/>
        </w:rPr>
        <w:t xml:space="preserve">XXXX}. </w:t>
      </w:r>
      <w:proofErr w:type="spellStart"/>
      <w:r w:rsidR="00D23AE3">
        <w:rPr>
          <w:rFonts w:ascii="Arial" w:hAnsi="Arial" w:cs="Arial"/>
          <w:bCs/>
          <w:sz w:val="28"/>
        </w:rPr>
        <w:t>Byddwn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ddiolchgar</w:t>
      </w:r>
      <w:proofErr w:type="spellEnd"/>
      <w:r w:rsidR="00D23AE3">
        <w:rPr>
          <w:rFonts w:ascii="Arial" w:hAnsi="Arial" w:cs="Arial"/>
          <w:bCs/>
          <w:sz w:val="28"/>
        </w:rPr>
        <w:t xml:space="preserve"> pe </w:t>
      </w:r>
      <w:proofErr w:type="spellStart"/>
      <w:r w:rsidR="00D23AE3">
        <w:rPr>
          <w:rFonts w:ascii="Arial" w:hAnsi="Arial" w:cs="Arial"/>
          <w:bCs/>
          <w:sz w:val="28"/>
        </w:rPr>
        <w:t>byddech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ystyried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hyn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fel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hawliad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dilys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ar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gyfer</w:t>
      </w:r>
      <w:proofErr w:type="spellEnd"/>
      <w:r w:rsidR="00D23AE3">
        <w:rPr>
          <w:rFonts w:ascii="Arial" w:hAnsi="Arial" w:cs="Arial"/>
          <w:bCs/>
          <w:sz w:val="28"/>
        </w:rPr>
        <w:t xml:space="preserve"> y {</w:t>
      </w:r>
      <w:proofErr w:type="spellStart"/>
      <w:r w:rsidR="00D23AE3">
        <w:rPr>
          <w:rFonts w:ascii="Arial" w:hAnsi="Arial" w:cs="Arial"/>
          <w:bCs/>
          <w:sz w:val="28"/>
        </w:rPr>
        <w:t>budd</w:t>
      </w:r>
      <w:proofErr w:type="spellEnd"/>
      <w:r w:rsidR="00D23AE3">
        <w:rPr>
          <w:rFonts w:ascii="Arial" w:hAnsi="Arial" w:cs="Arial"/>
          <w:bCs/>
          <w:sz w:val="28"/>
        </w:rPr>
        <w:t xml:space="preserve">-dal y </w:t>
      </w:r>
      <w:proofErr w:type="spellStart"/>
      <w:r w:rsidR="00D23AE3">
        <w:rPr>
          <w:rFonts w:ascii="Arial" w:hAnsi="Arial" w:cs="Arial"/>
          <w:bCs/>
          <w:sz w:val="28"/>
        </w:rPr>
        <w:t>gwneir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cais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amdano</w:t>
      </w:r>
      <w:proofErr w:type="spellEnd"/>
      <w:r w:rsidR="00D23AE3">
        <w:rPr>
          <w:rFonts w:ascii="Arial" w:hAnsi="Arial" w:cs="Arial"/>
          <w:bCs/>
          <w:sz w:val="28"/>
        </w:rPr>
        <w:t xml:space="preserve"> am</w:t>
      </w:r>
      <w:r w:rsidR="00CE3248">
        <w:rPr>
          <w:rFonts w:ascii="Arial" w:hAnsi="Arial" w:cs="Arial"/>
          <w:bCs/>
          <w:sz w:val="28"/>
        </w:rPr>
        <w:t xml:space="preserve"> </w:t>
      </w:r>
      <w:r w:rsidR="001F52BF">
        <w:rPr>
          <w:rFonts w:ascii="Arial" w:hAnsi="Arial" w:cs="Arial"/>
          <w:bCs/>
          <w:sz w:val="28"/>
        </w:rPr>
        <w:t xml:space="preserve">XXXXXX}. </w:t>
      </w:r>
      <w:proofErr w:type="spellStart"/>
      <w:r w:rsidR="00D23AE3">
        <w:rPr>
          <w:rFonts w:ascii="Arial" w:hAnsi="Arial" w:cs="Arial"/>
          <w:bCs/>
          <w:sz w:val="28"/>
        </w:rPr>
        <w:t>Atodir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tystiolaeth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i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gefnogi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hyn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sy'n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cadarnhau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gw</w:t>
      </w:r>
      <w:r w:rsidR="00CE3248">
        <w:rPr>
          <w:rFonts w:ascii="Arial" w:hAnsi="Arial" w:cs="Arial"/>
          <w:bCs/>
          <w:sz w:val="28"/>
        </w:rPr>
        <w:t>e</w:t>
      </w:r>
      <w:r w:rsidR="00D23AE3">
        <w:rPr>
          <w:rFonts w:ascii="Arial" w:hAnsi="Arial" w:cs="Arial"/>
          <w:bCs/>
          <w:sz w:val="28"/>
        </w:rPr>
        <w:t>rth</w:t>
      </w:r>
      <w:proofErr w:type="spellEnd"/>
      <w:r w:rsidR="00D23AE3">
        <w:rPr>
          <w:rFonts w:ascii="Arial" w:hAnsi="Arial" w:cs="Arial"/>
          <w:bCs/>
          <w:sz w:val="28"/>
        </w:rPr>
        <w:t xml:space="preserve"> yr </w:t>
      </w:r>
      <w:proofErr w:type="spellStart"/>
      <w:r w:rsidR="00D23AE3">
        <w:rPr>
          <w:rFonts w:ascii="Arial" w:hAnsi="Arial" w:cs="Arial"/>
          <w:bCs/>
          <w:sz w:val="28"/>
        </w:rPr>
        <w:t>ecwiti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presennol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yr </w:t>
      </w:r>
      <w:proofErr w:type="spellStart"/>
      <w:r w:rsidR="00D23AE3">
        <w:rPr>
          <w:rFonts w:ascii="Arial" w:hAnsi="Arial" w:cs="Arial"/>
          <w:bCs/>
          <w:sz w:val="28"/>
        </w:rPr>
        <w:t>eiddo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e.e.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prisiant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cyfredol</w:t>
      </w:r>
      <w:proofErr w:type="spellEnd"/>
      <w:r w:rsidR="00D23AE3">
        <w:rPr>
          <w:rFonts w:ascii="Arial" w:hAnsi="Arial" w:cs="Arial"/>
          <w:bCs/>
          <w:sz w:val="28"/>
        </w:rPr>
        <w:t xml:space="preserve">, </w:t>
      </w:r>
      <w:proofErr w:type="spellStart"/>
      <w:r w:rsidR="00D23AE3">
        <w:rPr>
          <w:rFonts w:ascii="Arial" w:hAnsi="Arial" w:cs="Arial"/>
          <w:bCs/>
          <w:sz w:val="28"/>
        </w:rPr>
        <w:t>copi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o'</w:t>
      </w:r>
      <w:r w:rsidR="00CE3248">
        <w:rPr>
          <w:rFonts w:ascii="Arial" w:hAnsi="Arial" w:cs="Arial"/>
          <w:bCs/>
          <w:sz w:val="28"/>
        </w:rPr>
        <w:t>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cofnod</w:t>
      </w:r>
      <w:proofErr w:type="spellEnd"/>
      <w:r w:rsidR="00D23AE3">
        <w:rPr>
          <w:rFonts w:ascii="Arial" w:hAnsi="Arial" w:cs="Arial"/>
          <w:bCs/>
          <w:sz w:val="28"/>
        </w:rPr>
        <w:t xml:space="preserve"> a </w:t>
      </w:r>
      <w:proofErr w:type="spellStart"/>
      <w:r w:rsidR="00D23AE3">
        <w:rPr>
          <w:rFonts w:ascii="Arial" w:hAnsi="Arial" w:cs="Arial"/>
          <w:bCs/>
          <w:sz w:val="28"/>
        </w:rPr>
        <w:t>gedwir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y </w:t>
      </w:r>
      <w:proofErr w:type="spellStart"/>
      <w:r w:rsidR="00D23AE3">
        <w:rPr>
          <w:rFonts w:ascii="Arial" w:hAnsi="Arial" w:cs="Arial"/>
          <w:bCs/>
          <w:sz w:val="28"/>
        </w:rPr>
        <w:t>Gofrest</w:t>
      </w:r>
      <w:r w:rsidR="00CE3248">
        <w:rPr>
          <w:rFonts w:ascii="Arial" w:hAnsi="Arial" w:cs="Arial"/>
          <w:bCs/>
          <w:sz w:val="28"/>
        </w:rPr>
        <w:t>r</w:t>
      </w:r>
      <w:r w:rsidR="00D23AE3">
        <w:rPr>
          <w:rFonts w:ascii="Arial" w:hAnsi="Arial" w:cs="Arial"/>
          <w:bCs/>
          <w:sz w:val="28"/>
        </w:rPr>
        <w:t>fa</w:t>
      </w:r>
      <w:proofErr w:type="spellEnd"/>
      <w:r w:rsidR="00D23AE3">
        <w:rPr>
          <w:rFonts w:ascii="Arial" w:hAnsi="Arial" w:cs="Arial"/>
          <w:bCs/>
          <w:sz w:val="28"/>
        </w:rPr>
        <w:t xml:space="preserve"> Tir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ymwneud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â'r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eiddo</w:t>
      </w:r>
      <w:proofErr w:type="spellEnd"/>
      <w:r w:rsidR="00D23AE3">
        <w:rPr>
          <w:rFonts w:ascii="Arial" w:hAnsi="Arial" w:cs="Arial"/>
          <w:bCs/>
          <w:sz w:val="28"/>
        </w:rPr>
        <w:t xml:space="preserve"> (neu </w:t>
      </w:r>
      <w:proofErr w:type="spellStart"/>
      <w:r w:rsidR="00D23AE3">
        <w:rPr>
          <w:rFonts w:ascii="Arial" w:hAnsi="Arial" w:cs="Arial"/>
          <w:bCs/>
          <w:sz w:val="28"/>
        </w:rPr>
        <w:t>lythyr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gan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Flaenau</w:t>
      </w:r>
      <w:proofErr w:type="spellEnd"/>
      <w:r w:rsidR="00D23AE3">
        <w:rPr>
          <w:rFonts w:ascii="Arial" w:hAnsi="Arial" w:cs="Arial"/>
          <w:bCs/>
          <w:sz w:val="28"/>
        </w:rPr>
        <w:t xml:space="preserve"> Gwent a </w:t>
      </w:r>
      <w:proofErr w:type="spellStart"/>
      <w:r w:rsidR="00D23AE3">
        <w:rPr>
          <w:rFonts w:ascii="Arial" w:hAnsi="Arial" w:cs="Arial"/>
          <w:bCs/>
          <w:sz w:val="28"/>
        </w:rPr>
        <w:t>chadarnhau'r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ddyled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gyfredol</w:t>
      </w:r>
      <w:proofErr w:type="spellEnd"/>
      <w:r w:rsidR="00D23AE3">
        <w:rPr>
          <w:rFonts w:ascii="Arial" w:hAnsi="Arial" w:cs="Arial"/>
          <w:bCs/>
          <w:sz w:val="28"/>
        </w:rPr>
        <w:t xml:space="preserve"> a </w:t>
      </w:r>
      <w:proofErr w:type="spellStart"/>
      <w:r w:rsidR="00D23AE3">
        <w:rPr>
          <w:rFonts w:ascii="Arial" w:hAnsi="Arial" w:cs="Arial"/>
          <w:bCs/>
          <w:sz w:val="28"/>
        </w:rPr>
        <w:t>gronnwyd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erbyn</w:t>
      </w:r>
      <w:proofErr w:type="spellEnd"/>
      <w:r w:rsidR="00D23AE3">
        <w:rPr>
          <w:rFonts w:ascii="Arial" w:hAnsi="Arial" w:cs="Arial"/>
          <w:bCs/>
          <w:sz w:val="28"/>
        </w:rPr>
        <w:t xml:space="preserve"> </w:t>
      </w:r>
      <w:proofErr w:type="spellStart"/>
      <w:r w:rsidR="00D23AE3">
        <w:rPr>
          <w:rFonts w:ascii="Arial" w:hAnsi="Arial" w:cs="Arial"/>
          <w:bCs/>
          <w:sz w:val="28"/>
        </w:rPr>
        <w:t>gwerth</w:t>
      </w:r>
      <w:proofErr w:type="spellEnd"/>
      <w:r w:rsidR="00D23AE3">
        <w:rPr>
          <w:rFonts w:ascii="Arial" w:hAnsi="Arial" w:cs="Arial"/>
          <w:bCs/>
          <w:sz w:val="28"/>
        </w:rPr>
        <w:t xml:space="preserve"> yr </w:t>
      </w:r>
      <w:proofErr w:type="spellStart"/>
      <w:r w:rsidR="00D23AE3">
        <w:rPr>
          <w:rFonts w:ascii="Arial" w:hAnsi="Arial" w:cs="Arial"/>
          <w:bCs/>
          <w:sz w:val="28"/>
        </w:rPr>
        <w:t>eiddo</w:t>
      </w:r>
      <w:proofErr w:type="spellEnd"/>
      <w:r w:rsidR="00D23AE3">
        <w:rPr>
          <w:rFonts w:ascii="Arial" w:hAnsi="Arial" w:cs="Arial"/>
          <w:bCs/>
          <w:sz w:val="28"/>
        </w:rPr>
        <w:t>.</w:t>
      </w:r>
    </w:p>
    <w:p w14:paraId="3BAB1478" w14:textId="77777777" w:rsidR="009C2667" w:rsidRDefault="009C2667" w:rsidP="004B56E2">
      <w:pPr>
        <w:pStyle w:val="ListParagraph"/>
        <w:ind w:left="1440"/>
        <w:rPr>
          <w:rFonts w:ascii="Arial" w:hAnsi="Arial" w:cs="Arial"/>
          <w:bCs/>
          <w:sz w:val="28"/>
        </w:rPr>
      </w:pPr>
    </w:p>
    <w:p w14:paraId="2D3D1264" w14:textId="77777777" w:rsidR="001F52BF" w:rsidRPr="001F52BF" w:rsidRDefault="00D23AE3" w:rsidP="001F52BF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Pe </w:t>
      </w:r>
      <w:proofErr w:type="spellStart"/>
      <w:r>
        <w:rPr>
          <w:rFonts w:ascii="Arial" w:hAnsi="Arial" w:cs="Arial"/>
          <w:bCs/>
          <w:sz w:val="28"/>
        </w:rPr>
        <w:t>byddai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hawliad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budd</w:t>
      </w:r>
      <w:proofErr w:type="spellEnd"/>
      <w:r>
        <w:rPr>
          <w:rFonts w:ascii="Arial" w:hAnsi="Arial" w:cs="Arial"/>
          <w:bCs/>
          <w:sz w:val="28"/>
        </w:rPr>
        <w:t xml:space="preserve">-dal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wrthod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 sail </w:t>
      </w:r>
      <w:proofErr w:type="spellStart"/>
      <w:r>
        <w:rPr>
          <w:rFonts w:ascii="Arial" w:hAnsi="Arial" w:cs="Arial"/>
          <w:bCs/>
          <w:sz w:val="28"/>
        </w:rPr>
        <w:t>nad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farchnata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</w:t>
      </w:r>
      <w:r w:rsidR="00CE3248">
        <w:rPr>
          <w:rFonts w:ascii="Arial" w:hAnsi="Arial" w:cs="Arial"/>
          <w:bCs/>
          <w:sz w:val="28"/>
        </w:rPr>
        <w:t>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werth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dylid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ailgyflwyno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ailystyried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hawliad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gynted</w:t>
      </w:r>
      <w:proofErr w:type="spellEnd"/>
      <w:r>
        <w:rPr>
          <w:rFonts w:ascii="Arial" w:hAnsi="Arial" w:cs="Arial"/>
          <w:bCs/>
          <w:sz w:val="28"/>
        </w:rPr>
        <w:t xml:space="preserve"> ag </w:t>
      </w:r>
      <w:proofErr w:type="spellStart"/>
      <w:r>
        <w:rPr>
          <w:rFonts w:ascii="Arial" w:hAnsi="Arial" w:cs="Arial"/>
          <w:bCs/>
          <w:sz w:val="28"/>
        </w:rPr>
        <w:t>sy'n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bosibl</w:t>
      </w:r>
      <w:proofErr w:type="spellEnd"/>
      <w:r w:rsidR="001F52BF">
        <w:rPr>
          <w:rFonts w:ascii="Arial" w:hAnsi="Arial" w:cs="Arial"/>
          <w:bCs/>
          <w:sz w:val="28"/>
        </w:rPr>
        <w:t>.</w:t>
      </w:r>
    </w:p>
    <w:p w14:paraId="1AF75528" w14:textId="77777777" w:rsidR="001B2E95" w:rsidRPr="001B2E95" w:rsidRDefault="001B2E95" w:rsidP="001B2E95">
      <w:pPr>
        <w:pStyle w:val="ListParagraph"/>
        <w:ind w:left="1430"/>
        <w:rPr>
          <w:rFonts w:ascii="Arial" w:hAnsi="Arial" w:cs="Arial"/>
          <w:bCs/>
          <w:sz w:val="28"/>
          <w:u w:val="single"/>
        </w:rPr>
      </w:pPr>
    </w:p>
    <w:p w14:paraId="1D8A964E" w14:textId="77777777" w:rsidR="001B2E95" w:rsidRDefault="00CE3248" w:rsidP="00C37805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Cynyddu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Isafswm</w:t>
      </w:r>
      <w:proofErr w:type="spellEnd"/>
      <w:r w:rsidR="00963E61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963E61">
        <w:rPr>
          <w:rFonts w:ascii="Arial" w:hAnsi="Arial" w:cs="Arial"/>
          <w:b/>
          <w:bCs/>
          <w:sz w:val="28"/>
          <w:u w:val="single"/>
        </w:rPr>
        <w:t>Incwm</w:t>
      </w:r>
      <w:proofErr w:type="spellEnd"/>
      <w:r w:rsidR="00963E61">
        <w:rPr>
          <w:rFonts w:ascii="Arial" w:hAnsi="Arial" w:cs="Arial"/>
          <w:b/>
          <w:bCs/>
          <w:sz w:val="28"/>
          <w:u w:val="single"/>
        </w:rPr>
        <w:t xml:space="preserve"> (MIA)</w:t>
      </w:r>
    </w:p>
    <w:p w14:paraId="68B4FFB5" w14:textId="77777777" w:rsidR="00C37805" w:rsidRPr="00C37805" w:rsidRDefault="00C37805" w:rsidP="00C37805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02C2A6A3" w14:textId="77777777" w:rsidR="008342AE" w:rsidRDefault="00963E61" w:rsidP="00C37805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Wrth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gyfrif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cyfraniad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mae'n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Isafswm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Incwm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benderfynwyd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Lywodraeth</w:t>
      </w:r>
      <w:proofErr w:type="spellEnd"/>
      <w:r>
        <w:rPr>
          <w:rFonts w:ascii="Arial" w:hAnsi="Arial" w:cs="Arial"/>
          <w:bCs/>
          <w:sz w:val="28"/>
        </w:rPr>
        <w:t xml:space="preserve"> Cymru</w:t>
      </w:r>
      <w:r w:rsidR="00C37805">
        <w:rPr>
          <w:rFonts w:ascii="Arial" w:hAnsi="Arial" w:cs="Arial"/>
          <w:bCs/>
          <w:sz w:val="28"/>
        </w:rPr>
        <w:t>.</w:t>
      </w:r>
    </w:p>
    <w:p w14:paraId="007F7391" w14:textId="77777777" w:rsidR="00C37805" w:rsidRDefault="00C37805" w:rsidP="00C37805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34812592" w14:textId="77777777" w:rsidR="00030A4A" w:rsidRDefault="008479EE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Fodd bynnag efallai na fydd y swm yn ddigonol ar gyfer unigolion sy</w:t>
      </w:r>
      <w:r w:rsidR="00CE3248">
        <w:rPr>
          <w:rFonts w:ascii="Arial" w:hAnsi="Arial" w:cs="Arial"/>
          <w:sz w:val="28"/>
          <w:szCs w:val="28"/>
          <w:lang w:val="cy-GB" w:eastAsia="en-GB"/>
        </w:rPr>
        <w:t>’</w:t>
      </w:r>
      <w:r>
        <w:rPr>
          <w:rFonts w:ascii="Arial" w:hAnsi="Arial" w:cs="Arial"/>
          <w:sz w:val="28"/>
          <w:szCs w:val="28"/>
          <w:lang w:val="cy-GB" w:eastAsia="en-GB"/>
        </w:rPr>
        <w:t>n berchen eiddo a all fod yn gorfod talu am gynnal a chadw a chynhaliaeth cyffredinol eu cartref blaenorol. Mewn achosion o'r fath, mae gan yr awdurdod y disgresiwn i ganiatáu MIA uwch.</w:t>
      </w:r>
    </w:p>
    <w:p w14:paraId="598B1CBC" w14:textId="77777777" w:rsidR="00030A4A" w:rsidRPr="00030A4A" w:rsidRDefault="00030A4A" w:rsidP="00030A4A">
      <w:pPr>
        <w:pStyle w:val="ListParagraph"/>
        <w:rPr>
          <w:rFonts w:ascii="Arial" w:hAnsi="Arial" w:cs="Arial"/>
          <w:bCs/>
          <w:sz w:val="28"/>
        </w:rPr>
      </w:pPr>
    </w:p>
    <w:p w14:paraId="48DA4907" w14:textId="77777777" w:rsidR="00030A4A" w:rsidRPr="00C37805" w:rsidRDefault="00963E61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adael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CE3248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ynllun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CE3248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 w:rsidR="00CE3248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 xml:space="preserve"> (neu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rewi</w:t>
      </w:r>
      <w:proofErr w:type="spellEnd"/>
      <w:r>
        <w:rPr>
          <w:rFonts w:ascii="Arial" w:hAnsi="Arial" w:cs="Arial"/>
          <w:bCs/>
          <w:sz w:val="28"/>
        </w:rPr>
        <w:t xml:space="preserve">),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yr MIA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dychwelyd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safonol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benderfynwyd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Lywodraeth</w:t>
      </w:r>
      <w:proofErr w:type="spellEnd"/>
      <w:r>
        <w:rPr>
          <w:rFonts w:ascii="Arial" w:hAnsi="Arial" w:cs="Arial"/>
          <w:bCs/>
          <w:sz w:val="28"/>
        </w:rPr>
        <w:t xml:space="preserve"> Cymru</w:t>
      </w:r>
      <w:r w:rsidR="00030A4A">
        <w:rPr>
          <w:rFonts w:ascii="Arial" w:hAnsi="Arial" w:cs="Arial"/>
          <w:bCs/>
          <w:sz w:val="28"/>
        </w:rPr>
        <w:t>.</w:t>
      </w:r>
    </w:p>
    <w:p w14:paraId="793062E9" w14:textId="77777777" w:rsidR="00030A4A" w:rsidRDefault="00030A4A" w:rsidP="00030A4A">
      <w:pPr>
        <w:pStyle w:val="ListParagraph"/>
        <w:ind w:left="645"/>
        <w:rPr>
          <w:rFonts w:ascii="Arial" w:hAnsi="Arial" w:cs="Arial"/>
          <w:bCs/>
          <w:sz w:val="28"/>
        </w:rPr>
      </w:pPr>
    </w:p>
    <w:p w14:paraId="504F8EE3" w14:textId="77777777" w:rsidR="00C37805" w:rsidRDefault="00963E61" w:rsidP="00030A4A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Hysbysiad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ar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gyrraedd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yr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uchafswm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r w:rsidR="005756C5">
        <w:rPr>
          <w:rFonts w:ascii="Arial" w:hAnsi="Arial" w:cs="Arial"/>
          <w:b/>
          <w:bCs/>
          <w:sz w:val="28"/>
          <w:u w:val="single"/>
        </w:rPr>
        <w:t xml:space="preserve">a </w:t>
      </w:r>
      <w:proofErr w:type="spellStart"/>
      <w:r w:rsidR="005756C5">
        <w:rPr>
          <w:rFonts w:ascii="Arial" w:hAnsi="Arial" w:cs="Arial"/>
          <w:b/>
          <w:bCs/>
          <w:sz w:val="28"/>
          <w:u w:val="single"/>
        </w:rPr>
        <w:t>ohiriwyd</w:t>
      </w:r>
      <w:proofErr w:type="spellEnd"/>
    </w:p>
    <w:p w14:paraId="17297940" w14:textId="77777777" w:rsidR="00030A4A" w:rsidRDefault="00030A4A" w:rsidP="00030A4A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2D1D5D79" w14:textId="77777777" w:rsidR="00963E61" w:rsidRDefault="00963E61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8F2163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alu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 w:rsidR="008F216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adolygu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sail </w:t>
      </w:r>
      <w:proofErr w:type="spellStart"/>
      <w:r>
        <w:rPr>
          <w:rFonts w:ascii="Arial" w:hAnsi="Arial" w:cs="Arial"/>
          <w:bCs/>
          <w:sz w:val="28"/>
        </w:rPr>
        <w:t>flynyddol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gweddilliol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benderfynu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amcanestyniad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diwygiedig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gwblhau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ba</w:t>
      </w:r>
      <w:proofErr w:type="spellEnd"/>
      <w:r>
        <w:rPr>
          <w:rFonts w:ascii="Arial" w:hAnsi="Arial" w:cs="Arial"/>
          <w:bCs/>
          <w:sz w:val="28"/>
        </w:rPr>
        <w:t xml:space="preserve"> mor hir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benthyciad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ohiriwyd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cyrraedd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uchafswm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benthyciad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amcanestyniad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datganiad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blynyddol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anfonir</w:t>
      </w:r>
      <w:proofErr w:type="spellEnd"/>
      <w:r>
        <w:rPr>
          <w:rFonts w:ascii="Arial" w:hAnsi="Arial" w:cs="Arial"/>
          <w:bCs/>
          <w:sz w:val="28"/>
        </w:rPr>
        <w:t xml:space="preserve"> at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cynrychoilydd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A97C0E6" w14:textId="77777777" w:rsidR="00030A4A" w:rsidRDefault="00030A4A" w:rsidP="00030A4A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0AD01E82" w14:textId="77777777" w:rsidR="00963E61" w:rsidRPr="00963E61" w:rsidRDefault="008479EE" w:rsidP="00030A4A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Dylai'r </w:t>
      </w:r>
      <w:r w:rsidR="008F216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8F216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alu a </w:t>
      </w:r>
      <w:r w:rsidR="008F216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 xml:space="preserve">hiriwyd a'i gyfnod tebygol gael ei drafod yn adolygiad gofal blynyddol yr unigolyn. Dylai hyn gynnwys trafodaeth am gost barhaus gofal gyda'r unigolyn neu eu cynrychiolydd a hyfywedd unrhyw ychwanegiadau a beth fydd yn digwydd os na fedrir talu'r costau gofal parhaus. Dylid rhoi ystyriaeth i'r posibilrwydd o'r unigolyn yn gorfod symud i </w:t>
      </w:r>
      <w:proofErr w:type="spellStart"/>
      <w:r>
        <w:rPr>
          <w:rFonts w:ascii="Arial" w:hAnsi="Arial" w:cs="Arial"/>
          <w:sz w:val="28"/>
          <w:szCs w:val="28"/>
          <w:lang w:val="cy-GB" w:eastAsia="en-GB"/>
        </w:rPr>
        <w:t>gartef</w:t>
      </w:r>
      <w:proofErr w:type="spellEnd"/>
      <w:r>
        <w:rPr>
          <w:rFonts w:ascii="Arial" w:hAnsi="Arial" w:cs="Arial"/>
          <w:sz w:val="28"/>
          <w:szCs w:val="28"/>
          <w:lang w:val="cy-GB" w:eastAsia="en-GB"/>
        </w:rPr>
        <w:t xml:space="preserve"> gofal llai drud.</w:t>
      </w:r>
    </w:p>
    <w:p w14:paraId="6D2F2ABB" w14:textId="77777777" w:rsidR="008E2D8D" w:rsidRPr="008E2D8D" w:rsidRDefault="008E2D8D" w:rsidP="008E2D8D">
      <w:pPr>
        <w:pStyle w:val="ListParagraph"/>
        <w:rPr>
          <w:rFonts w:ascii="Arial" w:hAnsi="Arial" w:cs="Arial"/>
          <w:b/>
          <w:bCs/>
          <w:sz w:val="28"/>
          <w:u w:val="single"/>
        </w:rPr>
      </w:pPr>
    </w:p>
    <w:p w14:paraId="4587290A" w14:textId="77777777" w:rsidR="008E2D8D" w:rsidRDefault="009110EB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Unwaith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cyrraedd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cyfalaf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 w:rsidR="008F2163">
        <w:rPr>
          <w:rFonts w:ascii="Arial" w:hAnsi="Arial" w:cs="Arial"/>
          <w:bCs/>
          <w:sz w:val="28"/>
        </w:rPr>
        <w:t>daw'r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unigolyn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yn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gymwys</w:t>
      </w:r>
      <w:proofErr w:type="spellEnd"/>
      <w:r w:rsidR="008F2163">
        <w:rPr>
          <w:rFonts w:ascii="Arial" w:hAnsi="Arial" w:cs="Arial"/>
          <w:bCs/>
          <w:sz w:val="28"/>
        </w:rPr>
        <w:t xml:space="preserve"> am </w:t>
      </w:r>
      <w:proofErr w:type="spellStart"/>
      <w:r w:rsidR="008F2163">
        <w:rPr>
          <w:rFonts w:ascii="Arial" w:hAnsi="Arial" w:cs="Arial"/>
          <w:bCs/>
          <w:sz w:val="28"/>
        </w:rPr>
        <w:t>gym</w:t>
      </w:r>
      <w:r>
        <w:rPr>
          <w:rFonts w:ascii="Arial" w:hAnsi="Arial" w:cs="Arial"/>
          <w:bCs/>
          <w:sz w:val="28"/>
        </w:rPr>
        <w:t>o</w:t>
      </w:r>
      <w:r w:rsidR="008F2163">
        <w:rPr>
          <w:rFonts w:ascii="Arial" w:hAnsi="Arial" w:cs="Arial"/>
          <w:bCs/>
          <w:sz w:val="28"/>
        </w:rPr>
        <w:t>r</w:t>
      </w:r>
      <w:r>
        <w:rPr>
          <w:rFonts w:ascii="Arial" w:hAnsi="Arial" w:cs="Arial"/>
          <w:bCs/>
          <w:sz w:val="28"/>
        </w:rPr>
        <w:t>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tuag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gost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Flaenau</w:t>
      </w:r>
      <w:proofErr w:type="spellEnd"/>
      <w:r>
        <w:rPr>
          <w:rFonts w:ascii="Arial" w:hAnsi="Arial" w:cs="Arial"/>
          <w:bCs/>
          <w:sz w:val="28"/>
        </w:rPr>
        <w:t xml:space="preserve"> Gwent.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cyfraniad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aseswyd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cyllido'r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gwahaniaeth</w:t>
      </w:r>
      <w:proofErr w:type="spellEnd"/>
      <w:r w:rsidR="008E2D8D">
        <w:rPr>
          <w:rFonts w:ascii="Arial" w:hAnsi="Arial" w:cs="Arial"/>
          <w:bCs/>
          <w:sz w:val="28"/>
        </w:rPr>
        <w:t>.</w:t>
      </w:r>
    </w:p>
    <w:p w14:paraId="6D3E4E0E" w14:textId="77777777" w:rsidR="008E2D8D" w:rsidRPr="008E2D8D" w:rsidRDefault="008E2D8D" w:rsidP="008E2D8D">
      <w:pPr>
        <w:pStyle w:val="ListParagraph"/>
        <w:rPr>
          <w:rFonts w:ascii="Arial" w:hAnsi="Arial" w:cs="Arial"/>
          <w:bCs/>
          <w:sz w:val="28"/>
        </w:rPr>
      </w:pPr>
    </w:p>
    <w:p w14:paraId="0A455EBC" w14:textId="77777777" w:rsidR="008E2D8D" w:rsidRDefault="009110EB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Mae'n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ofynnol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roi</w:t>
      </w:r>
      <w:proofErr w:type="spellEnd"/>
      <w:r>
        <w:rPr>
          <w:rFonts w:ascii="Arial" w:hAnsi="Arial" w:cs="Arial"/>
          <w:bCs/>
          <w:sz w:val="28"/>
        </w:rPr>
        <w:t xml:space="preserve"> 30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hysbysiad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ffurfiol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fydd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cyrraedd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benthyca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hefyd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trefniadau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gyfer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cyllido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dyfodol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224FF84A" w14:textId="77777777" w:rsidR="008E2D8D" w:rsidRPr="008E2D8D" w:rsidRDefault="008E2D8D" w:rsidP="008E2D8D">
      <w:pPr>
        <w:pStyle w:val="ListParagraph"/>
        <w:rPr>
          <w:rFonts w:ascii="Arial" w:hAnsi="Arial" w:cs="Arial"/>
          <w:bCs/>
          <w:sz w:val="28"/>
        </w:rPr>
      </w:pPr>
    </w:p>
    <w:p w14:paraId="70F4E5E1" w14:textId="77777777" w:rsidR="008E2D8D" w:rsidRDefault="009110EB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llogau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ffioedd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gweinyddol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gronni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cyrraedd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terfyn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ecwiti</w:t>
      </w:r>
      <w:proofErr w:type="spellEnd"/>
      <w:r w:rsidR="00211A70">
        <w:rPr>
          <w:rFonts w:ascii="Arial" w:hAnsi="Arial" w:cs="Arial"/>
          <w:bCs/>
          <w:sz w:val="28"/>
        </w:rPr>
        <w:t>.</w:t>
      </w:r>
    </w:p>
    <w:p w14:paraId="7E23CF03" w14:textId="77777777" w:rsidR="00211A70" w:rsidRPr="00211A70" w:rsidRDefault="00211A70" w:rsidP="00211A70">
      <w:pPr>
        <w:pStyle w:val="ListParagraph"/>
        <w:rPr>
          <w:rFonts w:ascii="Arial" w:hAnsi="Arial" w:cs="Arial"/>
          <w:bCs/>
          <w:sz w:val="28"/>
        </w:rPr>
      </w:pPr>
    </w:p>
    <w:p w14:paraId="3EC9A40B" w14:textId="77777777" w:rsidR="00211A70" w:rsidRDefault="009110EB" w:rsidP="00030A4A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Dim </w:t>
      </w:r>
      <w:proofErr w:type="spellStart"/>
      <w:r>
        <w:rPr>
          <w:rFonts w:ascii="Arial" w:hAnsi="Arial" w:cs="Arial"/>
          <w:bCs/>
          <w:sz w:val="28"/>
        </w:rPr>
        <w:t>ond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unwaith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cafodd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cyfanswm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dalu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(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llog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gronnwyd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ffioedd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gweinyddol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lastRenderedPageBreak/>
        <w:t xml:space="preserve">neu </w:t>
      </w:r>
      <w:proofErr w:type="spellStart"/>
      <w:r>
        <w:rPr>
          <w:rFonts w:ascii="Arial" w:hAnsi="Arial" w:cs="Arial"/>
          <w:bCs/>
          <w:sz w:val="28"/>
        </w:rPr>
        <w:t>gyfreithiol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dyledus</w:t>
      </w:r>
      <w:proofErr w:type="spellEnd"/>
      <w:r>
        <w:rPr>
          <w:rFonts w:ascii="Arial" w:hAnsi="Arial" w:cs="Arial"/>
          <w:bCs/>
          <w:sz w:val="28"/>
        </w:rPr>
        <w:t xml:space="preserve">)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derfynu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8A720DF" w14:textId="77777777" w:rsidR="00211A70" w:rsidRPr="00211A70" w:rsidRDefault="00211A70" w:rsidP="00211A70">
      <w:pPr>
        <w:pStyle w:val="ListParagraph"/>
        <w:rPr>
          <w:rFonts w:ascii="Arial" w:hAnsi="Arial" w:cs="Arial"/>
          <w:bCs/>
          <w:sz w:val="28"/>
        </w:rPr>
      </w:pPr>
    </w:p>
    <w:p w14:paraId="1EA4F3EA" w14:textId="77777777" w:rsidR="00211A70" w:rsidRDefault="009110EB" w:rsidP="00211A7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Terfynu'r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8F2163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8F2163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</w:t>
      </w:r>
      <w:r w:rsidR="005756C5">
        <w:rPr>
          <w:rFonts w:ascii="Arial" w:hAnsi="Arial" w:cs="Arial"/>
          <w:b/>
          <w:bCs/>
          <w:sz w:val="28"/>
          <w:u w:val="single"/>
        </w:rPr>
        <w:t>iad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wedi'i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8F2163">
        <w:rPr>
          <w:rFonts w:ascii="Arial" w:hAnsi="Arial" w:cs="Arial"/>
          <w:b/>
          <w:bCs/>
          <w:sz w:val="28"/>
          <w:u w:val="single"/>
        </w:rPr>
        <w:t>o</w:t>
      </w:r>
      <w:r>
        <w:rPr>
          <w:rFonts w:ascii="Arial" w:hAnsi="Arial" w:cs="Arial"/>
          <w:b/>
          <w:bCs/>
          <w:sz w:val="28"/>
          <w:u w:val="single"/>
        </w:rPr>
        <w:t>hirio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oherwydd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5756C5">
        <w:rPr>
          <w:rFonts w:ascii="Arial" w:hAnsi="Arial" w:cs="Arial"/>
          <w:b/>
          <w:bCs/>
          <w:sz w:val="28"/>
          <w:u w:val="single"/>
        </w:rPr>
        <w:t>gwerthu’r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eiddo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cyn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marwolaeth</w:t>
      </w:r>
      <w:proofErr w:type="spellEnd"/>
    </w:p>
    <w:p w14:paraId="392E16E0" w14:textId="77777777" w:rsidR="00211A70" w:rsidRDefault="00211A70" w:rsidP="00211A70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38305210" w14:textId="77777777" w:rsidR="00211A70" w:rsidRDefault="009110EB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peidio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 xml:space="preserve"> 30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30C8FC9E" w14:textId="77777777" w:rsidR="00211A70" w:rsidRDefault="00211A70" w:rsidP="00211A70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298FF3D8" w14:textId="77777777" w:rsidR="00211A70" w:rsidRDefault="008479EE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Defnyddir trafodion y gwerthiant yr eiddo, fel y manylir yn y datganiad cwblhau (dylai hyn gynnwys yr union bris gwerthu) ar gyfer cyfrifiad terfynol y ddyled a bydd yn penderfynu ar statws cyllid yr unigolyn yn y dyfodol, h.y. cyfraniad gan y cyngor tuag at eu costau gofal yn y dyfodol neu os byddant yn talu am eu hunain.</w:t>
      </w:r>
    </w:p>
    <w:p w14:paraId="128A7306" w14:textId="77777777" w:rsidR="00211A70" w:rsidRPr="00211A70" w:rsidRDefault="00211A70" w:rsidP="00211A70">
      <w:pPr>
        <w:pStyle w:val="ListParagraph"/>
        <w:rPr>
          <w:rFonts w:ascii="Arial" w:hAnsi="Arial" w:cs="Arial"/>
          <w:bCs/>
          <w:sz w:val="28"/>
        </w:rPr>
      </w:pPr>
    </w:p>
    <w:p w14:paraId="646B6094" w14:textId="77777777" w:rsidR="00211A70" w:rsidRDefault="009110EB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Wrth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gyfrif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gronnwyd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hychwanegu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unrhyw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symiau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eraill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benderfynu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cyfanswm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taladwy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llog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benthyciad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 w:rsidR="008F2163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gronni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nes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adbrynir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benthyciad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0664FED6" w14:textId="77777777" w:rsidR="00A35AC0" w:rsidRPr="00A35AC0" w:rsidRDefault="00A35AC0" w:rsidP="00A35AC0">
      <w:pPr>
        <w:pStyle w:val="ListParagraph"/>
        <w:rPr>
          <w:rFonts w:ascii="Arial" w:hAnsi="Arial" w:cs="Arial"/>
          <w:bCs/>
          <w:sz w:val="28"/>
        </w:rPr>
      </w:pPr>
    </w:p>
    <w:p w14:paraId="6B910EE3" w14:textId="77777777" w:rsidR="00A35AC0" w:rsidRDefault="00425967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hysbysu</w:t>
      </w:r>
      <w:proofErr w:type="spellEnd"/>
      <w:r>
        <w:rPr>
          <w:rFonts w:ascii="Arial" w:hAnsi="Arial" w:cs="Arial"/>
          <w:bCs/>
          <w:sz w:val="28"/>
        </w:rPr>
        <w:t xml:space="preserve"> 14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cwblhau'r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gwerthiant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wirioneddol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ddarpariaethol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ddyledus</w:t>
      </w:r>
      <w:proofErr w:type="spellEnd"/>
      <w:r>
        <w:rPr>
          <w:rFonts w:ascii="Arial" w:hAnsi="Arial" w:cs="Arial"/>
          <w:bCs/>
          <w:sz w:val="28"/>
        </w:rPr>
        <w:t xml:space="preserve"> 90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gwerthiant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cynnwys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dyddiad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atal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gohirio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costau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 w:rsidR="00A35AC0">
        <w:rPr>
          <w:rFonts w:ascii="Arial" w:hAnsi="Arial" w:cs="Arial"/>
          <w:bCs/>
          <w:sz w:val="28"/>
        </w:rPr>
        <w:t>.</w:t>
      </w:r>
    </w:p>
    <w:p w14:paraId="36F50EAE" w14:textId="77777777" w:rsidR="00A35AC0" w:rsidRPr="00A35AC0" w:rsidRDefault="00A35AC0" w:rsidP="00A35AC0">
      <w:pPr>
        <w:pStyle w:val="ListParagraph"/>
        <w:rPr>
          <w:rFonts w:ascii="Arial" w:hAnsi="Arial" w:cs="Arial"/>
          <w:bCs/>
          <w:sz w:val="28"/>
        </w:rPr>
      </w:pPr>
    </w:p>
    <w:p w14:paraId="7240F88F" w14:textId="77777777" w:rsidR="00A35AC0" w:rsidRDefault="00425967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</w:t>
      </w:r>
      <w:proofErr w:type="spellEnd"/>
      <w:r>
        <w:rPr>
          <w:rFonts w:ascii="Arial" w:hAnsi="Arial" w:cs="Arial"/>
          <w:bCs/>
          <w:sz w:val="28"/>
        </w:rPr>
        <w:t xml:space="preserve"> dim </w:t>
      </w:r>
      <w:proofErr w:type="spellStart"/>
      <w:r>
        <w:rPr>
          <w:rFonts w:ascii="Arial" w:hAnsi="Arial" w:cs="Arial"/>
          <w:bCs/>
          <w:sz w:val="28"/>
        </w:rPr>
        <w:t>mwy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4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gel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hysbysu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werthiant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418C6D80" w14:textId="77777777" w:rsidR="00A35AC0" w:rsidRPr="00A35AC0" w:rsidRDefault="00A35AC0" w:rsidP="00A35AC0">
      <w:pPr>
        <w:pStyle w:val="ListParagraph"/>
        <w:rPr>
          <w:rFonts w:ascii="Arial" w:hAnsi="Arial" w:cs="Arial"/>
          <w:bCs/>
          <w:sz w:val="28"/>
        </w:rPr>
      </w:pPr>
    </w:p>
    <w:p w14:paraId="4351A28A" w14:textId="77777777" w:rsidR="00A35AC0" w:rsidRDefault="00425967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Dylai'r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gael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ei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setlo</w:t>
      </w:r>
      <w:proofErr w:type="spellEnd"/>
      <w:r w:rsidR="008F2163">
        <w:rPr>
          <w:rFonts w:ascii="Arial" w:hAnsi="Arial" w:cs="Arial"/>
          <w:bCs/>
          <w:sz w:val="28"/>
        </w:rPr>
        <w:t xml:space="preserve"> o </w:t>
      </w:r>
      <w:proofErr w:type="spellStart"/>
      <w:r w:rsidR="008F2163">
        <w:rPr>
          <w:rFonts w:ascii="Arial" w:hAnsi="Arial" w:cs="Arial"/>
          <w:bCs/>
          <w:sz w:val="28"/>
        </w:rPr>
        <w:t>fewn</w:t>
      </w:r>
      <w:proofErr w:type="spellEnd"/>
      <w:r w:rsidR="008F2163">
        <w:rPr>
          <w:rFonts w:ascii="Arial" w:hAnsi="Arial" w:cs="Arial"/>
          <w:bCs/>
          <w:sz w:val="28"/>
        </w:rPr>
        <w:t xml:space="preserve"> y </w:t>
      </w:r>
      <w:proofErr w:type="spellStart"/>
      <w:r w:rsidR="008F2163">
        <w:rPr>
          <w:rFonts w:ascii="Arial" w:hAnsi="Arial" w:cs="Arial"/>
          <w:bCs/>
          <w:sz w:val="28"/>
        </w:rPr>
        <w:t>cyfnod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 xml:space="preserve">90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setlo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anfon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llythyr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atgoffa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tuag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ddiwedd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cyfnod</w:t>
      </w:r>
      <w:proofErr w:type="spellEnd"/>
      <w:r>
        <w:rPr>
          <w:rFonts w:ascii="Arial" w:hAnsi="Arial" w:cs="Arial"/>
          <w:bCs/>
          <w:sz w:val="28"/>
        </w:rPr>
        <w:t xml:space="preserve"> 90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cyfradd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twf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ac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gofyn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adroddiad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cynnydd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heb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thalu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cychwyn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broses </w:t>
      </w:r>
      <w:proofErr w:type="spellStart"/>
      <w:r>
        <w:rPr>
          <w:rFonts w:ascii="Arial" w:hAnsi="Arial" w:cs="Arial"/>
          <w:bCs/>
          <w:sz w:val="28"/>
        </w:rPr>
        <w:t>adennill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</w:t>
      </w:r>
      <w:proofErr w:type="spellEnd"/>
      <w:r>
        <w:rPr>
          <w:rFonts w:ascii="Arial" w:hAnsi="Arial" w:cs="Arial"/>
          <w:bCs/>
          <w:sz w:val="28"/>
        </w:rPr>
        <w:t xml:space="preserve">, a </w:t>
      </w:r>
      <w:proofErr w:type="spellStart"/>
      <w:r>
        <w:rPr>
          <w:rFonts w:ascii="Arial" w:hAnsi="Arial" w:cs="Arial"/>
          <w:bCs/>
          <w:sz w:val="28"/>
        </w:rPr>
        <w:t>allai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arwain</w:t>
      </w:r>
      <w:proofErr w:type="spellEnd"/>
      <w:r>
        <w:rPr>
          <w:rFonts w:ascii="Arial" w:hAnsi="Arial" w:cs="Arial"/>
          <w:bCs/>
          <w:sz w:val="28"/>
        </w:rPr>
        <w:t xml:space="preserve"> at </w:t>
      </w:r>
      <w:proofErr w:type="spellStart"/>
      <w:r>
        <w:rPr>
          <w:rFonts w:ascii="Arial" w:hAnsi="Arial" w:cs="Arial"/>
          <w:bCs/>
          <w:sz w:val="28"/>
        </w:rPr>
        <w:t>fynd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Llys</w:t>
      </w:r>
      <w:proofErr w:type="spellEnd"/>
      <w:r>
        <w:rPr>
          <w:rFonts w:ascii="Arial" w:hAnsi="Arial" w:cs="Arial"/>
          <w:bCs/>
          <w:sz w:val="28"/>
        </w:rPr>
        <w:t xml:space="preserve"> Sirol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geisio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adfer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 w:rsidR="00A35AC0">
        <w:rPr>
          <w:rFonts w:ascii="Arial" w:hAnsi="Arial" w:cs="Arial"/>
          <w:bCs/>
          <w:sz w:val="28"/>
        </w:rPr>
        <w:t>.</w:t>
      </w:r>
    </w:p>
    <w:p w14:paraId="2DD55636" w14:textId="77777777" w:rsidR="00A35AC0" w:rsidRPr="00A35AC0" w:rsidRDefault="00A35AC0" w:rsidP="00A35AC0">
      <w:pPr>
        <w:pStyle w:val="ListParagraph"/>
        <w:rPr>
          <w:rFonts w:ascii="Arial" w:hAnsi="Arial" w:cs="Arial"/>
          <w:bCs/>
          <w:sz w:val="28"/>
        </w:rPr>
      </w:pPr>
    </w:p>
    <w:p w14:paraId="6C59136E" w14:textId="77777777" w:rsidR="00A35AC0" w:rsidRDefault="008479EE" w:rsidP="00211A70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Bydd y cyngor yn gweithredu'r gyfradd log uchaf a ganiateir dan Ddeddf Gwasanaethau Cymdeithasol a Llesiant 2014. Fodd bynnag os ceisir adfer y ddyled drwy drefn y Llys Sirol, gall y llys weithredu cyfradd log uwch.</w:t>
      </w:r>
    </w:p>
    <w:p w14:paraId="304B5D8B" w14:textId="77777777" w:rsidR="006257C9" w:rsidRPr="006257C9" w:rsidRDefault="006257C9" w:rsidP="006257C9">
      <w:pPr>
        <w:pStyle w:val="ListParagraph"/>
        <w:rPr>
          <w:rFonts w:ascii="Arial" w:hAnsi="Arial" w:cs="Arial"/>
          <w:bCs/>
          <w:sz w:val="28"/>
        </w:rPr>
      </w:pPr>
    </w:p>
    <w:p w14:paraId="56507DA1" w14:textId="77777777" w:rsidR="00211A70" w:rsidRDefault="00425967" w:rsidP="00211A70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Terfynu'r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8F2163">
        <w:rPr>
          <w:rFonts w:ascii="Arial" w:hAnsi="Arial" w:cs="Arial"/>
          <w:b/>
          <w:bCs/>
          <w:sz w:val="28"/>
          <w:u w:val="single"/>
        </w:rPr>
        <w:t>c</w:t>
      </w:r>
      <w:r>
        <w:rPr>
          <w:rFonts w:ascii="Arial" w:hAnsi="Arial" w:cs="Arial"/>
          <w:b/>
          <w:bCs/>
          <w:sz w:val="28"/>
          <w:u w:val="single"/>
        </w:rPr>
        <w:t>ytundeb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8F2163">
        <w:rPr>
          <w:rFonts w:ascii="Arial" w:hAnsi="Arial" w:cs="Arial"/>
          <w:b/>
          <w:bCs/>
          <w:sz w:val="28"/>
          <w:u w:val="single"/>
        </w:rPr>
        <w:t>t</w:t>
      </w:r>
      <w:r>
        <w:rPr>
          <w:rFonts w:ascii="Arial" w:hAnsi="Arial" w:cs="Arial"/>
          <w:b/>
          <w:bCs/>
          <w:sz w:val="28"/>
          <w:u w:val="single"/>
        </w:rPr>
        <w:t>alu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5756C5">
        <w:rPr>
          <w:rFonts w:ascii="Arial" w:hAnsi="Arial" w:cs="Arial"/>
          <w:b/>
          <w:bCs/>
          <w:sz w:val="28"/>
          <w:u w:val="single"/>
        </w:rPr>
        <w:t>wedi’i</w:t>
      </w:r>
      <w:proofErr w:type="spellEnd"/>
      <w:r w:rsidR="005756C5"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 w:rsidR="005756C5">
        <w:rPr>
          <w:rFonts w:ascii="Arial" w:hAnsi="Arial" w:cs="Arial"/>
          <w:b/>
          <w:bCs/>
          <w:sz w:val="28"/>
          <w:u w:val="single"/>
        </w:rPr>
        <w:t>ohirio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oherwydd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gwerthu'r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eiddo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ar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ôl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marwolaeth</w:t>
      </w:r>
      <w:proofErr w:type="spellEnd"/>
      <w:r w:rsidR="006257C9">
        <w:rPr>
          <w:rFonts w:ascii="Arial" w:hAnsi="Arial" w:cs="Arial"/>
          <w:bCs/>
          <w:sz w:val="28"/>
        </w:rPr>
        <w:t>.</w:t>
      </w:r>
    </w:p>
    <w:p w14:paraId="68F0650C" w14:textId="77777777" w:rsidR="006257C9" w:rsidRDefault="006257C9" w:rsidP="006257C9">
      <w:pPr>
        <w:pStyle w:val="ListParagraph"/>
        <w:ind w:left="645"/>
        <w:rPr>
          <w:rFonts w:ascii="Arial" w:hAnsi="Arial" w:cs="Arial"/>
          <w:bCs/>
          <w:sz w:val="28"/>
        </w:rPr>
      </w:pPr>
    </w:p>
    <w:p w14:paraId="69617C36" w14:textId="77777777" w:rsidR="006257C9" w:rsidRDefault="008479EE" w:rsidP="006257C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Caiff y ddyled gronnus ei chyfrif a'i hychwanegu at unrhyw symiau eraill dyledus i benderfynu ar y ddyled derfynol </w:t>
      </w:r>
      <w:r w:rsidR="008F2163">
        <w:rPr>
          <w:rFonts w:ascii="Arial" w:hAnsi="Arial" w:cs="Arial"/>
          <w:sz w:val="28"/>
          <w:szCs w:val="28"/>
          <w:lang w:val="cy-GB" w:eastAsia="en-GB"/>
        </w:rPr>
        <w:t xml:space="preserve">sy'n daladwy. Bydd </w:t>
      </w:r>
      <w:r w:rsidR="008F2163">
        <w:rPr>
          <w:rFonts w:ascii="Arial" w:hAnsi="Arial" w:cs="Arial"/>
          <w:sz w:val="28"/>
          <w:szCs w:val="28"/>
          <w:lang w:val="cy-GB" w:eastAsia="en-GB"/>
        </w:rPr>
        <w:lastRenderedPageBreak/>
        <w:t xml:space="preserve">llog 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ar fenthyciad y </w:t>
      </w:r>
      <w:r w:rsidR="008F216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8F216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8F216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 yn parhau i gronni nes caiff y benthyciad ei ad-dalu.</w:t>
      </w:r>
    </w:p>
    <w:p w14:paraId="5BE71150" w14:textId="77777777" w:rsidR="006257C9" w:rsidRDefault="006257C9" w:rsidP="006257C9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4A9000E7" w14:textId="77777777" w:rsidR="006257C9" w:rsidRDefault="00425967" w:rsidP="006257C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Hysbysir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ysgutor</w:t>
      </w:r>
      <w:proofErr w:type="spellEnd"/>
      <w:r>
        <w:rPr>
          <w:rFonts w:ascii="Arial" w:hAnsi="Arial" w:cs="Arial"/>
          <w:bCs/>
          <w:sz w:val="28"/>
        </w:rPr>
        <w:t>/</w:t>
      </w:r>
      <w:proofErr w:type="spellStart"/>
      <w:r>
        <w:rPr>
          <w:rFonts w:ascii="Arial" w:hAnsi="Arial" w:cs="Arial"/>
          <w:bCs/>
          <w:sz w:val="28"/>
        </w:rPr>
        <w:t>gweinyddwr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stad</w:t>
      </w:r>
      <w:proofErr w:type="spellEnd"/>
      <w:r>
        <w:rPr>
          <w:rFonts w:ascii="Arial" w:hAnsi="Arial" w:cs="Arial"/>
          <w:bCs/>
          <w:sz w:val="28"/>
        </w:rPr>
        <w:t xml:space="preserve"> 14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marwolaeth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union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ddarpariaethol</w:t>
      </w:r>
      <w:proofErr w:type="spellEnd"/>
      <w:r>
        <w:rPr>
          <w:rFonts w:ascii="Arial" w:hAnsi="Arial" w:cs="Arial"/>
          <w:bCs/>
          <w:sz w:val="28"/>
        </w:rPr>
        <w:t xml:space="preserve"> a bod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ddyledus</w:t>
      </w:r>
      <w:proofErr w:type="spellEnd"/>
      <w:r>
        <w:rPr>
          <w:rFonts w:ascii="Arial" w:hAnsi="Arial" w:cs="Arial"/>
          <w:bCs/>
          <w:sz w:val="28"/>
        </w:rPr>
        <w:t xml:space="preserve"> 90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marwolaeth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117F8BC4" w14:textId="77777777" w:rsidR="006257C9" w:rsidRPr="006257C9" w:rsidRDefault="006257C9" w:rsidP="006257C9">
      <w:pPr>
        <w:pStyle w:val="ListParagraph"/>
        <w:rPr>
          <w:rFonts w:ascii="Arial" w:hAnsi="Arial" w:cs="Arial"/>
          <w:bCs/>
          <w:sz w:val="28"/>
        </w:rPr>
      </w:pPr>
    </w:p>
    <w:p w14:paraId="65219C9E" w14:textId="77777777" w:rsidR="006257C9" w:rsidRDefault="00AD14D8" w:rsidP="006257C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derfynol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mewn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</w:t>
      </w:r>
      <w:proofErr w:type="spellEnd"/>
      <w:r>
        <w:rPr>
          <w:rFonts w:ascii="Arial" w:hAnsi="Arial" w:cs="Arial"/>
          <w:bCs/>
          <w:sz w:val="28"/>
        </w:rPr>
        <w:t xml:space="preserve"> dim </w:t>
      </w:r>
      <w:proofErr w:type="spellStart"/>
      <w:r>
        <w:rPr>
          <w:rFonts w:ascii="Arial" w:hAnsi="Arial" w:cs="Arial"/>
          <w:bCs/>
          <w:sz w:val="28"/>
        </w:rPr>
        <w:t>mwy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</w:t>
      </w:r>
      <w:proofErr w:type="spellEnd"/>
      <w:r>
        <w:rPr>
          <w:rFonts w:ascii="Arial" w:hAnsi="Arial" w:cs="Arial"/>
          <w:bCs/>
          <w:sz w:val="28"/>
        </w:rPr>
        <w:t xml:space="preserve"> 4 </w:t>
      </w:r>
      <w:proofErr w:type="spellStart"/>
      <w:r>
        <w:rPr>
          <w:rFonts w:ascii="Arial" w:hAnsi="Arial" w:cs="Arial"/>
          <w:bCs/>
          <w:sz w:val="28"/>
        </w:rPr>
        <w:t>wythnos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marwolaeth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55823F00" w14:textId="77777777" w:rsidR="00552694" w:rsidRPr="00552694" w:rsidRDefault="00552694" w:rsidP="00552694">
      <w:pPr>
        <w:pStyle w:val="ListParagraph"/>
        <w:rPr>
          <w:rFonts w:ascii="Arial" w:hAnsi="Arial" w:cs="Arial"/>
          <w:bCs/>
          <w:sz w:val="28"/>
        </w:rPr>
      </w:pPr>
    </w:p>
    <w:p w14:paraId="00B7C888" w14:textId="77777777" w:rsidR="00552694" w:rsidRDefault="008479EE" w:rsidP="0055269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>Bydd y cyngor yn ei gwneud yn ofynnol i'r ysgutor/gweinyddwr eu hysbysu am y tebygrwydd y caiff y ddyled ei had-dalu o fewn y cyfnod 90 diwrnod. Anfonir nodyn yn atgoffa am y ddyled derfynol tuag at ddiwedd y cyfnod 90 diwrnod yn cadarnhau cyfradd twf y ddyled ac yn gofyn am adroddiad cynnydd. Os nad yw'r ysgutor/gweinyddwr yn ymgysylltu gyda'r cyngor neu'n rhoi'r wybodaeth ddiweddaraf iddynt ar y cynnydd, byddir yn dilyn proses adfer dyled y cyngor a allai olygu at fynd â'r ddyled drwy'r Llys Sirol.</w:t>
      </w:r>
    </w:p>
    <w:p w14:paraId="2594C19B" w14:textId="77777777" w:rsidR="00552694" w:rsidRPr="00552694" w:rsidRDefault="00552694" w:rsidP="00552694">
      <w:pPr>
        <w:pStyle w:val="ListParagraph"/>
        <w:rPr>
          <w:rFonts w:ascii="Arial" w:hAnsi="Arial" w:cs="Arial"/>
          <w:bCs/>
          <w:sz w:val="28"/>
        </w:rPr>
      </w:pPr>
    </w:p>
    <w:p w14:paraId="56D413A0" w14:textId="77777777" w:rsidR="00552694" w:rsidRPr="008F2163" w:rsidRDefault="00AD14D8" w:rsidP="008F2163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</w:t>
      </w:r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cyngor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yn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gw</w:t>
      </w:r>
      <w:r w:rsidR="008F2163">
        <w:rPr>
          <w:rFonts w:ascii="Arial" w:hAnsi="Arial" w:cs="Arial"/>
          <w:bCs/>
          <w:sz w:val="28"/>
        </w:rPr>
        <w:t>e</w:t>
      </w:r>
      <w:r w:rsidRPr="008F2163">
        <w:rPr>
          <w:rFonts w:ascii="Arial" w:hAnsi="Arial" w:cs="Arial"/>
          <w:bCs/>
          <w:sz w:val="28"/>
        </w:rPr>
        <w:t>ithredu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swm</w:t>
      </w:r>
      <w:proofErr w:type="spellEnd"/>
      <w:r w:rsidRPr="008F2163">
        <w:rPr>
          <w:rFonts w:ascii="Arial" w:hAnsi="Arial" w:cs="Arial"/>
          <w:bCs/>
          <w:sz w:val="28"/>
        </w:rPr>
        <w:t xml:space="preserve"> y </w:t>
      </w:r>
      <w:proofErr w:type="spellStart"/>
      <w:r w:rsidRPr="008F2163">
        <w:rPr>
          <w:rFonts w:ascii="Arial" w:hAnsi="Arial" w:cs="Arial"/>
          <w:bCs/>
          <w:sz w:val="28"/>
        </w:rPr>
        <w:t>llog</w:t>
      </w:r>
      <w:proofErr w:type="spellEnd"/>
      <w:r w:rsidRPr="008F2163">
        <w:rPr>
          <w:rFonts w:ascii="Arial" w:hAnsi="Arial" w:cs="Arial"/>
          <w:bCs/>
          <w:sz w:val="28"/>
        </w:rPr>
        <w:t xml:space="preserve"> a </w:t>
      </w:r>
      <w:proofErr w:type="spellStart"/>
      <w:r w:rsidRPr="008F2163">
        <w:rPr>
          <w:rFonts w:ascii="Arial" w:hAnsi="Arial" w:cs="Arial"/>
          <w:bCs/>
          <w:sz w:val="28"/>
        </w:rPr>
        <w:t>fanylir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yn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rhestr</w:t>
      </w:r>
      <w:proofErr w:type="spellEnd"/>
      <w:r w:rsidRPr="008F2163">
        <w:rPr>
          <w:rFonts w:ascii="Arial" w:hAnsi="Arial" w:cs="Arial"/>
          <w:bCs/>
          <w:sz w:val="28"/>
        </w:rPr>
        <w:t xml:space="preserve"> y </w:t>
      </w:r>
      <w:proofErr w:type="spellStart"/>
      <w:r w:rsidRPr="008F2163">
        <w:rPr>
          <w:rFonts w:ascii="Arial" w:hAnsi="Arial" w:cs="Arial"/>
          <w:bCs/>
          <w:sz w:val="28"/>
        </w:rPr>
        <w:t>ffioedd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gweinyddia</w:t>
      </w:r>
      <w:r w:rsidR="008F2163">
        <w:rPr>
          <w:rFonts w:ascii="Arial" w:hAnsi="Arial" w:cs="Arial"/>
          <w:bCs/>
          <w:sz w:val="28"/>
        </w:rPr>
        <w:t>e</w:t>
      </w:r>
      <w:r w:rsidRPr="008F2163">
        <w:rPr>
          <w:rFonts w:ascii="Arial" w:hAnsi="Arial" w:cs="Arial"/>
          <w:bCs/>
          <w:sz w:val="28"/>
        </w:rPr>
        <w:t>th</w:t>
      </w:r>
      <w:proofErr w:type="spellEnd"/>
      <w:r w:rsidRPr="008F2163">
        <w:rPr>
          <w:rFonts w:ascii="Arial" w:hAnsi="Arial" w:cs="Arial"/>
          <w:bCs/>
          <w:sz w:val="28"/>
        </w:rPr>
        <w:t xml:space="preserve"> a </w:t>
      </w:r>
      <w:proofErr w:type="spellStart"/>
      <w:r w:rsidRPr="008F2163">
        <w:rPr>
          <w:rFonts w:ascii="Arial" w:hAnsi="Arial" w:cs="Arial"/>
          <w:bCs/>
          <w:sz w:val="28"/>
        </w:rPr>
        <w:t>chyfraddau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llog</w:t>
      </w:r>
      <w:proofErr w:type="spellEnd"/>
      <w:r w:rsidRPr="008F2163">
        <w:rPr>
          <w:rFonts w:ascii="Arial" w:hAnsi="Arial" w:cs="Arial"/>
          <w:bCs/>
          <w:sz w:val="28"/>
        </w:rPr>
        <w:t xml:space="preserve">. Ni </w:t>
      </w:r>
      <w:proofErr w:type="spellStart"/>
      <w:r w:rsidRPr="008F2163">
        <w:rPr>
          <w:rFonts w:ascii="Arial" w:hAnsi="Arial" w:cs="Arial"/>
          <w:bCs/>
          <w:sz w:val="28"/>
        </w:rPr>
        <w:t>fydd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hyn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yn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fwy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na'r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gy</w:t>
      </w:r>
      <w:r w:rsidR="008F2163">
        <w:rPr>
          <w:rFonts w:ascii="Arial" w:hAnsi="Arial" w:cs="Arial"/>
          <w:bCs/>
          <w:sz w:val="28"/>
        </w:rPr>
        <w:t>f</w:t>
      </w:r>
      <w:r w:rsidRPr="008F2163">
        <w:rPr>
          <w:rFonts w:ascii="Arial" w:hAnsi="Arial" w:cs="Arial"/>
          <w:bCs/>
          <w:sz w:val="28"/>
        </w:rPr>
        <w:t>radd</w:t>
      </w:r>
      <w:proofErr w:type="spellEnd"/>
      <w:r w:rsidRPr="008F2163">
        <w:rPr>
          <w:rFonts w:ascii="Arial" w:hAnsi="Arial" w:cs="Arial"/>
          <w:bCs/>
          <w:sz w:val="28"/>
        </w:rPr>
        <w:t xml:space="preserve"> log </w:t>
      </w:r>
      <w:proofErr w:type="spellStart"/>
      <w:r w:rsidRPr="008F2163">
        <w:rPr>
          <w:rFonts w:ascii="Arial" w:hAnsi="Arial" w:cs="Arial"/>
          <w:bCs/>
          <w:sz w:val="28"/>
        </w:rPr>
        <w:t>uchaf</w:t>
      </w:r>
      <w:proofErr w:type="spellEnd"/>
      <w:r w:rsidRPr="008F2163">
        <w:rPr>
          <w:rFonts w:ascii="Arial" w:hAnsi="Arial" w:cs="Arial"/>
          <w:bCs/>
          <w:sz w:val="28"/>
        </w:rPr>
        <w:t xml:space="preserve"> a </w:t>
      </w:r>
      <w:proofErr w:type="spellStart"/>
      <w:r w:rsidRPr="008F2163">
        <w:rPr>
          <w:rFonts w:ascii="Arial" w:hAnsi="Arial" w:cs="Arial"/>
          <w:bCs/>
          <w:sz w:val="28"/>
        </w:rPr>
        <w:t>ganiateir</w:t>
      </w:r>
      <w:proofErr w:type="spellEnd"/>
      <w:r w:rsidRPr="008F2163">
        <w:rPr>
          <w:rFonts w:ascii="Arial" w:hAnsi="Arial" w:cs="Arial"/>
          <w:bCs/>
          <w:sz w:val="28"/>
        </w:rPr>
        <w:t xml:space="preserve"> dan </w:t>
      </w:r>
      <w:proofErr w:type="spellStart"/>
      <w:r w:rsidRPr="008F2163">
        <w:rPr>
          <w:rFonts w:ascii="Arial" w:hAnsi="Arial" w:cs="Arial"/>
          <w:bCs/>
          <w:sz w:val="28"/>
        </w:rPr>
        <w:t>Ddeddf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Gwasanaethau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Cymdeithasol</w:t>
      </w:r>
      <w:proofErr w:type="spellEnd"/>
      <w:r w:rsidRPr="008F2163">
        <w:rPr>
          <w:rFonts w:ascii="Arial" w:hAnsi="Arial" w:cs="Arial"/>
          <w:bCs/>
          <w:sz w:val="28"/>
        </w:rPr>
        <w:t xml:space="preserve"> a </w:t>
      </w:r>
      <w:proofErr w:type="spellStart"/>
      <w:r w:rsidR="008F2163">
        <w:rPr>
          <w:rFonts w:ascii="Arial" w:hAnsi="Arial" w:cs="Arial"/>
          <w:bCs/>
          <w:sz w:val="28"/>
        </w:rPr>
        <w:t>L</w:t>
      </w:r>
      <w:r w:rsidRPr="008F2163">
        <w:rPr>
          <w:rFonts w:ascii="Arial" w:hAnsi="Arial" w:cs="Arial"/>
          <w:bCs/>
          <w:sz w:val="28"/>
        </w:rPr>
        <w:t>lesiant</w:t>
      </w:r>
      <w:proofErr w:type="spellEnd"/>
      <w:r w:rsidRPr="008F2163">
        <w:rPr>
          <w:rFonts w:ascii="Arial" w:hAnsi="Arial" w:cs="Arial"/>
          <w:bCs/>
          <w:sz w:val="28"/>
        </w:rPr>
        <w:t xml:space="preserve"> 2014. </w:t>
      </w:r>
      <w:proofErr w:type="spellStart"/>
      <w:r w:rsidRPr="008F2163">
        <w:rPr>
          <w:rFonts w:ascii="Arial" w:hAnsi="Arial" w:cs="Arial"/>
          <w:bCs/>
          <w:sz w:val="28"/>
        </w:rPr>
        <w:t>Fodd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bynnag</w:t>
      </w:r>
      <w:proofErr w:type="spellEnd"/>
      <w:r w:rsidRPr="008F2163">
        <w:rPr>
          <w:rFonts w:ascii="Arial" w:hAnsi="Arial" w:cs="Arial"/>
          <w:bCs/>
          <w:sz w:val="28"/>
        </w:rPr>
        <w:t xml:space="preserve">, </w:t>
      </w:r>
      <w:proofErr w:type="spellStart"/>
      <w:r w:rsidRPr="008F2163">
        <w:rPr>
          <w:rFonts w:ascii="Arial" w:hAnsi="Arial" w:cs="Arial"/>
          <w:bCs/>
          <w:sz w:val="28"/>
        </w:rPr>
        <w:t>os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eir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â'r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ddyled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drwy'r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drefn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Llys</w:t>
      </w:r>
      <w:proofErr w:type="spellEnd"/>
      <w:r w:rsidRPr="008F2163">
        <w:rPr>
          <w:rFonts w:ascii="Arial" w:hAnsi="Arial" w:cs="Arial"/>
          <w:bCs/>
          <w:sz w:val="28"/>
        </w:rPr>
        <w:t xml:space="preserve"> Sirol, gall y </w:t>
      </w:r>
      <w:proofErr w:type="spellStart"/>
      <w:r w:rsidRPr="008F2163">
        <w:rPr>
          <w:rFonts w:ascii="Arial" w:hAnsi="Arial" w:cs="Arial"/>
          <w:bCs/>
          <w:sz w:val="28"/>
        </w:rPr>
        <w:t>llys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weithredu</w:t>
      </w:r>
      <w:proofErr w:type="spellEnd"/>
      <w:r w:rsidRPr="008F2163">
        <w:rPr>
          <w:rFonts w:ascii="Arial" w:hAnsi="Arial" w:cs="Arial"/>
          <w:bCs/>
          <w:sz w:val="28"/>
        </w:rPr>
        <w:t xml:space="preserve"> </w:t>
      </w:r>
      <w:proofErr w:type="spellStart"/>
      <w:r w:rsidRPr="008F2163">
        <w:rPr>
          <w:rFonts w:ascii="Arial" w:hAnsi="Arial" w:cs="Arial"/>
          <w:bCs/>
          <w:sz w:val="28"/>
        </w:rPr>
        <w:t>cyfradd</w:t>
      </w:r>
      <w:proofErr w:type="spellEnd"/>
      <w:r w:rsidRPr="008F2163">
        <w:rPr>
          <w:rFonts w:ascii="Arial" w:hAnsi="Arial" w:cs="Arial"/>
          <w:bCs/>
          <w:sz w:val="28"/>
        </w:rPr>
        <w:t xml:space="preserve"> log </w:t>
      </w:r>
      <w:proofErr w:type="spellStart"/>
      <w:r w:rsidRPr="008F2163">
        <w:rPr>
          <w:rFonts w:ascii="Arial" w:hAnsi="Arial" w:cs="Arial"/>
          <w:bCs/>
          <w:sz w:val="28"/>
        </w:rPr>
        <w:t>uwch</w:t>
      </w:r>
      <w:proofErr w:type="spellEnd"/>
      <w:r w:rsidRPr="008F2163">
        <w:rPr>
          <w:rFonts w:ascii="Arial" w:hAnsi="Arial" w:cs="Arial"/>
          <w:bCs/>
          <w:sz w:val="28"/>
        </w:rPr>
        <w:t>.</w:t>
      </w:r>
    </w:p>
    <w:p w14:paraId="2101CEEF" w14:textId="77777777" w:rsidR="00552694" w:rsidRPr="006257C9" w:rsidRDefault="00552694" w:rsidP="00552694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5D6C74E6" w14:textId="77777777" w:rsidR="006257C9" w:rsidRDefault="008479EE" w:rsidP="00211A70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 xml:space="preserve">Dileu'r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>pridiant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  <w:lang w:val="cy-GB" w:eastAsia="en-GB"/>
        </w:rPr>
        <w:t xml:space="preserve"> gyda'r Gofrestrfa Tir</w:t>
      </w:r>
    </w:p>
    <w:p w14:paraId="24CD7FBC" w14:textId="77777777" w:rsidR="00552694" w:rsidRDefault="00552694" w:rsidP="00552694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7AAA2383" w14:textId="77777777" w:rsidR="00552694" w:rsidRDefault="00AD14D8" w:rsidP="0055269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Gall </w:t>
      </w:r>
      <w:proofErr w:type="spellStart"/>
      <w:r>
        <w:rPr>
          <w:rFonts w:ascii="Arial" w:hAnsi="Arial" w:cs="Arial"/>
          <w:bCs/>
          <w:sz w:val="28"/>
        </w:rPr>
        <w:t>gymryd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rhwng</w:t>
      </w:r>
      <w:proofErr w:type="spellEnd"/>
      <w:r>
        <w:rPr>
          <w:rFonts w:ascii="Arial" w:hAnsi="Arial" w:cs="Arial"/>
          <w:bCs/>
          <w:sz w:val="28"/>
        </w:rPr>
        <w:t xml:space="preserve"> 7 a 10 </w:t>
      </w:r>
      <w:proofErr w:type="spellStart"/>
      <w:r>
        <w:rPr>
          <w:rFonts w:ascii="Arial" w:hAnsi="Arial" w:cs="Arial"/>
          <w:bCs/>
          <w:sz w:val="28"/>
        </w:rPr>
        <w:t>diwrnod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ddileu'r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pridiant</w:t>
      </w:r>
      <w:proofErr w:type="spellEnd"/>
      <w:r>
        <w:rPr>
          <w:rFonts w:ascii="Arial" w:hAnsi="Arial" w:cs="Arial"/>
          <w:bCs/>
          <w:sz w:val="28"/>
        </w:rPr>
        <w:t xml:space="preserve">. Er </w:t>
      </w:r>
      <w:proofErr w:type="spellStart"/>
      <w:r>
        <w:rPr>
          <w:rFonts w:ascii="Arial" w:hAnsi="Arial" w:cs="Arial"/>
          <w:bCs/>
          <w:sz w:val="28"/>
        </w:rPr>
        <w:t>mwyn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werthu</w:t>
      </w:r>
      <w:proofErr w:type="spellEnd"/>
      <w:r>
        <w:rPr>
          <w:rFonts w:ascii="Arial" w:hAnsi="Arial" w:cs="Arial"/>
          <w:bCs/>
          <w:sz w:val="28"/>
        </w:rPr>
        <w:t xml:space="preserve">, gall </w:t>
      </w:r>
      <w:proofErr w:type="spellStart"/>
      <w:r>
        <w:rPr>
          <w:rFonts w:ascii="Arial" w:hAnsi="Arial" w:cs="Arial"/>
          <w:bCs/>
          <w:sz w:val="28"/>
        </w:rPr>
        <w:t>fod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angen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gyfreithiwr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addewid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ysgrifenedig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byddant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talu'r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pan </w:t>
      </w:r>
      <w:proofErr w:type="spellStart"/>
      <w:r>
        <w:rPr>
          <w:rFonts w:ascii="Arial" w:hAnsi="Arial" w:cs="Arial"/>
          <w:bCs/>
          <w:sz w:val="28"/>
        </w:rPr>
        <w:t>gwblheir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gwerthiant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rhoi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addewid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cyfreithiwr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 w:rsidR="008F2163">
        <w:rPr>
          <w:rFonts w:ascii="Arial" w:hAnsi="Arial" w:cs="Arial"/>
          <w:bCs/>
          <w:sz w:val="28"/>
        </w:rPr>
        <w:t xml:space="preserve"> y </w:t>
      </w:r>
      <w:proofErr w:type="spellStart"/>
      <w:r w:rsidR="008F2163">
        <w:rPr>
          <w:rFonts w:ascii="Arial" w:hAnsi="Arial" w:cs="Arial"/>
          <w:bCs/>
          <w:sz w:val="28"/>
        </w:rPr>
        <w:t>pridiant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ei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ddileu</w:t>
      </w:r>
      <w:proofErr w:type="spellEnd"/>
      <w:r w:rsidR="008F2163">
        <w:rPr>
          <w:rFonts w:ascii="Arial" w:hAnsi="Arial" w:cs="Arial"/>
          <w:bCs/>
          <w:sz w:val="28"/>
        </w:rPr>
        <w:t xml:space="preserve"> er </w:t>
      </w:r>
      <w:proofErr w:type="spellStart"/>
      <w:r w:rsidR="008F2163">
        <w:rPr>
          <w:rFonts w:ascii="Arial" w:hAnsi="Arial" w:cs="Arial"/>
          <w:bCs/>
          <w:sz w:val="28"/>
        </w:rPr>
        <w:t>mwyn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i'r</w:t>
      </w:r>
      <w:proofErr w:type="spellEnd"/>
      <w:r w:rsidR="008F2163">
        <w:rPr>
          <w:rFonts w:ascii="Arial" w:hAnsi="Arial" w:cs="Arial"/>
          <w:bCs/>
          <w:sz w:val="28"/>
        </w:rPr>
        <w:t xml:space="preserve"> </w:t>
      </w:r>
      <w:proofErr w:type="spellStart"/>
      <w:r w:rsidR="008F2163">
        <w:rPr>
          <w:rFonts w:ascii="Arial" w:hAnsi="Arial" w:cs="Arial"/>
          <w:bCs/>
          <w:sz w:val="28"/>
        </w:rPr>
        <w:t>gwer</w:t>
      </w:r>
      <w:r>
        <w:rPr>
          <w:rFonts w:ascii="Arial" w:hAnsi="Arial" w:cs="Arial"/>
          <w:bCs/>
          <w:sz w:val="28"/>
        </w:rPr>
        <w:t>t</w:t>
      </w:r>
      <w:r w:rsidR="008F2163">
        <w:rPr>
          <w:rFonts w:ascii="Arial" w:hAnsi="Arial" w:cs="Arial"/>
          <w:bCs/>
          <w:sz w:val="28"/>
        </w:rPr>
        <w:t>h</w:t>
      </w:r>
      <w:r>
        <w:rPr>
          <w:rFonts w:ascii="Arial" w:hAnsi="Arial" w:cs="Arial"/>
          <w:bCs/>
          <w:sz w:val="28"/>
        </w:rPr>
        <w:t>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fynd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rhagddo</w:t>
      </w:r>
      <w:proofErr w:type="spellEnd"/>
      <w:r w:rsidR="00552694">
        <w:rPr>
          <w:rFonts w:ascii="Arial" w:hAnsi="Arial" w:cs="Arial"/>
          <w:bCs/>
          <w:sz w:val="28"/>
        </w:rPr>
        <w:t>.</w:t>
      </w:r>
    </w:p>
    <w:p w14:paraId="6C215F15" w14:textId="77777777" w:rsidR="00552694" w:rsidRDefault="00552694" w:rsidP="00552694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5749AAA1" w14:textId="77777777" w:rsidR="00552694" w:rsidRDefault="00AD14D8" w:rsidP="0055269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Unwaith</w:t>
      </w:r>
      <w:proofErr w:type="spellEnd"/>
      <w:r>
        <w:rPr>
          <w:rFonts w:ascii="Arial" w:hAnsi="Arial" w:cs="Arial"/>
          <w:bCs/>
          <w:sz w:val="28"/>
        </w:rPr>
        <w:t xml:space="preserve"> yr ad-</w:t>
      </w:r>
      <w:proofErr w:type="spellStart"/>
      <w:r>
        <w:rPr>
          <w:rFonts w:ascii="Arial" w:hAnsi="Arial" w:cs="Arial"/>
          <w:bCs/>
          <w:sz w:val="28"/>
        </w:rPr>
        <w:t>dalwyd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swm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dyledus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cadarnhau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wrth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cafodd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gwblhau</w:t>
      </w:r>
      <w:proofErr w:type="spellEnd"/>
      <w:r>
        <w:rPr>
          <w:rFonts w:ascii="Arial" w:hAnsi="Arial" w:cs="Arial"/>
          <w:bCs/>
          <w:sz w:val="28"/>
        </w:rPr>
        <w:t xml:space="preserve"> ac y </w:t>
      </w:r>
      <w:proofErr w:type="spellStart"/>
      <w:r>
        <w:rPr>
          <w:rFonts w:ascii="Arial" w:hAnsi="Arial" w:cs="Arial"/>
          <w:bCs/>
          <w:sz w:val="28"/>
        </w:rPr>
        <w:t>cafodd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pridiant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erbyn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ddileu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4023C206" w14:textId="77777777" w:rsidR="00F2204B" w:rsidRPr="00F2204B" w:rsidRDefault="00F2204B" w:rsidP="00F2204B">
      <w:pPr>
        <w:pStyle w:val="ListParagraph"/>
        <w:rPr>
          <w:rFonts w:ascii="Arial" w:hAnsi="Arial" w:cs="Arial"/>
          <w:bCs/>
          <w:sz w:val="28"/>
        </w:rPr>
      </w:pPr>
    </w:p>
    <w:p w14:paraId="36D72A5C" w14:textId="77777777" w:rsidR="00F2204B" w:rsidRPr="00C30410" w:rsidRDefault="00AD14D8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pridiant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ddileu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drwy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wneud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Gofrestf</w:t>
      </w:r>
      <w:r w:rsidR="008F2163">
        <w:rPr>
          <w:rFonts w:ascii="Arial" w:hAnsi="Arial" w:cs="Arial"/>
          <w:bCs/>
          <w:sz w:val="28"/>
        </w:rPr>
        <w:t>r</w:t>
      </w:r>
      <w:r>
        <w:rPr>
          <w:rFonts w:ascii="Arial" w:hAnsi="Arial" w:cs="Arial"/>
          <w:bCs/>
          <w:sz w:val="28"/>
        </w:rPr>
        <w:t>a</w:t>
      </w:r>
      <w:proofErr w:type="spellEnd"/>
      <w:r>
        <w:rPr>
          <w:rFonts w:ascii="Arial" w:hAnsi="Arial" w:cs="Arial"/>
          <w:bCs/>
          <w:sz w:val="28"/>
        </w:rPr>
        <w:t xml:space="preserve"> Tir</w:t>
      </w:r>
      <w:r w:rsidR="00F2204B" w:rsidRPr="00C30410">
        <w:rPr>
          <w:rFonts w:ascii="Arial" w:hAnsi="Arial" w:cs="Arial"/>
          <w:bCs/>
          <w:sz w:val="28"/>
        </w:rPr>
        <w:t xml:space="preserve">. </w:t>
      </w:r>
    </w:p>
    <w:p w14:paraId="7780DE84" w14:textId="77777777" w:rsidR="00EC0E47" w:rsidRPr="00EC0E47" w:rsidRDefault="00EC0E47" w:rsidP="00EC0E47">
      <w:pPr>
        <w:rPr>
          <w:rFonts w:ascii="Arial" w:hAnsi="Arial" w:cs="Arial"/>
          <w:bCs/>
          <w:sz w:val="28"/>
        </w:rPr>
      </w:pPr>
    </w:p>
    <w:p w14:paraId="25E558A7" w14:textId="77777777" w:rsidR="00F2204B" w:rsidRDefault="00C4287B" w:rsidP="00552694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Gofrestrfa</w:t>
      </w:r>
      <w:proofErr w:type="spellEnd"/>
      <w:r>
        <w:rPr>
          <w:rFonts w:ascii="Arial" w:hAnsi="Arial" w:cs="Arial"/>
          <w:bCs/>
          <w:sz w:val="28"/>
        </w:rPr>
        <w:t xml:space="preserve"> Tir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anfon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ffurflen</w:t>
      </w:r>
      <w:proofErr w:type="spellEnd"/>
      <w:r>
        <w:rPr>
          <w:rFonts w:ascii="Arial" w:hAnsi="Arial" w:cs="Arial"/>
          <w:bCs/>
          <w:sz w:val="28"/>
        </w:rPr>
        <w:t xml:space="preserve"> K22 at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gadarnhau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cafodd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pridiant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ddileu</w:t>
      </w:r>
      <w:proofErr w:type="spellEnd"/>
      <w:r w:rsidR="00F2204B">
        <w:rPr>
          <w:rFonts w:ascii="Arial" w:hAnsi="Arial" w:cs="Arial"/>
          <w:bCs/>
          <w:sz w:val="28"/>
        </w:rPr>
        <w:t>.</w:t>
      </w:r>
    </w:p>
    <w:p w14:paraId="6A86CB51" w14:textId="77777777" w:rsidR="00F2204B" w:rsidRPr="00F2204B" w:rsidRDefault="00F2204B" w:rsidP="00F2204B">
      <w:pPr>
        <w:pStyle w:val="ListParagraph"/>
        <w:rPr>
          <w:rFonts w:ascii="Arial" w:hAnsi="Arial" w:cs="Arial"/>
          <w:bCs/>
          <w:sz w:val="28"/>
        </w:rPr>
      </w:pPr>
    </w:p>
    <w:p w14:paraId="5032DBA9" w14:textId="77777777" w:rsidR="00F2204B" w:rsidRDefault="00C4287B" w:rsidP="00F2204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  <w:u w:val="single"/>
        </w:rPr>
        <w:t>Gofal</w:t>
      </w:r>
      <w:proofErr w:type="spellEnd"/>
      <w:r>
        <w:rPr>
          <w:rFonts w:ascii="Arial" w:hAnsi="Arial" w:cs="Arial"/>
          <w:b/>
          <w:bCs/>
          <w:sz w:val="28"/>
          <w:u w:val="single"/>
        </w:rPr>
        <w:t xml:space="preserve"> Iechyd </w:t>
      </w:r>
      <w:proofErr w:type="spellStart"/>
      <w:r>
        <w:rPr>
          <w:rFonts w:ascii="Arial" w:hAnsi="Arial" w:cs="Arial"/>
          <w:b/>
          <w:bCs/>
          <w:sz w:val="28"/>
          <w:u w:val="single"/>
        </w:rPr>
        <w:t>Parhaus</w:t>
      </w:r>
      <w:proofErr w:type="spellEnd"/>
      <w:r w:rsidR="00F2204B" w:rsidRPr="00F2204B">
        <w:rPr>
          <w:rFonts w:ascii="Arial" w:hAnsi="Arial" w:cs="Arial"/>
          <w:b/>
          <w:bCs/>
          <w:sz w:val="28"/>
          <w:u w:val="single"/>
        </w:rPr>
        <w:t xml:space="preserve"> (CHC</w:t>
      </w:r>
      <w:r w:rsidR="00F2204B">
        <w:rPr>
          <w:rFonts w:ascii="Arial" w:hAnsi="Arial" w:cs="Arial"/>
          <w:bCs/>
          <w:sz w:val="28"/>
        </w:rPr>
        <w:t>)</w:t>
      </w:r>
    </w:p>
    <w:p w14:paraId="4A21B830" w14:textId="77777777" w:rsidR="00DC0AEB" w:rsidRDefault="00DC0AEB" w:rsidP="00DC0AEB">
      <w:pPr>
        <w:pStyle w:val="ListParagraph"/>
        <w:ind w:left="645"/>
        <w:rPr>
          <w:rFonts w:ascii="Arial" w:hAnsi="Arial" w:cs="Arial"/>
          <w:bCs/>
          <w:sz w:val="28"/>
        </w:rPr>
      </w:pPr>
    </w:p>
    <w:p w14:paraId="0AA3E275" w14:textId="77777777" w:rsidR="00F2204B" w:rsidRDefault="00C4287B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Iechyd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asesu</w:t>
      </w:r>
      <w:proofErr w:type="spellEnd"/>
      <w:r>
        <w:rPr>
          <w:rFonts w:ascii="Arial" w:hAnsi="Arial" w:cs="Arial"/>
          <w:bCs/>
          <w:sz w:val="28"/>
        </w:rPr>
        <w:t xml:space="preserve"> bod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gymwys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Ofal</w:t>
      </w:r>
      <w:proofErr w:type="spellEnd"/>
      <w:r>
        <w:rPr>
          <w:rFonts w:ascii="Arial" w:hAnsi="Arial" w:cs="Arial"/>
          <w:bCs/>
          <w:sz w:val="28"/>
        </w:rPr>
        <w:t xml:space="preserve"> Iechyd </w:t>
      </w:r>
      <w:proofErr w:type="spellStart"/>
      <w:r>
        <w:rPr>
          <w:rFonts w:ascii="Arial" w:hAnsi="Arial" w:cs="Arial"/>
          <w:bCs/>
          <w:sz w:val="28"/>
        </w:rPr>
        <w:t>Parhaus</w:t>
      </w:r>
      <w:proofErr w:type="spellEnd"/>
      <w:r>
        <w:rPr>
          <w:rFonts w:ascii="Arial" w:hAnsi="Arial" w:cs="Arial"/>
          <w:bCs/>
          <w:sz w:val="28"/>
        </w:rPr>
        <w:t xml:space="preserve"> (un ai </w:t>
      </w:r>
      <w:proofErr w:type="spellStart"/>
      <w:r>
        <w:rPr>
          <w:rFonts w:ascii="Arial" w:hAnsi="Arial" w:cs="Arial"/>
          <w:bCs/>
          <w:sz w:val="28"/>
        </w:rPr>
        <w:t>llawn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rannol</w:t>
      </w:r>
      <w:proofErr w:type="spellEnd"/>
      <w:r>
        <w:rPr>
          <w:rFonts w:ascii="Arial" w:hAnsi="Arial" w:cs="Arial"/>
          <w:bCs/>
          <w:sz w:val="28"/>
        </w:rPr>
        <w:t xml:space="preserve">), </w:t>
      </w:r>
      <w:proofErr w:type="spellStart"/>
      <w:r>
        <w:rPr>
          <w:rFonts w:ascii="Arial" w:hAnsi="Arial" w:cs="Arial"/>
          <w:bCs/>
          <w:sz w:val="28"/>
        </w:rPr>
        <w:t>mae'r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Awdurdod</w:t>
      </w:r>
      <w:proofErr w:type="spellEnd"/>
      <w:r>
        <w:rPr>
          <w:rFonts w:ascii="Arial" w:hAnsi="Arial" w:cs="Arial"/>
          <w:bCs/>
          <w:sz w:val="28"/>
        </w:rPr>
        <w:t xml:space="preserve"> Iechyd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hytrach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dod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gyfrifol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ffioedd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gofal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4C334DE3" w14:textId="77777777" w:rsidR="00F2204B" w:rsidRDefault="00F2204B" w:rsidP="00F2204B">
      <w:pPr>
        <w:pStyle w:val="ListParagraph"/>
        <w:ind w:left="1075"/>
        <w:rPr>
          <w:rFonts w:ascii="Arial" w:hAnsi="Arial" w:cs="Arial"/>
          <w:bCs/>
          <w:sz w:val="28"/>
        </w:rPr>
      </w:pPr>
    </w:p>
    <w:p w14:paraId="673FDDD2" w14:textId="77777777" w:rsidR="00F2204B" w:rsidRDefault="008479EE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r>
        <w:rPr>
          <w:rFonts w:ascii="Arial" w:hAnsi="Arial" w:cs="Arial"/>
          <w:sz w:val="28"/>
          <w:szCs w:val="28"/>
          <w:lang w:val="cy-GB" w:eastAsia="en-GB"/>
        </w:rPr>
        <w:t xml:space="preserve">Yn yr achos hwn bydd y </w:t>
      </w:r>
      <w:r w:rsidR="008F2163">
        <w:rPr>
          <w:rFonts w:ascii="Arial" w:hAnsi="Arial" w:cs="Arial"/>
          <w:sz w:val="28"/>
          <w:szCs w:val="28"/>
          <w:lang w:val="cy-GB" w:eastAsia="en-GB"/>
        </w:rPr>
        <w:t>c</w:t>
      </w:r>
      <w:r>
        <w:rPr>
          <w:rFonts w:ascii="Arial" w:hAnsi="Arial" w:cs="Arial"/>
          <w:sz w:val="28"/>
          <w:szCs w:val="28"/>
          <w:lang w:val="cy-GB" w:eastAsia="en-GB"/>
        </w:rPr>
        <w:t xml:space="preserve">ytundeb </w:t>
      </w:r>
      <w:r w:rsidR="008F2163">
        <w:rPr>
          <w:rFonts w:ascii="Arial" w:hAnsi="Arial" w:cs="Arial"/>
          <w:sz w:val="28"/>
          <w:szCs w:val="28"/>
          <w:lang w:val="cy-GB" w:eastAsia="en-GB"/>
        </w:rPr>
        <w:t>t</w:t>
      </w:r>
      <w:r>
        <w:rPr>
          <w:rFonts w:ascii="Arial" w:hAnsi="Arial" w:cs="Arial"/>
          <w:sz w:val="28"/>
          <w:szCs w:val="28"/>
          <w:lang w:val="cy-GB" w:eastAsia="en-GB"/>
        </w:rPr>
        <w:t xml:space="preserve">aliad wedi'i </w:t>
      </w:r>
      <w:r w:rsidR="008F2163">
        <w:rPr>
          <w:rFonts w:ascii="Arial" w:hAnsi="Arial" w:cs="Arial"/>
          <w:sz w:val="28"/>
          <w:szCs w:val="28"/>
          <w:lang w:val="cy-GB" w:eastAsia="en-GB"/>
        </w:rPr>
        <w:t>o</w:t>
      </w:r>
      <w:r>
        <w:rPr>
          <w:rFonts w:ascii="Arial" w:hAnsi="Arial" w:cs="Arial"/>
          <w:sz w:val="28"/>
          <w:szCs w:val="28"/>
          <w:lang w:val="cy-GB" w:eastAsia="en-GB"/>
        </w:rPr>
        <w:t>hirio yn parhau yn ei le i gynnwys unrhyw ffioedd a ohiriwyd cyn dyfarnu cyllid CHC.</w:t>
      </w:r>
    </w:p>
    <w:p w14:paraId="182DB1C2" w14:textId="77777777" w:rsidR="00F2204B" w:rsidRPr="00F2204B" w:rsidRDefault="00F2204B" w:rsidP="00F2204B">
      <w:pPr>
        <w:pStyle w:val="ListParagraph"/>
        <w:rPr>
          <w:rFonts w:ascii="Arial" w:hAnsi="Arial" w:cs="Arial"/>
          <w:bCs/>
          <w:sz w:val="28"/>
        </w:rPr>
      </w:pPr>
    </w:p>
    <w:p w14:paraId="2C092B9B" w14:textId="77777777" w:rsidR="00F2204B" w:rsidRDefault="00C4287B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argymhell</w:t>
      </w:r>
      <w:proofErr w:type="spellEnd"/>
      <w:r>
        <w:rPr>
          <w:rFonts w:ascii="Arial" w:hAnsi="Arial" w:cs="Arial"/>
          <w:bCs/>
          <w:sz w:val="28"/>
        </w:rPr>
        <w:t xml:space="preserve"> bod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gofyn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gyngor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cyfreithol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annibynnol</w:t>
      </w:r>
      <w:proofErr w:type="spellEnd"/>
      <w:r w:rsidR="00F2204B">
        <w:rPr>
          <w:rFonts w:ascii="Arial" w:hAnsi="Arial" w:cs="Arial"/>
          <w:bCs/>
          <w:sz w:val="28"/>
        </w:rPr>
        <w:t>.</w:t>
      </w:r>
    </w:p>
    <w:p w14:paraId="76DAA1C3" w14:textId="77777777" w:rsidR="00F2204B" w:rsidRPr="00F2204B" w:rsidRDefault="00F2204B" w:rsidP="00F2204B">
      <w:pPr>
        <w:pStyle w:val="ListParagraph"/>
        <w:rPr>
          <w:rFonts w:ascii="Arial" w:hAnsi="Arial" w:cs="Arial"/>
          <w:bCs/>
          <w:sz w:val="28"/>
        </w:rPr>
      </w:pPr>
    </w:p>
    <w:p w14:paraId="3C7CA87B" w14:textId="77777777" w:rsidR="00F2204B" w:rsidRDefault="00C4287B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ceisio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negodi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gronnus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ostwng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lefel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gronnus</w:t>
      </w:r>
      <w:proofErr w:type="spellEnd"/>
      <w:r>
        <w:rPr>
          <w:rFonts w:ascii="Arial" w:hAnsi="Arial" w:cs="Arial"/>
          <w:bCs/>
          <w:sz w:val="28"/>
        </w:rPr>
        <w:t xml:space="preserve"> a </w:t>
      </w:r>
      <w:proofErr w:type="spellStart"/>
      <w:r>
        <w:rPr>
          <w:rFonts w:ascii="Arial" w:hAnsi="Arial" w:cs="Arial"/>
          <w:bCs/>
          <w:sz w:val="28"/>
        </w:rPr>
        <w:t>osodwyd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erbyn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eiddo</w:t>
      </w:r>
      <w:proofErr w:type="spellEnd"/>
      <w:r w:rsidR="00F2204B">
        <w:rPr>
          <w:rFonts w:ascii="Arial" w:hAnsi="Arial" w:cs="Arial"/>
          <w:bCs/>
          <w:sz w:val="28"/>
        </w:rPr>
        <w:t>.</w:t>
      </w:r>
    </w:p>
    <w:p w14:paraId="15584D3B" w14:textId="77777777" w:rsidR="00F2204B" w:rsidRPr="00F2204B" w:rsidRDefault="00F2204B" w:rsidP="00F2204B">
      <w:pPr>
        <w:pStyle w:val="ListParagraph"/>
        <w:rPr>
          <w:rFonts w:ascii="Arial" w:hAnsi="Arial" w:cs="Arial"/>
          <w:bCs/>
          <w:sz w:val="28"/>
        </w:rPr>
      </w:pPr>
    </w:p>
    <w:p w14:paraId="77977C0A" w14:textId="77777777" w:rsidR="00F2204B" w:rsidRDefault="00C4287B" w:rsidP="00F2204B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Bydd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cyngor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parhau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godi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llog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nes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caiff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ddyled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gronnus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chlirio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llawn</w:t>
      </w:r>
      <w:proofErr w:type="spellEnd"/>
      <w:r w:rsidR="00C77809">
        <w:rPr>
          <w:rFonts w:ascii="Arial" w:hAnsi="Arial" w:cs="Arial"/>
          <w:bCs/>
          <w:sz w:val="28"/>
        </w:rPr>
        <w:t>.</w:t>
      </w:r>
    </w:p>
    <w:p w14:paraId="097E80E6" w14:textId="77777777" w:rsidR="00C77809" w:rsidRPr="00C77809" w:rsidRDefault="00C77809" w:rsidP="00C77809">
      <w:pPr>
        <w:pStyle w:val="ListParagraph"/>
        <w:rPr>
          <w:rFonts w:ascii="Arial" w:hAnsi="Arial" w:cs="Arial"/>
          <w:bCs/>
          <w:sz w:val="28"/>
        </w:rPr>
      </w:pPr>
    </w:p>
    <w:p w14:paraId="5523B55F" w14:textId="77777777" w:rsidR="00F2204B" w:rsidRDefault="00C77809" w:rsidP="00F2204B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 w:rsidRPr="00C77809">
        <w:rPr>
          <w:rFonts w:ascii="Arial" w:hAnsi="Arial" w:cs="Arial"/>
          <w:b/>
          <w:bCs/>
          <w:sz w:val="28"/>
          <w:u w:val="single"/>
        </w:rPr>
        <w:t>A</w:t>
      </w:r>
      <w:r w:rsidR="00C4287B">
        <w:rPr>
          <w:rFonts w:ascii="Arial" w:hAnsi="Arial" w:cs="Arial"/>
          <w:b/>
          <w:bCs/>
          <w:sz w:val="28"/>
          <w:u w:val="single"/>
        </w:rPr>
        <w:t>peliadau</w:t>
      </w:r>
      <w:proofErr w:type="spellEnd"/>
    </w:p>
    <w:p w14:paraId="55F1D1BB" w14:textId="77777777" w:rsidR="00C77809" w:rsidRDefault="00C77809" w:rsidP="00C77809">
      <w:pPr>
        <w:pStyle w:val="ListParagraph"/>
        <w:ind w:left="645"/>
        <w:rPr>
          <w:rFonts w:ascii="Arial" w:hAnsi="Arial" w:cs="Arial"/>
          <w:b/>
          <w:bCs/>
          <w:sz w:val="28"/>
          <w:u w:val="single"/>
        </w:rPr>
      </w:pPr>
    </w:p>
    <w:p w14:paraId="3907D311" w14:textId="77777777" w:rsidR="00C77809" w:rsidRPr="00C77809" w:rsidRDefault="00C4287B" w:rsidP="00C77809">
      <w:pPr>
        <w:pStyle w:val="ListParagraph"/>
        <w:numPr>
          <w:ilvl w:val="1"/>
          <w:numId w:val="26"/>
        </w:numPr>
        <w:rPr>
          <w:rFonts w:ascii="Arial" w:hAnsi="Arial" w:cs="Arial"/>
          <w:b/>
          <w:bCs/>
          <w:sz w:val="28"/>
          <w:u w:val="single"/>
        </w:rPr>
      </w:pP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cynrychiolydd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anfodlon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chanlyniad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cais</w:t>
      </w:r>
      <w:proofErr w:type="spellEnd"/>
      <w:r>
        <w:rPr>
          <w:rFonts w:ascii="Arial" w:hAnsi="Arial" w:cs="Arial"/>
          <w:bCs/>
          <w:sz w:val="28"/>
        </w:rPr>
        <w:t xml:space="preserve"> am y </w:t>
      </w:r>
      <w:proofErr w:type="spellStart"/>
      <w:r>
        <w:rPr>
          <w:rFonts w:ascii="Arial" w:hAnsi="Arial" w:cs="Arial"/>
          <w:bCs/>
          <w:sz w:val="28"/>
        </w:rPr>
        <w:t>cynllun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 neu </w:t>
      </w:r>
      <w:proofErr w:type="spellStart"/>
      <w:r>
        <w:rPr>
          <w:rFonts w:ascii="Arial" w:hAnsi="Arial" w:cs="Arial"/>
          <w:bCs/>
          <w:sz w:val="28"/>
        </w:rPr>
        <w:t>weithrediad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 w:rsidR="00D5503E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ytundeb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t</w:t>
      </w:r>
      <w:r>
        <w:rPr>
          <w:rFonts w:ascii="Arial" w:hAnsi="Arial" w:cs="Arial"/>
          <w:bCs/>
          <w:sz w:val="28"/>
        </w:rPr>
        <w:t>aliad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wedi'i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o</w:t>
      </w:r>
      <w:r>
        <w:rPr>
          <w:rFonts w:ascii="Arial" w:hAnsi="Arial" w:cs="Arial"/>
          <w:bCs/>
          <w:sz w:val="28"/>
        </w:rPr>
        <w:t>hirio</w:t>
      </w:r>
      <w:proofErr w:type="spellEnd"/>
      <w:r>
        <w:rPr>
          <w:rFonts w:ascii="Arial" w:hAnsi="Arial" w:cs="Arial"/>
          <w:bCs/>
          <w:sz w:val="28"/>
        </w:rPr>
        <w:t xml:space="preserve">, </w:t>
      </w:r>
      <w:proofErr w:type="spellStart"/>
      <w:r>
        <w:rPr>
          <w:rFonts w:ascii="Arial" w:hAnsi="Arial" w:cs="Arial"/>
          <w:bCs/>
          <w:sz w:val="28"/>
        </w:rPr>
        <w:t>dylent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gysylltu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â'r</w:t>
      </w:r>
      <w:proofErr w:type="spellEnd"/>
      <w:r>
        <w:rPr>
          <w:rFonts w:ascii="Arial" w:hAnsi="Arial" w:cs="Arial"/>
          <w:bCs/>
          <w:sz w:val="28"/>
        </w:rPr>
        <w:t xml:space="preserve"> Adran </w:t>
      </w:r>
      <w:proofErr w:type="spellStart"/>
      <w:r>
        <w:rPr>
          <w:rFonts w:ascii="Arial" w:hAnsi="Arial" w:cs="Arial"/>
          <w:bCs/>
          <w:sz w:val="28"/>
        </w:rPr>
        <w:t>Gwasanaethau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Cymdeithasol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i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ofyn</w:t>
      </w:r>
      <w:proofErr w:type="spellEnd"/>
      <w:r>
        <w:rPr>
          <w:rFonts w:ascii="Arial" w:hAnsi="Arial" w:cs="Arial"/>
          <w:bCs/>
          <w:sz w:val="28"/>
        </w:rPr>
        <w:t xml:space="preserve"> am </w:t>
      </w:r>
      <w:proofErr w:type="spellStart"/>
      <w:r>
        <w:rPr>
          <w:rFonts w:ascii="Arial" w:hAnsi="Arial" w:cs="Arial"/>
          <w:bCs/>
          <w:sz w:val="28"/>
        </w:rPr>
        <w:t>i'w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pryderon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trin</w:t>
      </w:r>
      <w:r w:rsidR="00C77809">
        <w:rPr>
          <w:rFonts w:ascii="Arial" w:hAnsi="Arial" w:cs="Arial"/>
          <w:bCs/>
          <w:sz w:val="28"/>
        </w:rPr>
        <w:t>.</w:t>
      </w:r>
    </w:p>
    <w:p w14:paraId="7C390EBC" w14:textId="77777777" w:rsidR="00C77809" w:rsidRPr="00C77809" w:rsidRDefault="00C77809" w:rsidP="00C77809">
      <w:pPr>
        <w:pStyle w:val="ListParagraph"/>
        <w:ind w:left="1075"/>
        <w:rPr>
          <w:rFonts w:ascii="Arial" w:hAnsi="Arial" w:cs="Arial"/>
          <w:b/>
          <w:bCs/>
          <w:sz w:val="28"/>
          <w:u w:val="single"/>
        </w:rPr>
      </w:pPr>
    </w:p>
    <w:p w14:paraId="33F74127" w14:textId="77777777" w:rsidR="00C77809" w:rsidRPr="00C77809" w:rsidRDefault="00C4287B" w:rsidP="00C77809">
      <w:pPr>
        <w:pStyle w:val="ListParagraph"/>
        <w:numPr>
          <w:ilvl w:val="1"/>
          <w:numId w:val="26"/>
        </w:numPr>
        <w:rPr>
          <w:rFonts w:ascii="Arial" w:hAnsi="Arial" w:cs="Arial"/>
          <w:bCs/>
          <w:sz w:val="28"/>
        </w:rPr>
      </w:pPr>
      <w:proofErr w:type="spellStart"/>
      <w:r>
        <w:rPr>
          <w:rFonts w:ascii="Arial" w:hAnsi="Arial" w:cs="Arial"/>
          <w:bCs/>
          <w:sz w:val="28"/>
        </w:rPr>
        <w:t>Cynhelir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adolygiad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bryderon</w:t>
      </w:r>
      <w:proofErr w:type="spellEnd"/>
      <w:r>
        <w:rPr>
          <w:rFonts w:ascii="Arial" w:hAnsi="Arial" w:cs="Arial"/>
          <w:bCs/>
          <w:sz w:val="28"/>
        </w:rPr>
        <w:t xml:space="preserve"> yr </w:t>
      </w:r>
      <w:proofErr w:type="spellStart"/>
      <w:r>
        <w:rPr>
          <w:rFonts w:ascii="Arial" w:hAnsi="Arial" w:cs="Arial"/>
          <w:bCs/>
          <w:sz w:val="28"/>
        </w:rPr>
        <w:t>unigolyn</w:t>
      </w:r>
      <w:proofErr w:type="spellEnd"/>
      <w:r>
        <w:rPr>
          <w:rFonts w:ascii="Arial" w:hAnsi="Arial" w:cs="Arial"/>
          <w:bCs/>
          <w:sz w:val="28"/>
        </w:rPr>
        <w:t xml:space="preserve"> dan </w:t>
      </w:r>
      <w:proofErr w:type="spellStart"/>
      <w:r>
        <w:rPr>
          <w:rFonts w:ascii="Arial" w:hAnsi="Arial" w:cs="Arial"/>
          <w:bCs/>
          <w:sz w:val="28"/>
        </w:rPr>
        <w:t>Adolygiad</w:t>
      </w:r>
      <w:proofErr w:type="spellEnd"/>
      <w:r>
        <w:rPr>
          <w:rFonts w:ascii="Arial" w:hAnsi="Arial" w:cs="Arial"/>
          <w:bCs/>
          <w:sz w:val="28"/>
        </w:rPr>
        <w:t xml:space="preserve"> o </w:t>
      </w:r>
      <w:proofErr w:type="spellStart"/>
      <w:r>
        <w:rPr>
          <w:rFonts w:ascii="Arial" w:hAnsi="Arial" w:cs="Arial"/>
          <w:bCs/>
          <w:sz w:val="28"/>
        </w:rPr>
        <w:t>Benderfyniadau</w:t>
      </w:r>
      <w:proofErr w:type="spellEnd"/>
      <w:r>
        <w:rPr>
          <w:rFonts w:ascii="Arial" w:hAnsi="Arial" w:cs="Arial"/>
          <w:bCs/>
          <w:sz w:val="28"/>
        </w:rPr>
        <w:t xml:space="preserve"> Cod</w:t>
      </w:r>
      <w:r w:rsidR="00D5503E">
        <w:rPr>
          <w:rFonts w:ascii="Arial" w:hAnsi="Arial" w:cs="Arial"/>
          <w:bCs/>
          <w:sz w:val="28"/>
        </w:rPr>
        <w:t>i Ffioedd (</w:t>
      </w:r>
      <w:proofErr w:type="spellStart"/>
      <w:r w:rsidR="00D5503E">
        <w:rPr>
          <w:rFonts w:ascii="Arial" w:hAnsi="Arial" w:cs="Arial"/>
          <w:bCs/>
          <w:sz w:val="28"/>
        </w:rPr>
        <w:t>Hawl</w:t>
      </w:r>
      <w:proofErr w:type="spellEnd"/>
      <w:r w:rsidR="00D5503E"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i</w:t>
      </w:r>
      <w:proofErr w:type="spellEnd"/>
      <w:r w:rsidR="00D5503E">
        <w:rPr>
          <w:rFonts w:ascii="Arial" w:hAnsi="Arial" w:cs="Arial"/>
          <w:bCs/>
          <w:sz w:val="28"/>
        </w:rPr>
        <w:t xml:space="preserve"> </w:t>
      </w:r>
      <w:proofErr w:type="spellStart"/>
      <w:r w:rsidR="00D5503E">
        <w:rPr>
          <w:rFonts w:ascii="Arial" w:hAnsi="Arial" w:cs="Arial"/>
          <w:bCs/>
          <w:sz w:val="28"/>
        </w:rPr>
        <w:t>Ofyn</w:t>
      </w:r>
      <w:proofErr w:type="spellEnd"/>
      <w:r w:rsidR="00D5503E">
        <w:rPr>
          <w:rFonts w:ascii="Arial" w:hAnsi="Arial" w:cs="Arial"/>
          <w:bCs/>
          <w:sz w:val="28"/>
        </w:rPr>
        <w:t xml:space="preserve"> am </w:t>
      </w:r>
      <w:proofErr w:type="spellStart"/>
      <w:r w:rsidR="00D5503E">
        <w:rPr>
          <w:rFonts w:ascii="Arial" w:hAnsi="Arial" w:cs="Arial"/>
          <w:bCs/>
          <w:sz w:val="28"/>
        </w:rPr>
        <w:t>Gais</w:t>
      </w:r>
      <w:proofErr w:type="spellEnd"/>
      <w:r w:rsidR="00D5503E">
        <w:rPr>
          <w:rFonts w:ascii="Arial" w:hAnsi="Arial" w:cs="Arial"/>
          <w:bCs/>
          <w:sz w:val="28"/>
        </w:rPr>
        <w:t>)</w:t>
      </w:r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lle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cyntaf</w:t>
      </w:r>
      <w:proofErr w:type="spellEnd"/>
      <w:r>
        <w:rPr>
          <w:rFonts w:ascii="Arial" w:hAnsi="Arial" w:cs="Arial"/>
          <w:bCs/>
          <w:sz w:val="28"/>
        </w:rPr>
        <w:t xml:space="preserve">. </w:t>
      </w:r>
      <w:proofErr w:type="spellStart"/>
      <w:r>
        <w:rPr>
          <w:rFonts w:ascii="Arial" w:hAnsi="Arial" w:cs="Arial"/>
          <w:bCs/>
          <w:sz w:val="28"/>
        </w:rPr>
        <w:t>Os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yw'r</w:t>
      </w:r>
      <w:proofErr w:type="spellEnd"/>
      <w:r>
        <w:rPr>
          <w:rFonts w:ascii="Arial" w:hAnsi="Arial" w:cs="Arial"/>
          <w:bCs/>
          <w:sz w:val="28"/>
        </w:rPr>
        <w:t xml:space="preserve"> person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dal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yn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</w:t>
      </w:r>
      <w:r w:rsidR="00D5503E">
        <w:rPr>
          <w:rFonts w:ascii="Arial" w:hAnsi="Arial" w:cs="Arial"/>
          <w:bCs/>
          <w:sz w:val="28"/>
        </w:rPr>
        <w:t>n</w:t>
      </w:r>
      <w:r>
        <w:rPr>
          <w:rFonts w:ascii="Arial" w:hAnsi="Arial" w:cs="Arial"/>
          <w:bCs/>
          <w:sz w:val="28"/>
        </w:rPr>
        <w:t>hapus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gyda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chanlyniad</w:t>
      </w:r>
      <w:proofErr w:type="spellEnd"/>
      <w:r>
        <w:rPr>
          <w:rFonts w:ascii="Arial" w:hAnsi="Arial" w:cs="Arial"/>
          <w:bCs/>
          <w:sz w:val="28"/>
        </w:rPr>
        <w:t xml:space="preserve"> y </w:t>
      </w:r>
      <w:proofErr w:type="spellStart"/>
      <w:r>
        <w:rPr>
          <w:rFonts w:ascii="Arial" w:hAnsi="Arial" w:cs="Arial"/>
          <w:bCs/>
          <w:sz w:val="28"/>
        </w:rPr>
        <w:t>penderfyniad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ar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ôl</w:t>
      </w:r>
      <w:proofErr w:type="spellEnd"/>
      <w:r>
        <w:rPr>
          <w:rFonts w:ascii="Arial" w:hAnsi="Arial" w:cs="Arial"/>
          <w:bCs/>
          <w:sz w:val="28"/>
        </w:rPr>
        <w:t xml:space="preserve"> y broses hon, </w:t>
      </w:r>
      <w:proofErr w:type="spellStart"/>
      <w:r>
        <w:rPr>
          <w:rFonts w:ascii="Arial" w:hAnsi="Arial" w:cs="Arial"/>
          <w:bCs/>
          <w:sz w:val="28"/>
        </w:rPr>
        <w:t>dylent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gael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eu</w:t>
      </w:r>
      <w:proofErr w:type="spellEnd"/>
      <w:r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hatgyfeirio</w:t>
      </w:r>
      <w:proofErr w:type="spellEnd"/>
      <w:r>
        <w:rPr>
          <w:rFonts w:ascii="Arial" w:hAnsi="Arial" w:cs="Arial"/>
          <w:bCs/>
          <w:sz w:val="28"/>
        </w:rPr>
        <w:t xml:space="preserve"> at y broses </w:t>
      </w:r>
      <w:proofErr w:type="spellStart"/>
      <w:r w:rsidR="00D5503E">
        <w:rPr>
          <w:rFonts w:ascii="Arial" w:hAnsi="Arial" w:cs="Arial"/>
          <w:bCs/>
          <w:sz w:val="28"/>
        </w:rPr>
        <w:t>c</w:t>
      </w:r>
      <w:r>
        <w:rPr>
          <w:rFonts w:ascii="Arial" w:hAnsi="Arial" w:cs="Arial"/>
          <w:bCs/>
          <w:sz w:val="28"/>
        </w:rPr>
        <w:t>wynion</w:t>
      </w:r>
      <w:proofErr w:type="spellEnd"/>
      <w:r>
        <w:rPr>
          <w:rFonts w:ascii="Arial" w:hAnsi="Arial" w:cs="Arial"/>
          <w:bCs/>
          <w:sz w:val="28"/>
        </w:rPr>
        <w:t>.</w:t>
      </w:r>
    </w:p>
    <w:p w14:paraId="2F8B3C93" w14:textId="77777777" w:rsidR="00C77809" w:rsidRPr="00C77809" w:rsidRDefault="00C77809" w:rsidP="00C77809">
      <w:pPr>
        <w:rPr>
          <w:rFonts w:ascii="Arial" w:hAnsi="Arial" w:cs="Arial"/>
          <w:b/>
          <w:bCs/>
          <w:sz w:val="28"/>
          <w:u w:val="single"/>
        </w:rPr>
      </w:pPr>
    </w:p>
    <w:p w14:paraId="0B9FB137" w14:textId="77777777" w:rsidR="001709C9" w:rsidRPr="00C30410" w:rsidRDefault="001709C9" w:rsidP="001709C9">
      <w:pPr>
        <w:widowControl w:val="0"/>
        <w:kinsoku w:val="0"/>
        <w:overflowPunct w:val="0"/>
        <w:autoSpaceDE w:val="0"/>
        <w:autoSpaceDN w:val="0"/>
        <w:adjustRightInd w:val="0"/>
        <w:ind w:left="100"/>
        <w:jc w:val="both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  <w:r w:rsidRPr="00C30410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>27</w:t>
      </w:r>
      <w:r w:rsidRPr="00C30410">
        <w:rPr>
          <w:rFonts w:ascii="Arial" w:eastAsiaTheme="minorEastAsia" w:hAnsi="Arial" w:cs="Arial"/>
          <w:b/>
          <w:bCs/>
          <w:sz w:val="28"/>
          <w:szCs w:val="28"/>
          <w:lang w:eastAsia="en-GB"/>
        </w:rPr>
        <w:tab/>
      </w:r>
      <w:proofErr w:type="spellStart"/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Rhestr</w:t>
      </w:r>
      <w:proofErr w:type="spellEnd"/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="00D5503E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f</w:t>
      </w:r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fioedd</w:t>
      </w:r>
      <w:proofErr w:type="spellEnd"/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="00D5503E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g</w:t>
      </w:r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weinyddol</w:t>
      </w:r>
      <w:proofErr w:type="spellEnd"/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a </w:t>
      </w:r>
      <w:proofErr w:type="spellStart"/>
      <w:r w:rsidR="00D5503E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c</w:t>
      </w:r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hyfraddau</w:t>
      </w:r>
      <w:proofErr w:type="spellEnd"/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 w:rsidR="00D5503E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l</w:t>
      </w:r>
      <w:r w:rsidR="00C4287B">
        <w:rPr>
          <w:rFonts w:ascii="Arial" w:eastAsiaTheme="minorEastAsia" w:hAnsi="Arial" w:cs="Arial"/>
          <w:b/>
          <w:bCs/>
          <w:sz w:val="28"/>
          <w:szCs w:val="28"/>
          <w:u w:val="single"/>
          <w:lang w:eastAsia="en-GB"/>
        </w:rPr>
        <w:t>log</w:t>
      </w:r>
      <w:proofErr w:type="spellEnd"/>
    </w:p>
    <w:p w14:paraId="085E4E58" w14:textId="77777777" w:rsidR="001709C9" w:rsidRPr="00C30410" w:rsidRDefault="001709C9" w:rsidP="001709C9">
      <w:pPr>
        <w:widowControl w:val="0"/>
        <w:kinsoku w:val="0"/>
        <w:overflowPunct w:val="0"/>
        <w:autoSpaceDE w:val="0"/>
        <w:autoSpaceDN w:val="0"/>
        <w:adjustRightInd w:val="0"/>
        <w:ind w:left="100"/>
        <w:jc w:val="both"/>
        <w:rPr>
          <w:rFonts w:ascii="Arial" w:eastAsiaTheme="minorEastAsia" w:hAnsi="Arial" w:cs="Arial"/>
          <w:b/>
          <w:bCs/>
          <w:sz w:val="28"/>
          <w:szCs w:val="28"/>
          <w:lang w:eastAsia="en-GB"/>
        </w:rPr>
      </w:pPr>
    </w:p>
    <w:p w14:paraId="24F044C3" w14:textId="77777777" w:rsidR="001709C9" w:rsidRPr="003E5A68" w:rsidRDefault="003E5A68" w:rsidP="003E5A68">
      <w:pPr>
        <w:widowControl w:val="0"/>
        <w:kinsoku w:val="0"/>
        <w:overflowPunct w:val="0"/>
        <w:autoSpaceDE w:val="0"/>
        <w:autoSpaceDN w:val="0"/>
        <w:adjustRightInd w:val="0"/>
        <w:ind w:left="720" w:right="101"/>
        <w:jc w:val="both"/>
        <w:rPr>
          <w:rFonts w:ascii="Arial" w:eastAsiaTheme="minorEastAsia" w:hAnsi="Arial" w:cs="Arial"/>
          <w:sz w:val="28"/>
          <w:szCs w:val="28"/>
          <w:lang w:eastAsia="en-GB"/>
        </w:rPr>
      </w:pP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Caiff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ffioedd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ar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gyfer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gwneud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cytundeb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eu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rhestr</w:t>
      </w:r>
      <w:r w:rsidR="00D5503E">
        <w:rPr>
          <w:rFonts w:ascii="Arial" w:eastAsiaTheme="minorEastAsia" w:hAnsi="Arial" w:cs="Arial"/>
          <w:sz w:val="28"/>
          <w:szCs w:val="28"/>
          <w:lang w:eastAsia="en-GB"/>
        </w:rPr>
        <w:t>u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yn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y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tabl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islaw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. Gall y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rhain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gael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eu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newid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 xml:space="preserve"> bob </w:t>
      </w:r>
      <w:proofErr w:type="spellStart"/>
      <w:r>
        <w:rPr>
          <w:rFonts w:ascii="Arial" w:eastAsiaTheme="minorEastAsia" w:hAnsi="Arial" w:cs="Arial"/>
          <w:sz w:val="28"/>
          <w:szCs w:val="28"/>
          <w:lang w:eastAsia="en-GB"/>
        </w:rPr>
        <w:t>blwyddyn</w:t>
      </w:r>
      <w:proofErr w:type="spellEnd"/>
      <w:r>
        <w:rPr>
          <w:rFonts w:ascii="Arial" w:eastAsiaTheme="minorEastAsia" w:hAnsi="Arial" w:cs="Arial"/>
          <w:sz w:val="28"/>
          <w:szCs w:val="28"/>
          <w:lang w:eastAsia="en-GB"/>
        </w:rPr>
        <w:t>.</w:t>
      </w:r>
    </w:p>
    <w:p w14:paraId="308AA88F" w14:textId="77777777" w:rsidR="00D5503E" w:rsidRDefault="00D5503E">
      <w:pPr>
        <w:rPr>
          <w:rFonts w:ascii="Arial" w:eastAsiaTheme="minorEastAsia" w:hAnsi="Arial" w:cs="Arial"/>
          <w:b/>
          <w:bCs/>
          <w:lang w:eastAsia="en-GB"/>
        </w:rPr>
      </w:pPr>
      <w:r>
        <w:rPr>
          <w:rFonts w:ascii="Arial" w:eastAsiaTheme="minorEastAsia" w:hAnsi="Arial" w:cs="Arial"/>
          <w:b/>
          <w:bCs/>
          <w:lang w:eastAsia="en-GB"/>
        </w:rPr>
        <w:br w:type="page"/>
      </w:r>
    </w:p>
    <w:p w14:paraId="527146DF" w14:textId="77777777" w:rsidR="001709C9" w:rsidRPr="00C30410" w:rsidRDefault="001709C9" w:rsidP="001709C9">
      <w:pPr>
        <w:widowControl w:val="0"/>
        <w:kinsoku w:val="0"/>
        <w:overflowPunct w:val="0"/>
        <w:autoSpaceDE w:val="0"/>
        <w:autoSpaceDN w:val="0"/>
        <w:adjustRightInd w:val="0"/>
        <w:spacing w:before="51"/>
        <w:ind w:left="3835" w:right="3833"/>
        <w:jc w:val="center"/>
        <w:outlineLvl w:val="0"/>
        <w:rPr>
          <w:rFonts w:ascii="Arial" w:eastAsiaTheme="minorEastAsia" w:hAnsi="Arial" w:cs="Arial"/>
          <w:b/>
          <w:bCs/>
          <w:lang w:eastAsia="en-GB"/>
        </w:rPr>
      </w:pPr>
    </w:p>
    <w:tbl>
      <w:tblPr>
        <w:tblW w:w="8789" w:type="dxa"/>
        <w:tblInd w:w="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828"/>
      </w:tblGrid>
      <w:tr w:rsidR="001709C9" w:rsidRPr="00C30410" w14:paraId="2BBE526B" w14:textId="77777777" w:rsidTr="001709C9">
        <w:trPr>
          <w:trHeight w:val="472"/>
        </w:trPr>
        <w:tc>
          <w:tcPr>
            <w:tcW w:w="8789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5EB8B971" w14:textId="3ABB687F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0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Rhestr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Ffioedd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Gweinyddol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a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Chyfraddau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lang w:eastAsia="en-GB"/>
              </w:rPr>
              <w:t>Llog</w:t>
            </w:r>
            <w:proofErr w:type="spellEnd"/>
            <w:r w:rsidR="00B1466D">
              <w:rPr>
                <w:rFonts w:ascii="Arial" w:eastAsiaTheme="minorEastAsia" w:hAnsi="Arial" w:cs="Arial"/>
                <w:b/>
                <w:bCs/>
                <w:lang w:eastAsia="en-GB"/>
              </w:rPr>
              <w:t xml:space="preserve"> </w:t>
            </w:r>
            <w:r w:rsidR="000551D7">
              <w:rPr>
                <w:rFonts w:ascii="Arial" w:eastAsiaTheme="minorEastAsia" w:hAnsi="Arial" w:cs="Arial"/>
                <w:b/>
                <w:bCs/>
                <w:lang w:eastAsia="en-GB"/>
              </w:rPr>
              <w:t>202</w:t>
            </w:r>
            <w:r w:rsidR="003A0ADB">
              <w:rPr>
                <w:rFonts w:ascii="Arial" w:eastAsiaTheme="minorEastAsia" w:hAnsi="Arial" w:cs="Arial"/>
                <w:b/>
                <w:bCs/>
                <w:lang w:eastAsia="en-GB"/>
              </w:rPr>
              <w:t>5/2026</w:t>
            </w:r>
          </w:p>
          <w:p w14:paraId="6FAF1B7C" w14:textId="77777777" w:rsidR="001709C9" w:rsidRPr="00C30410" w:rsidRDefault="001709C9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709C9" w:rsidRPr="00C30410" w14:paraId="6D4B0A7B" w14:textId="77777777" w:rsidTr="003E5A68">
        <w:trPr>
          <w:trHeight w:hRule="exact" w:val="650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3F6C9BC7" w14:textId="77777777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03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Ffioedd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Cofrestrfa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Tir</w:t>
            </w:r>
            <w:r w:rsidR="001709C9" w:rsidRPr="00C30410">
              <w:rPr>
                <w:rFonts w:ascii="Arial" w:eastAsiaTheme="minorEastAsia" w:hAnsi="Arial" w:cs="Arial"/>
                <w:lang w:eastAsia="en-GB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44A0F104" w14:textId="77777777" w:rsidR="001709C9" w:rsidRPr="00C30410" w:rsidRDefault="001709C9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30410">
              <w:rPr>
                <w:rFonts w:ascii="Arial" w:eastAsiaTheme="minorEastAsia" w:hAnsi="Arial" w:cs="Arial"/>
                <w:lang w:eastAsia="en-GB"/>
              </w:rPr>
              <w:t>£10.00</w:t>
            </w:r>
          </w:p>
        </w:tc>
      </w:tr>
      <w:tr w:rsidR="001709C9" w:rsidRPr="00C30410" w14:paraId="13403076" w14:textId="77777777" w:rsidTr="001709C9">
        <w:trPr>
          <w:trHeight w:hRule="exact" w:val="853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72DDFD54" w14:textId="77777777" w:rsidR="001709C9" w:rsidRPr="00C30410" w:rsidRDefault="003E5A68" w:rsidP="00D5503E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Ffioedd </w:t>
            </w:r>
            <w:proofErr w:type="spellStart"/>
            <w:r w:rsidR="00D5503E">
              <w:rPr>
                <w:rFonts w:ascii="Arial" w:eastAsiaTheme="minorEastAsia" w:hAnsi="Arial" w:cs="Arial"/>
                <w:lang w:eastAsia="en-GB"/>
              </w:rPr>
              <w:t>g</w:t>
            </w:r>
            <w:r>
              <w:rPr>
                <w:rFonts w:ascii="Arial" w:eastAsiaTheme="minorEastAsia" w:hAnsi="Arial" w:cs="Arial"/>
                <w:lang w:eastAsia="en-GB"/>
              </w:rPr>
              <w:t>weinyddol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 w:rsidR="00D5503E">
              <w:rPr>
                <w:rFonts w:ascii="Arial" w:eastAsiaTheme="minorEastAsia" w:hAnsi="Arial" w:cs="Arial"/>
                <w:lang w:eastAsia="en-GB"/>
              </w:rPr>
              <w:t>b</w:t>
            </w:r>
            <w:r>
              <w:rPr>
                <w:rFonts w:ascii="Arial" w:eastAsiaTheme="minorEastAsia" w:hAnsi="Arial" w:cs="Arial"/>
                <w:lang w:eastAsia="en-GB"/>
              </w:rPr>
              <w:t>lynyddol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(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mae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hyn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cynnwys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cost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prisiant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dechreuol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>/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blynyddol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yr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eiddo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494C680A" w14:textId="3FFD5CCF" w:rsidR="001709C9" w:rsidRPr="00C30410" w:rsidRDefault="001709C9" w:rsidP="000551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30410">
              <w:rPr>
                <w:rFonts w:ascii="Arial" w:eastAsiaTheme="minorEastAsia" w:hAnsi="Arial" w:cs="Arial"/>
                <w:lang w:eastAsia="en-GB"/>
              </w:rPr>
              <w:t>£</w:t>
            </w:r>
            <w:r w:rsidR="007F58BB">
              <w:rPr>
                <w:rFonts w:ascii="Arial" w:eastAsiaTheme="minorEastAsia" w:hAnsi="Arial" w:cs="Arial"/>
                <w:lang w:eastAsia="en-GB"/>
              </w:rPr>
              <w:t>6</w:t>
            </w:r>
            <w:r w:rsidR="003A0ADB">
              <w:rPr>
                <w:rFonts w:ascii="Arial" w:eastAsiaTheme="minorEastAsia" w:hAnsi="Arial" w:cs="Arial"/>
                <w:lang w:eastAsia="en-GB"/>
              </w:rPr>
              <w:t>8</w:t>
            </w:r>
            <w:r w:rsidR="007F58BB">
              <w:rPr>
                <w:rFonts w:ascii="Arial" w:eastAsiaTheme="minorEastAsia" w:hAnsi="Arial" w:cs="Arial"/>
                <w:lang w:eastAsia="en-GB"/>
              </w:rPr>
              <w:t>.60</w:t>
            </w:r>
          </w:p>
        </w:tc>
      </w:tr>
      <w:tr w:rsidR="001709C9" w:rsidRPr="00C30410" w14:paraId="26EE1385" w14:textId="77777777" w:rsidTr="001709C9">
        <w:trPr>
          <w:trHeight w:hRule="exact" w:val="842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208FD6C4" w14:textId="77777777" w:rsidR="001709C9" w:rsidRPr="00C30410" w:rsidRDefault="008479EE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hAnsi="Arial" w:cs="Arial"/>
                <w:lang w:val="cy-GB" w:eastAsia="en-GB"/>
              </w:rPr>
              <w:t>Cofrestru eiddo heb ei gofrestru gyda'r Gofrestrfa Tir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492EE403" w14:textId="77777777" w:rsidR="001709C9" w:rsidRPr="00C30410" w:rsidRDefault="003E5A68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Amrywiol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seiliedig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brisiant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yr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eiddo</w:t>
            </w:r>
            <w:proofErr w:type="spellEnd"/>
          </w:p>
        </w:tc>
      </w:tr>
      <w:tr w:rsidR="001709C9" w:rsidRPr="00C30410" w14:paraId="205BBBF5" w14:textId="77777777" w:rsidTr="003E5A68">
        <w:trPr>
          <w:trHeight w:hRule="exact" w:val="821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166F9349" w14:textId="77777777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Prisiant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annibynnol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gan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Prisiwr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Ardal (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os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gwneir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cais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51721350" w14:textId="77777777" w:rsidR="001709C9" w:rsidRPr="00C30410" w:rsidRDefault="001709C9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C30410">
              <w:rPr>
                <w:rFonts w:ascii="Arial" w:eastAsiaTheme="minorEastAsia" w:hAnsi="Arial" w:cs="Arial"/>
                <w:lang w:eastAsia="en-GB"/>
              </w:rPr>
              <w:t>£350.00</w:t>
            </w:r>
          </w:p>
        </w:tc>
      </w:tr>
      <w:tr w:rsidR="001709C9" w:rsidRPr="00C30410" w14:paraId="27F943EB" w14:textId="77777777" w:rsidTr="001709C9">
        <w:trPr>
          <w:trHeight w:hRule="exact" w:val="999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hideMark/>
          </w:tcPr>
          <w:p w14:paraId="7A465BF3" w14:textId="77777777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Yswiriant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yr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eiddo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gan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Cyngor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(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os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berthnasol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hideMark/>
          </w:tcPr>
          <w:p w14:paraId="78427116" w14:textId="77777777" w:rsidR="001709C9" w:rsidRPr="00C30410" w:rsidRDefault="003E5A68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Anfonir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hysbysiad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ysgrifenedig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o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ffioedd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penodol</w:t>
            </w:r>
            <w:proofErr w:type="spellEnd"/>
          </w:p>
        </w:tc>
      </w:tr>
      <w:tr w:rsidR="001709C9" w:rsidRPr="00C30410" w14:paraId="0D8E79E3" w14:textId="77777777" w:rsidTr="001709C9">
        <w:trPr>
          <w:trHeight w:hRule="exact" w:val="1367"/>
        </w:trPr>
        <w:tc>
          <w:tcPr>
            <w:tcW w:w="4961" w:type="dxa"/>
            <w:tcBorders>
              <w:top w:val="nil"/>
              <w:left w:val="single" w:sz="8" w:space="0" w:color="A6A6A6"/>
              <w:bottom w:val="nil"/>
              <w:right w:val="single" w:sz="8" w:space="0" w:color="A6A6A6"/>
            </w:tcBorders>
            <w:hideMark/>
          </w:tcPr>
          <w:p w14:paraId="20AF49A4" w14:textId="77777777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r>
              <w:rPr>
                <w:rFonts w:ascii="Arial" w:eastAsiaTheme="minorEastAsia" w:hAnsi="Arial" w:cs="Arial"/>
                <w:lang w:eastAsia="en-GB"/>
              </w:rPr>
              <w:t xml:space="preserve">Ffioedd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gyfer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cynnal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a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chadw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i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eiddo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a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gynhaliwyd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gan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y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Cyngor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(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os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yn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berthnasol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8" w:space="0" w:color="A6A6A6"/>
            </w:tcBorders>
            <w:hideMark/>
          </w:tcPr>
          <w:p w14:paraId="7FA8E60D" w14:textId="77777777" w:rsidR="001709C9" w:rsidRPr="00C30410" w:rsidRDefault="003E5A68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Anfonir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hysbysiad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ysgrifenedig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o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ffioedd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penodol</w:t>
            </w:r>
            <w:proofErr w:type="spellEnd"/>
          </w:p>
        </w:tc>
      </w:tr>
      <w:tr w:rsidR="001709C9" w:rsidRPr="001709C9" w14:paraId="0646DF10" w14:textId="77777777" w:rsidTr="00D5503E">
        <w:trPr>
          <w:trHeight w:hRule="exact" w:val="488"/>
        </w:trPr>
        <w:tc>
          <w:tcPr>
            <w:tcW w:w="4961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2DE6A201" w14:textId="77777777" w:rsidR="001709C9" w:rsidRPr="00C30410" w:rsidRDefault="003E5A68" w:rsidP="001709C9">
            <w:pPr>
              <w:widowControl w:val="0"/>
              <w:overflowPunct w:val="0"/>
              <w:autoSpaceDE w:val="0"/>
              <w:autoSpaceDN w:val="0"/>
              <w:adjustRightInd w:val="0"/>
              <w:spacing w:line="274" w:lineRule="exact"/>
              <w:ind w:left="103"/>
              <w:rPr>
                <w:rFonts w:ascii="Arial" w:eastAsiaTheme="minorEastAsia" w:hAnsi="Arial" w:cs="Arial"/>
                <w:lang w:eastAsia="en-GB"/>
              </w:rPr>
            </w:pPr>
            <w:proofErr w:type="spellStart"/>
            <w:r>
              <w:rPr>
                <w:rFonts w:ascii="Arial" w:eastAsiaTheme="minorEastAsia" w:hAnsi="Arial" w:cs="Arial"/>
                <w:lang w:eastAsia="en-GB"/>
              </w:rPr>
              <w:t>Cyfradd</w:t>
            </w:r>
            <w:proofErr w:type="spellEnd"/>
            <w:r>
              <w:rPr>
                <w:rFonts w:ascii="Arial" w:eastAsiaTheme="minorEastAsia" w:hAnsi="Arial" w:cs="Arial"/>
                <w:lang w:eastAsia="en-GB"/>
              </w:rPr>
              <w:t xml:space="preserve"> Log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</w:tcPr>
          <w:p w14:paraId="03E1BE1C" w14:textId="77777777" w:rsidR="001709C9" w:rsidRPr="001709C9" w:rsidRDefault="001709C9" w:rsidP="001709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EastAsia" w:hAnsi="Arial" w:cs="Arial"/>
                <w:lang w:eastAsia="en-GB"/>
              </w:rPr>
            </w:pPr>
            <w:r w:rsidRPr="00C30410">
              <w:rPr>
                <w:rFonts w:ascii="Arial" w:eastAsiaTheme="minorEastAsia" w:hAnsi="Arial" w:cs="Arial"/>
                <w:lang w:eastAsia="en-GB"/>
              </w:rPr>
              <w:t>0%</w:t>
            </w:r>
          </w:p>
        </w:tc>
      </w:tr>
    </w:tbl>
    <w:p w14:paraId="67E826B3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5021A294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3566E3C7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473D253B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0FCA1D68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57D6D182" w14:textId="77777777" w:rsidR="001709C9" w:rsidRDefault="001709C9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673040F1" w14:textId="77777777" w:rsidR="00C30410" w:rsidRDefault="00C30410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413839CA" w14:textId="77777777" w:rsidR="00D5503E" w:rsidRDefault="00D5503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250DC4DD" w14:textId="77777777" w:rsidR="00AF1A0F" w:rsidRPr="000A3C06" w:rsidRDefault="003E5A68" w:rsidP="00E633A9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lastRenderedPageBreak/>
        <w:t>Gwybodaeth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Ddefnyddiol</w:t>
      </w:r>
      <w:proofErr w:type="spellEnd"/>
    </w:p>
    <w:p w14:paraId="1C461AE5" w14:textId="77777777" w:rsidR="00AF1A0F" w:rsidRPr="000A3C06" w:rsidRDefault="00AF1A0F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4882770B" w14:textId="77777777" w:rsidR="00AF1A0F" w:rsidRPr="00EC0E47" w:rsidRDefault="003E5A68" w:rsidP="00484DC3">
      <w:pPr>
        <w:ind w:right="-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Gall </w:t>
      </w:r>
      <w:proofErr w:type="spellStart"/>
      <w:r>
        <w:rPr>
          <w:rFonts w:ascii="Arial" w:hAnsi="Arial" w:cs="Arial"/>
          <w:sz w:val="28"/>
          <w:szCs w:val="28"/>
        </w:rPr>
        <w:t>unigoliion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gysylltu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â'r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Tîm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Incwm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gyfer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unrhyw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ymholiadau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nghyswllt</w:t>
      </w:r>
      <w:proofErr w:type="spellEnd"/>
      <w:r>
        <w:rPr>
          <w:rFonts w:ascii="Arial" w:hAnsi="Arial" w:cs="Arial"/>
          <w:sz w:val="28"/>
          <w:szCs w:val="28"/>
        </w:rPr>
        <w:t xml:space="preserve"> y broses </w:t>
      </w:r>
      <w:proofErr w:type="spellStart"/>
      <w:r>
        <w:rPr>
          <w:rFonts w:ascii="Arial" w:hAnsi="Arial" w:cs="Arial"/>
          <w:sz w:val="28"/>
          <w:szCs w:val="28"/>
        </w:rPr>
        <w:t>asesu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ariannol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501DAF25" w14:textId="77777777" w:rsidR="004D6295" w:rsidRPr="00EC0E47" w:rsidRDefault="004D6295" w:rsidP="00E633A9">
      <w:pPr>
        <w:rPr>
          <w:rFonts w:ascii="Arial" w:hAnsi="Arial" w:cs="Arial"/>
          <w:sz w:val="28"/>
          <w:szCs w:val="28"/>
        </w:rPr>
      </w:pPr>
    </w:p>
    <w:p w14:paraId="1DD50997" w14:textId="77777777" w:rsidR="004D6295" w:rsidRPr="00EC0E47" w:rsidRDefault="003E5A68" w:rsidP="00484DC3">
      <w:pPr>
        <w:ind w:right="-2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Ardal </w:t>
      </w:r>
      <w:proofErr w:type="spellStart"/>
      <w:r>
        <w:rPr>
          <w:rFonts w:ascii="Arial" w:hAnsi="Arial" w:cs="Arial"/>
          <w:sz w:val="28"/>
          <w:szCs w:val="28"/>
        </w:rPr>
        <w:t>Glynebwy</w:t>
      </w:r>
      <w:proofErr w:type="spellEnd"/>
      <w:r>
        <w:rPr>
          <w:rFonts w:ascii="Arial" w:hAnsi="Arial" w:cs="Arial"/>
          <w:sz w:val="28"/>
          <w:szCs w:val="28"/>
        </w:rPr>
        <w:t>/Cwm</w:t>
      </w:r>
      <w:r w:rsidR="004D6295" w:rsidRPr="00EC0E47">
        <w:rPr>
          <w:rFonts w:ascii="Arial" w:hAnsi="Arial" w:cs="Arial"/>
          <w:sz w:val="28"/>
          <w:szCs w:val="28"/>
        </w:rPr>
        <w:tab/>
      </w:r>
      <w:r w:rsidR="004D6295" w:rsidRPr="00EC0E47">
        <w:rPr>
          <w:rFonts w:ascii="Arial" w:hAnsi="Arial" w:cs="Arial"/>
          <w:sz w:val="28"/>
          <w:szCs w:val="28"/>
        </w:rPr>
        <w:tab/>
      </w:r>
      <w:r w:rsidR="00484DC3">
        <w:rPr>
          <w:rFonts w:ascii="Arial" w:hAnsi="Arial" w:cs="Arial"/>
          <w:sz w:val="28"/>
          <w:szCs w:val="28"/>
        </w:rPr>
        <w:t xml:space="preserve"> </w:t>
      </w:r>
      <w:r w:rsidR="00484DC3">
        <w:rPr>
          <w:rFonts w:ascii="Arial" w:hAnsi="Arial" w:cs="Arial"/>
          <w:sz w:val="28"/>
          <w:szCs w:val="28"/>
        </w:rPr>
        <w:tab/>
      </w:r>
      <w:r w:rsidR="00484DC3">
        <w:rPr>
          <w:rFonts w:ascii="Arial" w:hAnsi="Arial" w:cs="Arial"/>
          <w:sz w:val="28"/>
          <w:szCs w:val="28"/>
        </w:rPr>
        <w:tab/>
      </w:r>
      <w:r w:rsidR="00484DC3">
        <w:rPr>
          <w:rFonts w:ascii="Arial" w:hAnsi="Arial" w:cs="Arial"/>
          <w:sz w:val="28"/>
          <w:szCs w:val="28"/>
        </w:rPr>
        <w:tab/>
      </w:r>
      <w:r w:rsidR="004D6295" w:rsidRPr="00EC0E47">
        <w:rPr>
          <w:rFonts w:ascii="Arial" w:hAnsi="Arial" w:cs="Arial"/>
          <w:sz w:val="28"/>
          <w:szCs w:val="28"/>
        </w:rPr>
        <w:t>Kathryn Turner</w:t>
      </w:r>
      <w:r w:rsidR="004D6295" w:rsidRPr="00EC0E47">
        <w:rPr>
          <w:rFonts w:ascii="Arial" w:hAnsi="Arial" w:cs="Arial"/>
          <w:sz w:val="28"/>
          <w:szCs w:val="28"/>
        </w:rPr>
        <w:tab/>
        <w:t>01495 356069</w:t>
      </w:r>
    </w:p>
    <w:p w14:paraId="10DDB5F5" w14:textId="7871D2C9" w:rsidR="004D6295" w:rsidRPr="00EC0E47" w:rsidRDefault="003E5A68" w:rsidP="00484DC3">
      <w:pPr>
        <w:ind w:right="-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Ardal </w:t>
      </w:r>
      <w:proofErr w:type="spellStart"/>
      <w:r>
        <w:rPr>
          <w:rFonts w:ascii="Arial" w:hAnsi="Arial" w:cs="Arial"/>
          <w:sz w:val="28"/>
          <w:szCs w:val="28"/>
        </w:rPr>
        <w:t>Abertyleri</w:t>
      </w:r>
      <w:proofErr w:type="spellEnd"/>
      <w:r w:rsidR="00484DC3">
        <w:rPr>
          <w:rFonts w:ascii="Arial" w:hAnsi="Arial" w:cs="Arial"/>
          <w:sz w:val="28"/>
          <w:szCs w:val="28"/>
        </w:rPr>
        <w:t>, Blaenau a</w:t>
      </w:r>
      <w:r w:rsidR="007F58BB">
        <w:rPr>
          <w:rFonts w:ascii="Arial" w:hAnsi="Arial" w:cs="Arial"/>
          <w:sz w:val="28"/>
          <w:szCs w:val="28"/>
        </w:rPr>
        <w:t xml:space="preserve">c </w:t>
      </w:r>
      <w:proofErr w:type="spellStart"/>
      <w:r w:rsidR="007F58BB">
        <w:rPr>
          <w:rFonts w:ascii="Arial" w:hAnsi="Arial" w:cs="Arial"/>
          <w:sz w:val="28"/>
          <w:szCs w:val="28"/>
        </w:rPr>
        <w:t>tu</w:t>
      </w:r>
      <w:proofErr w:type="spellEnd"/>
      <w:r w:rsidR="007F58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8BB">
        <w:rPr>
          <w:rFonts w:ascii="Arial" w:hAnsi="Arial" w:cs="Arial"/>
          <w:sz w:val="28"/>
          <w:szCs w:val="28"/>
        </w:rPr>
        <w:t>allan</w:t>
      </w:r>
      <w:proofErr w:type="spellEnd"/>
      <w:r w:rsidR="007F58B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F58BB">
        <w:rPr>
          <w:rFonts w:ascii="Arial" w:hAnsi="Arial" w:cs="Arial"/>
          <w:sz w:val="28"/>
          <w:szCs w:val="28"/>
        </w:rPr>
        <w:t>i’r</w:t>
      </w:r>
      <w:proofErr w:type="spellEnd"/>
      <w:r w:rsidR="007F58BB">
        <w:rPr>
          <w:rFonts w:ascii="Arial" w:hAnsi="Arial" w:cs="Arial"/>
          <w:sz w:val="28"/>
          <w:szCs w:val="28"/>
        </w:rPr>
        <w:t xml:space="preserve"> Sir</w:t>
      </w:r>
      <w:r w:rsidR="007F58BB">
        <w:rPr>
          <w:rFonts w:ascii="Arial" w:hAnsi="Arial" w:cs="Arial"/>
          <w:sz w:val="28"/>
          <w:szCs w:val="28"/>
        </w:rPr>
        <w:tab/>
      </w:r>
      <w:r w:rsidR="004D6295" w:rsidRPr="00EC0E47">
        <w:rPr>
          <w:rFonts w:ascii="Arial" w:hAnsi="Arial" w:cs="Arial"/>
          <w:sz w:val="28"/>
          <w:szCs w:val="28"/>
        </w:rPr>
        <w:t>Susan Morgan</w:t>
      </w:r>
      <w:r w:rsidR="004D6295" w:rsidRPr="00EC0E47">
        <w:rPr>
          <w:rFonts w:ascii="Arial" w:hAnsi="Arial" w:cs="Arial"/>
          <w:sz w:val="28"/>
          <w:szCs w:val="28"/>
        </w:rPr>
        <w:tab/>
        <w:t>01495 354620</w:t>
      </w:r>
    </w:p>
    <w:p w14:paraId="249A3226" w14:textId="77777777" w:rsidR="004D6295" w:rsidRPr="00EC0E47" w:rsidRDefault="003E5A68" w:rsidP="00484DC3">
      <w:pPr>
        <w:ind w:right="-1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Ardal </w:t>
      </w:r>
      <w:r w:rsidR="00484DC3">
        <w:rPr>
          <w:rFonts w:ascii="Arial" w:hAnsi="Arial" w:cs="Arial"/>
          <w:sz w:val="28"/>
          <w:szCs w:val="28"/>
        </w:rPr>
        <w:t xml:space="preserve">Tredegar, Brynmawr a </w:t>
      </w:r>
      <w:proofErr w:type="spellStart"/>
      <w:r>
        <w:rPr>
          <w:rFonts w:ascii="Arial" w:hAnsi="Arial" w:cs="Arial"/>
          <w:sz w:val="28"/>
          <w:szCs w:val="28"/>
        </w:rPr>
        <w:t>Nantyglo</w:t>
      </w:r>
      <w:proofErr w:type="spellEnd"/>
      <w:r w:rsidR="004D6295" w:rsidRPr="00EC0E47">
        <w:rPr>
          <w:rFonts w:ascii="Arial" w:hAnsi="Arial" w:cs="Arial"/>
          <w:sz w:val="28"/>
          <w:szCs w:val="28"/>
        </w:rPr>
        <w:tab/>
      </w:r>
      <w:r w:rsidR="00484DC3">
        <w:rPr>
          <w:rFonts w:ascii="Arial" w:hAnsi="Arial" w:cs="Arial"/>
          <w:sz w:val="28"/>
          <w:szCs w:val="28"/>
        </w:rPr>
        <w:tab/>
      </w:r>
      <w:r w:rsidR="004D6295" w:rsidRPr="00EC0E47">
        <w:rPr>
          <w:rFonts w:ascii="Arial" w:hAnsi="Arial" w:cs="Arial"/>
          <w:sz w:val="28"/>
          <w:szCs w:val="28"/>
        </w:rPr>
        <w:t>Ruth Jones</w:t>
      </w:r>
      <w:r w:rsidR="004D6295" w:rsidRPr="00EC0E47">
        <w:rPr>
          <w:rFonts w:ascii="Arial" w:hAnsi="Arial" w:cs="Arial"/>
          <w:sz w:val="28"/>
          <w:szCs w:val="28"/>
        </w:rPr>
        <w:tab/>
      </w:r>
      <w:r w:rsidR="004D6295" w:rsidRPr="00EC0E47">
        <w:rPr>
          <w:rFonts w:ascii="Arial" w:hAnsi="Arial" w:cs="Arial"/>
          <w:sz w:val="28"/>
          <w:szCs w:val="28"/>
        </w:rPr>
        <w:tab/>
        <w:t>01495 354616</w:t>
      </w:r>
    </w:p>
    <w:p w14:paraId="4A82B3D8" w14:textId="77777777" w:rsidR="00AA69E8" w:rsidRPr="00EC0E47" w:rsidRDefault="00AA69E8" w:rsidP="00E633A9">
      <w:pPr>
        <w:rPr>
          <w:rFonts w:ascii="Arial" w:hAnsi="Arial" w:cs="Arial"/>
          <w:sz w:val="28"/>
          <w:szCs w:val="28"/>
        </w:rPr>
      </w:pPr>
    </w:p>
    <w:p w14:paraId="133A4FB8" w14:textId="77777777" w:rsidR="000A3C06" w:rsidRPr="00EC0E47" w:rsidRDefault="003E5A68" w:rsidP="00E633A9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  <w:u w:val="single"/>
        </w:rPr>
        <w:t>Ymholiadau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eraill</w:t>
      </w:r>
      <w:proofErr w:type="spellEnd"/>
    </w:p>
    <w:p w14:paraId="3F110F0D" w14:textId="77777777" w:rsidR="000A3C06" w:rsidRPr="00EC0E47" w:rsidRDefault="000A3C06" w:rsidP="00E633A9">
      <w:pPr>
        <w:rPr>
          <w:rFonts w:ascii="Arial" w:hAnsi="Arial" w:cs="Arial"/>
          <w:b/>
          <w:sz w:val="28"/>
          <w:szCs w:val="28"/>
          <w:u w:val="single"/>
        </w:rPr>
      </w:pPr>
    </w:p>
    <w:p w14:paraId="0C7B2AF6" w14:textId="77777777" w:rsidR="00B1466D" w:rsidRPr="00273674" w:rsidRDefault="00B1466D" w:rsidP="00B1466D">
      <w:pPr>
        <w:rPr>
          <w:rFonts w:ascii="Arial" w:hAnsi="Arial" w:cs="Arial"/>
          <w:b/>
          <w:sz w:val="28"/>
          <w:szCs w:val="28"/>
        </w:rPr>
      </w:pPr>
      <w:r w:rsidRPr="00273674">
        <w:rPr>
          <w:rFonts w:ascii="Arial" w:hAnsi="Arial" w:cs="Arial"/>
          <w:b/>
          <w:sz w:val="28"/>
          <w:szCs w:val="28"/>
        </w:rPr>
        <w:t>C2BG (</w:t>
      </w:r>
      <w:proofErr w:type="spellStart"/>
      <w:r w:rsidRPr="00273674">
        <w:rPr>
          <w:rFonts w:ascii="Arial" w:hAnsi="Arial" w:cs="Arial"/>
          <w:b/>
          <w:sz w:val="28"/>
          <w:szCs w:val="28"/>
        </w:rPr>
        <w:t>Cyswllt</w:t>
      </w:r>
      <w:proofErr w:type="spellEnd"/>
      <w:r w:rsidRPr="00273674">
        <w:rPr>
          <w:rFonts w:ascii="Arial" w:hAnsi="Arial" w:cs="Arial"/>
          <w:b/>
          <w:sz w:val="28"/>
          <w:szCs w:val="28"/>
        </w:rPr>
        <w:t xml:space="preserve"> Blaenau Gwent)</w:t>
      </w:r>
    </w:p>
    <w:p w14:paraId="6C2BCC8C" w14:textId="77777777" w:rsidR="00B1466D" w:rsidRPr="00273674" w:rsidRDefault="00B1466D" w:rsidP="00B1466D">
      <w:pPr>
        <w:rPr>
          <w:rFonts w:ascii="Arial" w:hAnsi="Arial" w:cs="Arial"/>
          <w:sz w:val="28"/>
          <w:szCs w:val="28"/>
        </w:rPr>
      </w:pPr>
      <w:r w:rsidRPr="00273674">
        <w:rPr>
          <w:rFonts w:ascii="Arial" w:hAnsi="Arial" w:cs="Arial"/>
          <w:sz w:val="28"/>
          <w:szCs w:val="28"/>
        </w:rPr>
        <w:t xml:space="preserve">Y </w:t>
      </w:r>
      <w:proofErr w:type="spellStart"/>
      <w:r w:rsidRPr="00273674">
        <w:rPr>
          <w:rFonts w:ascii="Arial" w:hAnsi="Arial" w:cs="Arial"/>
          <w:sz w:val="28"/>
          <w:szCs w:val="28"/>
        </w:rPr>
        <w:t>Ganolfan</w:t>
      </w:r>
      <w:proofErr w:type="spellEnd"/>
      <w:r w:rsidRPr="0027367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73674">
        <w:rPr>
          <w:rFonts w:ascii="Arial" w:hAnsi="Arial" w:cs="Arial"/>
          <w:sz w:val="28"/>
          <w:szCs w:val="28"/>
        </w:rPr>
        <w:t>Ddinesig</w:t>
      </w:r>
      <w:proofErr w:type="spellEnd"/>
    </w:p>
    <w:p w14:paraId="67530500" w14:textId="77777777" w:rsidR="00B1466D" w:rsidRDefault="00B1466D" w:rsidP="00B1466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Ffôn</w:t>
      </w:r>
      <w:proofErr w:type="spellEnd"/>
      <w:r>
        <w:rPr>
          <w:rFonts w:ascii="Arial" w:hAnsi="Arial" w:cs="Arial"/>
          <w:sz w:val="28"/>
          <w:szCs w:val="28"/>
        </w:rPr>
        <w:t>: (01495) 311556</w:t>
      </w:r>
    </w:p>
    <w:p w14:paraId="76F3D1CC" w14:textId="77777777" w:rsidR="00B1466D" w:rsidRDefault="00B1466D" w:rsidP="00B1466D">
      <w:pPr>
        <w:rPr>
          <w:rFonts w:ascii="Arial" w:hAnsi="Arial" w:cs="Arial"/>
          <w:sz w:val="28"/>
          <w:szCs w:val="28"/>
        </w:rPr>
      </w:pPr>
    </w:p>
    <w:p w14:paraId="02C48888" w14:textId="77777777" w:rsidR="00B1466D" w:rsidRPr="00273674" w:rsidRDefault="00B1466D" w:rsidP="00B1466D">
      <w:pPr>
        <w:rPr>
          <w:rFonts w:ascii="Arial" w:hAnsi="Arial" w:cs="Arial"/>
          <w:sz w:val="28"/>
          <w:szCs w:val="28"/>
        </w:rPr>
      </w:pPr>
      <w:proofErr w:type="spellStart"/>
      <w:r w:rsidRPr="00795BD3">
        <w:rPr>
          <w:rFonts w:ascii="Arial" w:hAnsi="Arial" w:cs="Arial"/>
          <w:b/>
          <w:sz w:val="28"/>
          <w:szCs w:val="28"/>
        </w:rPr>
        <w:t>Tîm</w:t>
      </w:r>
      <w:proofErr w:type="spellEnd"/>
      <w:r w:rsidRPr="00795B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95BD3">
        <w:rPr>
          <w:rFonts w:ascii="Arial" w:hAnsi="Arial" w:cs="Arial"/>
          <w:b/>
          <w:sz w:val="28"/>
          <w:szCs w:val="28"/>
        </w:rPr>
        <w:t>Cyfeirio</w:t>
      </w:r>
      <w:proofErr w:type="spellEnd"/>
      <w:r w:rsidRPr="00795BD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95BD3">
        <w:rPr>
          <w:rFonts w:ascii="Arial" w:hAnsi="Arial" w:cs="Arial"/>
          <w:b/>
          <w:sz w:val="28"/>
          <w:szCs w:val="28"/>
        </w:rPr>
        <w:t>Dyletswydd</w:t>
      </w:r>
      <w:proofErr w:type="spellEnd"/>
      <w:r w:rsidRPr="00273674">
        <w:rPr>
          <w:rFonts w:ascii="Arial" w:hAnsi="Arial" w:cs="Arial"/>
          <w:sz w:val="28"/>
          <w:szCs w:val="28"/>
        </w:rPr>
        <w:br/>
      </w:r>
      <w:proofErr w:type="spellStart"/>
      <w:r w:rsidRPr="00273674">
        <w:rPr>
          <w:rFonts w:ascii="Arial" w:hAnsi="Arial" w:cs="Arial"/>
          <w:sz w:val="28"/>
          <w:szCs w:val="28"/>
        </w:rPr>
        <w:t>Ffôn</w:t>
      </w:r>
      <w:proofErr w:type="spellEnd"/>
      <w:r w:rsidRPr="00273674">
        <w:rPr>
          <w:rFonts w:ascii="Arial" w:hAnsi="Arial" w:cs="Arial"/>
          <w:sz w:val="28"/>
          <w:szCs w:val="28"/>
        </w:rPr>
        <w:t>: (01495) 315700</w:t>
      </w:r>
    </w:p>
    <w:p w14:paraId="48B681FA" w14:textId="77777777" w:rsidR="00B1466D" w:rsidRPr="00FD7CDE" w:rsidRDefault="00B1466D" w:rsidP="00B1466D">
      <w:pPr>
        <w:rPr>
          <w:rFonts w:ascii="Arial" w:hAnsi="Arial" w:cs="Arial"/>
          <w:sz w:val="28"/>
          <w:szCs w:val="28"/>
        </w:rPr>
      </w:pPr>
    </w:p>
    <w:p w14:paraId="1CA532FC" w14:textId="77777777" w:rsidR="00B1466D" w:rsidRPr="00FD7CDE" w:rsidRDefault="00B1466D" w:rsidP="00B1466D">
      <w:pPr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Eiriolaeth</w:t>
      </w:r>
      <w:proofErr w:type="spellEnd"/>
      <w:r w:rsidRPr="00FD7CDE">
        <w:rPr>
          <w:rFonts w:ascii="Arial" w:hAnsi="Arial" w:cs="Arial"/>
          <w:b/>
          <w:sz w:val="28"/>
          <w:szCs w:val="28"/>
          <w:u w:val="single"/>
        </w:rPr>
        <w:t xml:space="preserve"> a </w:t>
      </w:r>
      <w:proofErr w:type="spellStart"/>
      <w:r w:rsidRPr="00FD7CDE">
        <w:rPr>
          <w:rFonts w:ascii="Arial" w:hAnsi="Arial" w:cs="Arial"/>
          <w:b/>
          <w:sz w:val="28"/>
          <w:szCs w:val="28"/>
          <w:u w:val="single"/>
        </w:rPr>
        <w:t>Chyngor</w:t>
      </w:r>
      <w:proofErr w:type="spellEnd"/>
    </w:p>
    <w:p w14:paraId="08A1ABE4" w14:textId="77777777" w:rsidR="00B1466D" w:rsidRPr="00FD7CDE" w:rsidRDefault="00B1466D" w:rsidP="00B1466D">
      <w:pPr>
        <w:outlineLvl w:val="1"/>
        <w:rPr>
          <w:rFonts w:ascii="Arial" w:hAnsi="Arial" w:cs="Arial"/>
          <w:b/>
          <w:bCs/>
          <w:sz w:val="28"/>
          <w:szCs w:val="28"/>
        </w:rPr>
      </w:pPr>
    </w:p>
    <w:p w14:paraId="3D4C021A" w14:textId="77777777" w:rsidR="00B1466D" w:rsidRPr="009B1CE9" w:rsidRDefault="00B1466D" w:rsidP="00B1466D">
      <w:pPr>
        <w:keepNext/>
        <w:outlineLvl w:val="2"/>
        <w:rPr>
          <w:rFonts w:ascii="Arial" w:hAnsi="Arial" w:cs="Arial"/>
          <w:b/>
          <w:sz w:val="28"/>
          <w:szCs w:val="28"/>
        </w:rPr>
      </w:pPr>
      <w:proofErr w:type="spellStart"/>
      <w:r w:rsidRPr="009B1CE9">
        <w:rPr>
          <w:rFonts w:ascii="Arial" w:hAnsi="Arial" w:cs="Arial"/>
          <w:b/>
          <w:sz w:val="28"/>
          <w:szCs w:val="28"/>
        </w:rPr>
        <w:t>Cyngor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CE9">
        <w:rPr>
          <w:rFonts w:ascii="Arial" w:hAnsi="Arial" w:cs="Arial"/>
          <w:b/>
          <w:sz w:val="28"/>
          <w:szCs w:val="28"/>
        </w:rPr>
        <w:t>ar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B1CE9">
        <w:rPr>
          <w:rFonts w:ascii="Arial" w:hAnsi="Arial" w:cs="Arial"/>
          <w:b/>
          <w:sz w:val="28"/>
          <w:szCs w:val="28"/>
        </w:rPr>
        <w:t>Bopeth</w:t>
      </w:r>
      <w:proofErr w:type="spellEnd"/>
      <w:r w:rsidRPr="009B1CE9">
        <w:rPr>
          <w:rFonts w:ascii="Arial" w:hAnsi="Arial" w:cs="Arial"/>
          <w:b/>
          <w:sz w:val="28"/>
          <w:szCs w:val="28"/>
        </w:rPr>
        <w:t xml:space="preserve"> Brynmawr</w:t>
      </w:r>
    </w:p>
    <w:p w14:paraId="27F962BC" w14:textId="77777777" w:rsidR="00B1466D" w:rsidRPr="00795BD3" w:rsidRDefault="00B1466D" w:rsidP="00B1466D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107 - 110 Worcester Street</w:t>
      </w:r>
    </w:p>
    <w:p w14:paraId="254D7E1F" w14:textId="77777777" w:rsidR="00B1466D" w:rsidRPr="00795BD3" w:rsidRDefault="00B1466D" w:rsidP="00B1466D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Brynmawr</w:t>
      </w:r>
    </w:p>
    <w:p w14:paraId="28EC2B1A" w14:textId="77777777" w:rsidR="00B1466D" w:rsidRPr="00795BD3" w:rsidRDefault="00B1466D" w:rsidP="00B1466D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Blaenau Gwent</w:t>
      </w:r>
    </w:p>
    <w:p w14:paraId="073E54FF" w14:textId="77777777" w:rsidR="00B1466D" w:rsidRDefault="00B1466D" w:rsidP="00B1466D">
      <w:pPr>
        <w:keepNext/>
        <w:outlineLvl w:val="2"/>
        <w:rPr>
          <w:rFonts w:ascii="Arial" w:hAnsi="Arial" w:cs="Arial"/>
          <w:sz w:val="28"/>
          <w:szCs w:val="28"/>
        </w:rPr>
      </w:pPr>
      <w:r w:rsidRPr="00795BD3">
        <w:rPr>
          <w:rFonts w:ascii="Arial" w:hAnsi="Arial" w:cs="Arial"/>
          <w:sz w:val="28"/>
          <w:szCs w:val="28"/>
        </w:rPr>
        <w:t>NP23 4JP</w:t>
      </w:r>
    </w:p>
    <w:p w14:paraId="7D4F7839" w14:textId="77777777" w:rsidR="00B1466D" w:rsidRPr="00FD7CDE" w:rsidRDefault="00B1466D" w:rsidP="00B1466D">
      <w:pPr>
        <w:keepNext/>
        <w:outlineLvl w:val="2"/>
        <w:rPr>
          <w:rFonts w:ascii="Arial" w:hAnsi="Arial" w:cs="Arial"/>
          <w:b/>
          <w:sz w:val="28"/>
          <w:szCs w:val="28"/>
        </w:rPr>
      </w:pPr>
    </w:p>
    <w:p w14:paraId="6CC42EBF" w14:textId="77777777" w:rsidR="00B1466D" w:rsidRDefault="00B1466D" w:rsidP="00B1466D">
      <w:pPr>
        <w:rPr>
          <w:rFonts w:ascii="Arial" w:hAnsi="Arial" w:cs="Arial"/>
          <w:b/>
          <w:sz w:val="28"/>
          <w:szCs w:val="28"/>
        </w:rPr>
      </w:pPr>
      <w:proofErr w:type="spellStart"/>
      <w:r w:rsidRPr="00C20F9D">
        <w:rPr>
          <w:rFonts w:ascii="Arial" w:hAnsi="Arial" w:cs="Arial"/>
          <w:b/>
          <w:sz w:val="28"/>
          <w:szCs w:val="28"/>
        </w:rPr>
        <w:t>Cychwyn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cyntaf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sesiynau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20F9D">
        <w:rPr>
          <w:rFonts w:ascii="Arial" w:hAnsi="Arial" w:cs="Arial"/>
          <w:b/>
          <w:sz w:val="28"/>
          <w:szCs w:val="28"/>
        </w:rPr>
        <w:t>asesu</w:t>
      </w:r>
      <w:proofErr w:type="spellEnd"/>
      <w:r w:rsidRPr="00C20F9D">
        <w:rPr>
          <w:rFonts w:ascii="Arial" w:hAnsi="Arial" w:cs="Arial"/>
          <w:b/>
          <w:sz w:val="28"/>
          <w:szCs w:val="28"/>
        </w:rPr>
        <w:t>)</w:t>
      </w:r>
    </w:p>
    <w:p w14:paraId="3D4241F5" w14:textId="77777777" w:rsidR="00B1466D" w:rsidRPr="00FD7CDE" w:rsidRDefault="00B1466D" w:rsidP="00B146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Mercher:</w:t>
      </w:r>
      <w:r>
        <w:rPr>
          <w:rFonts w:ascii="Arial" w:hAnsi="Arial" w:cs="Arial"/>
          <w:sz w:val="28"/>
          <w:szCs w:val="28"/>
        </w:rPr>
        <w:tab/>
        <w:t>10.00 - 13.00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1E9357D" w14:textId="77777777" w:rsidR="00B1466D" w:rsidRPr="00FD7CDE" w:rsidRDefault="00B1466D" w:rsidP="00B1466D">
      <w:pPr>
        <w:rPr>
          <w:rFonts w:ascii="Arial" w:hAnsi="Arial" w:cs="Arial"/>
          <w:sz w:val="28"/>
          <w:szCs w:val="28"/>
        </w:rPr>
      </w:pPr>
      <w:proofErr w:type="spellStart"/>
      <w:r w:rsidRPr="00FD7CDE">
        <w:rPr>
          <w:rFonts w:ascii="Arial" w:hAnsi="Arial" w:cs="Arial"/>
          <w:sz w:val="28"/>
          <w:szCs w:val="28"/>
        </w:rPr>
        <w:t>Iau</w:t>
      </w:r>
      <w:proofErr w:type="spellEnd"/>
      <w:r w:rsidRPr="00FD7CDE">
        <w:rPr>
          <w:rFonts w:ascii="Arial" w:hAnsi="Arial" w:cs="Arial"/>
          <w:sz w:val="28"/>
          <w:szCs w:val="28"/>
        </w:rPr>
        <w:t>:</w:t>
      </w:r>
      <w:r w:rsidRPr="00FD7CDE">
        <w:rPr>
          <w:rFonts w:ascii="Arial" w:hAnsi="Arial" w:cs="Arial"/>
          <w:sz w:val="28"/>
          <w:szCs w:val="28"/>
        </w:rPr>
        <w:tab/>
      </w:r>
      <w:r w:rsidRPr="00FD7CDE">
        <w:rPr>
          <w:rFonts w:ascii="Arial" w:hAnsi="Arial" w:cs="Arial"/>
          <w:sz w:val="28"/>
          <w:szCs w:val="28"/>
        </w:rPr>
        <w:tab/>
        <w:t>10.00 - 13.00 </w:t>
      </w:r>
      <w:r w:rsidRPr="00FD7CDE">
        <w:rPr>
          <w:rFonts w:ascii="Arial" w:hAnsi="Arial" w:cs="Arial"/>
          <w:sz w:val="28"/>
          <w:szCs w:val="28"/>
        </w:rPr>
        <w:tab/>
      </w:r>
      <w:r w:rsidRPr="00FD7CDE">
        <w:rPr>
          <w:rFonts w:ascii="Arial" w:hAnsi="Arial" w:cs="Arial"/>
          <w:sz w:val="28"/>
          <w:szCs w:val="28"/>
        </w:rPr>
        <w:tab/>
      </w:r>
    </w:p>
    <w:p w14:paraId="5AB5BBF3" w14:textId="77777777" w:rsidR="00B1466D" w:rsidRPr="00C20F9D" w:rsidRDefault="00B1466D" w:rsidP="00B1466D">
      <w:pPr>
        <w:rPr>
          <w:rFonts w:ascii="Arial" w:hAnsi="Arial" w:cs="Arial"/>
          <w:sz w:val="28"/>
          <w:szCs w:val="28"/>
          <w:u w:val="single"/>
        </w:rPr>
      </w:pPr>
      <w:proofErr w:type="spellStart"/>
      <w:r w:rsidRPr="00C20F9D">
        <w:rPr>
          <w:rFonts w:ascii="Arial" w:hAnsi="Arial" w:cs="Arial"/>
          <w:sz w:val="28"/>
          <w:szCs w:val="28"/>
          <w:u w:val="single"/>
        </w:rPr>
        <w:t>Ffôn</w:t>
      </w:r>
      <w:proofErr w:type="spellEnd"/>
      <w:r w:rsidRPr="00C20F9D">
        <w:rPr>
          <w:rFonts w:ascii="Arial" w:hAnsi="Arial" w:cs="Arial"/>
          <w:sz w:val="28"/>
          <w:szCs w:val="28"/>
          <w:u w:val="single"/>
        </w:rPr>
        <w:t>: 03444772020</w:t>
      </w:r>
    </w:p>
    <w:p w14:paraId="08F83452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</w:p>
    <w:p w14:paraId="34FBD581" w14:textId="77777777" w:rsidR="000A3C06" w:rsidRPr="00EC0E47" w:rsidRDefault="0042512F" w:rsidP="000A3C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Adra</w:t>
      </w:r>
      <w:r w:rsidR="00D5503E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Gwaith a </w:t>
      </w:r>
      <w:proofErr w:type="spellStart"/>
      <w:r>
        <w:rPr>
          <w:rFonts w:ascii="Arial" w:hAnsi="Arial" w:cs="Arial"/>
          <w:b/>
          <w:sz w:val="28"/>
          <w:szCs w:val="28"/>
        </w:rPr>
        <w:t>Phensiynau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(Budd-</w:t>
      </w:r>
      <w:proofErr w:type="spellStart"/>
      <w:r>
        <w:rPr>
          <w:rFonts w:ascii="Arial" w:hAnsi="Arial" w:cs="Arial"/>
          <w:b/>
          <w:sz w:val="28"/>
          <w:szCs w:val="28"/>
        </w:rPr>
        <w:t>daliadau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Oedran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Gwaith)</w:t>
      </w:r>
    </w:p>
    <w:p w14:paraId="3C3A73AE" w14:textId="77777777" w:rsidR="000A3C06" w:rsidRPr="00EC0E47" w:rsidRDefault="0042512F" w:rsidP="000A3C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Swyddfa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Canolfan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Byd</w:t>
      </w:r>
      <w:proofErr w:type="spellEnd"/>
      <w:r>
        <w:rPr>
          <w:rFonts w:ascii="Arial" w:hAnsi="Arial" w:cs="Arial"/>
          <w:sz w:val="28"/>
          <w:szCs w:val="28"/>
        </w:rPr>
        <w:t xml:space="preserve"> Gwaith</w:t>
      </w:r>
    </w:p>
    <w:p w14:paraId="2974AE6F" w14:textId="77777777" w:rsidR="000A3C06" w:rsidRPr="00EC0E47" w:rsidRDefault="0042512F" w:rsidP="000A3C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Tŷ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Gantre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Canolfan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Ddinesig</w:t>
      </w:r>
      <w:proofErr w:type="spellEnd"/>
    </w:p>
    <w:p w14:paraId="7C549217" w14:textId="77777777" w:rsidR="000A3C06" w:rsidRPr="00EC0E47" w:rsidRDefault="0042512F" w:rsidP="000A3C06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Glynebwy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A3C06" w:rsidRPr="00EC0E47">
        <w:rPr>
          <w:rFonts w:ascii="Arial" w:hAnsi="Arial" w:cs="Arial"/>
          <w:sz w:val="28"/>
          <w:szCs w:val="28"/>
        </w:rPr>
        <w:t>NP23 6XG</w:t>
      </w:r>
    </w:p>
    <w:p w14:paraId="53757E48" w14:textId="77777777" w:rsidR="000A3C06" w:rsidRPr="00EC0E47" w:rsidRDefault="000A3C06" w:rsidP="000A3C06">
      <w:pPr>
        <w:rPr>
          <w:rFonts w:ascii="Arial" w:hAnsi="Arial" w:cs="Arial"/>
          <w:bCs/>
          <w:sz w:val="28"/>
          <w:szCs w:val="28"/>
          <w:lang w:val="en-US"/>
        </w:rPr>
      </w:pPr>
      <w:r w:rsidRPr="00EC0E47">
        <w:rPr>
          <w:rFonts w:ascii="Arial" w:hAnsi="Arial" w:cs="Arial"/>
          <w:bCs/>
          <w:sz w:val="28"/>
          <w:szCs w:val="28"/>
          <w:lang w:val="en-US"/>
        </w:rPr>
        <w:t>0800 0556688</w:t>
      </w:r>
    </w:p>
    <w:p w14:paraId="5D7A68CC" w14:textId="77777777" w:rsidR="00592F2E" w:rsidRDefault="00592F2E" w:rsidP="00507AA4">
      <w:pPr>
        <w:rPr>
          <w:rFonts w:ascii="Arial" w:hAnsi="Arial" w:cs="Arial"/>
          <w:b/>
          <w:sz w:val="28"/>
          <w:szCs w:val="28"/>
        </w:rPr>
      </w:pPr>
    </w:p>
    <w:p w14:paraId="3C132F61" w14:textId="77777777" w:rsidR="00507AA4" w:rsidRPr="00EC0E47" w:rsidRDefault="0042512F" w:rsidP="00507A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Adran Gwaith a </w:t>
      </w:r>
      <w:proofErr w:type="spellStart"/>
      <w:r>
        <w:rPr>
          <w:rFonts w:ascii="Arial" w:hAnsi="Arial" w:cs="Arial"/>
          <w:b/>
          <w:sz w:val="28"/>
          <w:szCs w:val="28"/>
        </w:rPr>
        <w:t>Phensiynau</w:t>
      </w:r>
      <w:proofErr w:type="spellEnd"/>
      <w:r w:rsidR="00507AA4" w:rsidRPr="00EC0E47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507AA4" w:rsidRPr="00EC0E47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ensiynwyr</w:t>
      </w:r>
      <w:proofErr w:type="spellEnd"/>
      <w:r w:rsidR="00507AA4" w:rsidRPr="00EC0E47">
        <w:rPr>
          <w:rFonts w:ascii="Arial" w:hAnsi="Arial" w:cs="Arial"/>
          <w:b/>
          <w:sz w:val="28"/>
          <w:szCs w:val="28"/>
        </w:rPr>
        <w:t>)</w:t>
      </w:r>
    </w:p>
    <w:p w14:paraId="470D6AD7" w14:textId="77777777" w:rsidR="00507AA4" w:rsidRPr="000609F1" w:rsidRDefault="00507AA4" w:rsidP="00507AA4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The Pension Service 8</w:t>
      </w:r>
    </w:p>
    <w:p w14:paraId="68C88256" w14:textId="77777777" w:rsidR="00507AA4" w:rsidRPr="000609F1" w:rsidRDefault="00507AA4" w:rsidP="00507AA4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Post Handling Site B</w:t>
      </w:r>
    </w:p>
    <w:p w14:paraId="6F3CFAFA" w14:textId="77777777" w:rsidR="00507AA4" w:rsidRPr="000609F1" w:rsidRDefault="00507AA4" w:rsidP="00507AA4">
      <w:pPr>
        <w:rPr>
          <w:rFonts w:ascii="Arial" w:hAnsi="Arial" w:cs="Arial"/>
          <w:sz w:val="28"/>
          <w:szCs w:val="28"/>
        </w:rPr>
      </w:pPr>
      <w:proofErr w:type="spellStart"/>
      <w:r w:rsidRPr="000609F1">
        <w:rPr>
          <w:rFonts w:ascii="Arial" w:hAnsi="Arial" w:cs="Arial"/>
          <w:sz w:val="28"/>
          <w:szCs w:val="28"/>
        </w:rPr>
        <w:t>Wolverhamoton</w:t>
      </w:r>
      <w:proofErr w:type="spellEnd"/>
    </w:p>
    <w:p w14:paraId="11752B94" w14:textId="77777777" w:rsidR="00507AA4" w:rsidRPr="000609F1" w:rsidRDefault="00507AA4" w:rsidP="00507AA4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WV99 1AN</w:t>
      </w:r>
    </w:p>
    <w:p w14:paraId="57158FD3" w14:textId="77777777" w:rsidR="00507AA4" w:rsidRPr="000609F1" w:rsidRDefault="00592F2E" w:rsidP="00507AA4">
      <w:pPr>
        <w:rPr>
          <w:rFonts w:ascii="Arial" w:hAnsi="Arial" w:cs="Arial"/>
          <w:bCs/>
          <w:sz w:val="28"/>
          <w:szCs w:val="28"/>
          <w:lang w:val="en-US"/>
        </w:rPr>
      </w:pPr>
      <w:r w:rsidRPr="000609F1">
        <w:rPr>
          <w:rFonts w:ascii="Arial" w:hAnsi="Arial" w:cs="Arial"/>
          <w:bCs/>
          <w:sz w:val="28"/>
          <w:szCs w:val="28"/>
          <w:lang w:val="en-US"/>
        </w:rPr>
        <w:t>0800 731 0469</w:t>
      </w:r>
    </w:p>
    <w:p w14:paraId="713B814B" w14:textId="77777777" w:rsidR="00507AA4" w:rsidRPr="000609F1" w:rsidRDefault="00507AA4" w:rsidP="00507AA4">
      <w:pPr>
        <w:rPr>
          <w:rFonts w:ascii="Arial" w:hAnsi="Arial" w:cs="Arial"/>
          <w:bCs/>
          <w:sz w:val="28"/>
          <w:szCs w:val="28"/>
          <w:lang w:val="en-US"/>
        </w:rPr>
      </w:pPr>
    </w:p>
    <w:p w14:paraId="12DC0CD1" w14:textId="77777777" w:rsidR="00484DC3" w:rsidRPr="000609F1" w:rsidRDefault="00484DC3" w:rsidP="00507AA4">
      <w:pPr>
        <w:rPr>
          <w:rFonts w:ascii="Arial" w:hAnsi="Arial" w:cs="Arial"/>
          <w:bCs/>
          <w:sz w:val="28"/>
          <w:szCs w:val="28"/>
          <w:lang w:val="en-US"/>
        </w:rPr>
      </w:pPr>
    </w:p>
    <w:p w14:paraId="1EE45710" w14:textId="77777777" w:rsidR="00484DC3" w:rsidRPr="000609F1" w:rsidRDefault="00484DC3" w:rsidP="00507AA4">
      <w:pPr>
        <w:rPr>
          <w:rFonts w:ascii="Arial" w:hAnsi="Arial" w:cs="Arial"/>
          <w:bCs/>
          <w:sz w:val="28"/>
          <w:szCs w:val="28"/>
          <w:lang w:val="en-US"/>
        </w:rPr>
      </w:pPr>
    </w:p>
    <w:p w14:paraId="38ECCFF0" w14:textId="77777777" w:rsidR="00484DC3" w:rsidRPr="000609F1" w:rsidRDefault="00484DC3" w:rsidP="00507AA4">
      <w:pPr>
        <w:rPr>
          <w:rFonts w:ascii="Arial" w:hAnsi="Arial" w:cs="Arial"/>
          <w:bCs/>
          <w:sz w:val="28"/>
          <w:szCs w:val="28"/>
          <w:lang w:val="en-US"/>
        </w:rPr>
      </w:pPr>
    </w:p>
    <w:p w14:paraId="6FF1FCD5" w14:textId="77777777" w:rsidR="000A3C06" w:rsidRPr="000609F1" w:rsidRDefault="0042512F" w:rsidP="000A3C06">
      <w:pPr>
        <w:rPr>
          <w:rFonts w:ascii="Arial" w:hAnsi="Arial" w:cs="Arial"/>
          <w:b/>
          <w:sz w:val="28"/>
          <w:szCs w:val="28"/>
        </w:rPr>
      </w:pPr>
      <w:proofErr w:type="spellStart"/>
      <w:r w:rsidRPr="000609F1">
        <w:rPr>
          <w:rFonts w:ascii="Arial" w:hAnsi="Arial" w:cs="Arial"/>
          <w:b/>
          <w:sz w:val="28"/>
          <w:szCs w:val="28"/>
        </w:rPr>
        <w:lastRenderedPageBreak/>
        <w:t>Prosiect</w:t>
      </w:r>
      <w:proofErr w:type="spellEnd"/>
      <w:r w:rsidRPr="000609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09F1">
        <w:rPr>
          <w:rFonts w:ascii="Arial" w:hAnsi="Arial" w:cs="Arial"/>
          <w:b/>
          <w:sz w:val="28"/>
          <w:szCs w:val="28"/>
        </w:rPr>
        <w:t>Cyngor</w:t>
      </w:r>
      <w:proofErr w:type="spellEnd"/>
      <w:r w:rsidRPr="000609F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609F1">
        <w:rPr>
          <w:rFonts w:ascii="Arial" w:hAnsi="Arial" w:cs="Arial"/>
          <w:b/>
          <w:sz w:val="28"/>
          <w:szCs w:val="28"/>
        </w:rPr>
        <w:t>Anabledd</w:t>
      </w:r>
      <w:proofErr w:type="spellEnd"/>
    </w:p>
    <w:p w14:paraId="317D5EA2" w14:textId="77777777" w:rsidR="00484DC3" w:rsidRPr="000609F1" w:rsidRDefault="00484DC3" w:rsidP="00484DC3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9a Avondale Industrial Estate</w:t>
      </w:r>
    </w:p>
    <w:p w14:paraId="31A42C04" w14:textId="77777777" w:rsidR="00484DC3" w:rsidRPr="000609F1" w:rsidRDefault="00484DC3" w:rsidP="00484DC3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Avondale Way</w:t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</w:p>
    <w:p w14:paraId="02397404" w14:textId="77777777" w:rsidR="00484DC3" w:rsidRPr="000609F1" w:rsidRDefault="00484DC3" w:rsidP="00484DC3">
      <w:pPr>
        <w:rPr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Cwmbran</w:t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</w:p>
    <w:p w14:paraId="712479C5" w14:textId="77777777" w:rsidR="00484DC3" w:rsidRPr="00484DC3" w:rsidRDefault="00484DC3" w:rsidP="00484DC3">
      <w:pPr>
        <w:rPr>
          <w:rFonts w:ascii="Arial" w:hAnsi="Arial" w:cs="Arial"/>
          <w:sz w:val="28"/>
          <w:szCs w:val="28"/>
          <w:highlight w:val="yellow"/>
        </w:rPr>
      </w:pPr>
      <w:r w:rsidRPr="000609F1">
        <w:rPr>
          <w:rFonts w:ascii="Arial" w:hAnsi="Arial" w:cs="Arial"/>
          <w:sz w:val="28"/>
          <w:szCs w:val="28"/>
        </w:rPr>
        <w:t>NP44 1UG</w:t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  <w:r w:rsidRPr="000609F1">
        <w:rPr>
          <w:rFonts w:ascii="Arial" w:hAnsi="Arial" w:cs="Arial"/>
          <w:sz w:val="28"/>
          <w:szCs w:val="28"/>
        </w:rPr>
        <w:tab/>
      </w:r>
    </w:p>
    <w:p w14:paraId="1F605CE1" w14:textId="77777777" w:rsidR="00484DC3" w:rsidRPr="00484DC3" w:rsidRDefault="00484DC3" w:rsidP="00484DC3">
      <w:pPr>
        <w:rPr>
          <w:rFonts w:ascii="Arial" w:hAnsi="Arial" w:cs="Arial"/>
          <w:sz w:val="28"/>
          <w:szCs w:val="28"/>
          <w:highlight w:val="yellow"/>
        </w:rPr>
      </w:pPr>
    </w:p>
    <w:p w14:paraId="4ED7D3EB" w14:textId="77777777" w:rsidR="00484DC3" w:rsidRPr="000609F1" w:rsidRDefault="000609F1" w:rsidP="00484DC3">
      <w:pPr>
        <w:rPr>
          <w:rFonts w:ascii="Arial" w:hAnsi="Arial" w:cs="Arial"/>
          <w:sz w:val="28"/>
          <w:szCs w:val="28"/>
        </w:rPr>
      </w:pPr>
      <w:proofErr w:type="spellStart"/>
      <w:r w:rsidRPr="000609F1">
        <w:rPr>
          <w:rFonts w:ascii="Arial" w:hAnsi="Arial" w:cs="Arial"/>
          <w:sz w:val="28"/>
          <w:szCs w:val="28"/>
        </w:rPr>
        <w:t>Ffon</w:t>
      </w:r>
      <w:proofErr w:type="spellEnd"/>
      <w:r w:rsidR="00484DC3" w:rsidRPr="000609F1">
        <w:rPr>
          <w:rFonts w:ascii="Arial" w:hAnsi="Arial" w:cs="Arial"/>
          <w:sz w:val="28"/>
          <w:szCs w:val="28"/>
        </w:rPr>
        <w:t xml:space="preserve">: </w:t>
      </w:r>
      <w:r w:rsidR="00484DC3" w:rsidRPr="000609F1">
        <w:rPr>
          <w:rFonts w:ascii="Arial" w:hAnsi="Arial" w:cs="Arial"/>
          <w:sz w:val="28"/>
          <w:szCs w:val="28"/>
        </w:rPr>
        <w:tab/>
      </w:r>
      <w:r w:rsidR="00484DC3" w:rsidRPr="000609F1">
        <w:rPr>
          <w:rFonts w:ascii="Arial" w:hAnsi="Arial" w:cs="Arial"/>
          <w:sz w:val="28"/>
          <w:szCs w:val="28"/>
        </w:rPr>
        <w:tab/>
        <w:t>(01633) 485865</w:t>
      </w:r>
    </w:p>
    <w:p w14:paraId="48E9B058" w14:textId="77777777" w:rsidR="00484DC3" w:rsidRPr="000609F1" w:rsidRDefault="00484DC3" w:rsidP="00484DC3">
      <w:pPr>
        <w:rPr>
          <w:rStyle w:val="Hyperlink"/>
          <w:rFonts w:ascii="Arial" w:hAnsi="Arial" w:cs="Arial"/>
          <w:sz w:val="28"/>
          <w:szCs w:val="28"/>
        </w:rPr>
      </w:pPr>
      <w:r w:rsidRPr="000609F1">
        <w:rPr>
          <w:rFonts w:ascii="Arial" w:hAnsi="Arial" w:cs="Arial"/>
          <w:sz w:val="28"/>
          <w:szCs w:val="28"/>
        </w:rPr>
        <w:t>E-</w:t>
      </w:r>
      <w:proofErr w:type="spellStart"/>
      <w:r w:rsidR="000609F1" w:rsidRPr="000609F1">
        <w:rPr>
          <w:rFonts w:ascii="Arial" w:hAnsi="Arial" w:cs="Arial"/>
          <w:sz w:val="28"/>
          <w:szCs w:val="28"/>
        </w:rPr>
        <w:t>bost</w:t>
      </w:r>
      <w:proofErr w:type="spellEnd"/>
      <w:r w:rsidRPr="000609F1">
        <w:rPr>
          <w:rFonts w:ascii="Arial" w:hAnsi="Arial" w:cs="Arial"/>
          <w:sz w:val="28"/>
          <w:szCs w:val="28"/>
        </w:rPr>
        <w:t xml:space="preserve">: </w:t>
      </w:r>
      <w:r w:rsidRPr="000609F1">
        <w:rPr>
          <w:rFonts w:ascii="Arial" w:hAnsi="Arial" w:cs="Arial"/>
          <w:sz w:val="28"/>
          <w:szCs w:val="28"/>
        </w:rPr>
        <w:tab/>
      </w:r>
      <w:hyperlink r:id="rId10" w:history="1">
        <w:r w:rsidRPr="000609F1">
          <w:rPr>
            <w:rStyle w:val="Hyperlink"/>
            <w:rFonts w:ascii="Arial" w:hAnsi="Arial" w:cs="Arial"/>
            <w:sz w:val="28"/>
            <w:szCs w:val="28"/>
          </w:rPr>
          <w:t>info@dap-wales.org.uk</w:t>
        </w:r>
      </w:hyperlink>
    </w:p>
    <w:p w14:paraId="481EEEDE" w14:textId="77777777" w:rsidR="00484DC3" w:rsidRDefault="000609F1" w:rsidP="00484DC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proofErr w:type="spellStart"/>
      <w:r w:rsidRPr="000609F1">
        <w:rPr>
          <w:rStyle w:val="Hyperlink"/>
          <w:rFonts w:ascii="Arial" w:hAnsi="Arial" w:cs="Arial"/>
          <w:color w:val="auto"/>
          <w:sz w:val="28"/>
          <w:szCs w:val="28"/>
          <w:u w:val="none"/>
        </w:rPr>
        <w:t>Gwefan</w:t>
      </w:r>
      <w:proofErr w:type="spellEnd"/>
      <w:r w:rsidR="00484DC3" w:rsidRPr="000609F1">
        <w:rPr>
          <w:rStyle w:val="Hyperlink"/>
          <w:rFonts w:ascii="Arial" w:hAnsi="Arial" w:cs="Arial"/>
          <w:color w:val="auto"/>
          <w:sz w:val="28"/>
          <w:szCs w:val="28"/>
          <w:u w:val="none"/>
        </w:rPr>
        <w:tab/>
      </w:r>
      <w:hyperlink r:id="rId11" w:tgtFrame="_blank" w:history="1">
        <w:r w:rsidR="00484DC3" w:rsidRPr="000609F1">
          <w:rPr>
            <w:rFonts w:ascii="Arial" w:hAnsi="Arial" w:cs="Arial"/>
            <w:bCs/>
            <w:sz w:val="28"/>
            <w:szCs w:val="28"/>
            <w:shd w:val="clear" w:color="auto" w:fill="FFFFFF"/>
          </w:rPr>
          <w:t>www.dapwales.org.uk</w:t>
        </w:r>
      </w:hyperlink>
    </w:p>
    <w:p w14:paraId="65BE9EC0" w14:textId="77777777" w:rsidR="00484DC3" w:rsidRDefault="00484DC3" w:rsidP="00484DC3">
      <w:pPr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14:paraId="5CDD1F5D" w14:textId="77777777" w:rsidR="000A3C06" w:rsidRPr="00EC0E47" w:rsidRDefault="000A3C06" w:rsidP="00484DC3">
      <w:pPr>
        <w:rPr>
          <w:rFonts w:ascii="Arial" w:hAnsi="Arial" w:cs="Arial"/>
          <w:b/>
          <w:sz w:val="28"/>
          <w:szCs w:val="28"/>
        </w:rPr>
      </w:pPr>
      <w:r w:rsidRPr="00EC0E47">
        <w:rPr>
          <w:rFonts w:ascii="Arial" w:hAnsi="Arial" w:cs="Arial"/>
          <w:b/>
          <w:sz w:val="28"/>
          <w:szCs w:val="28"/>
        </w:rPr>
        <w:t>Age UK</w:t>
      </w:r>
      <w:r w:rsidRPr="00EC0E47">
        <w:rPr>
          <w:rFonts w:ascii="Arial" w:hAnsi="Arial" w:cs="Arial"/>
          <w:b/>
          <w:sz w:val="28"/>
          <w:szCs w:val="28"/>
        </w:rPr>
        <w:tab/>
      </w:r>
    </w:p>
    <w:p w14:paraId="2A09170A" w14:textId="77777777" w:rsidR="000A3C06" w:rsidRPr="00EC0E47" w:rsidRDefault="000A3C06" w:rsidP="000A3C06">
      <w:pPr>
        <w:rPr>
          <w:rFonts w:ascii="Arial" w:hAnsi="Arial" w:cs="Arial"/>
          <w:b/>
          <w:sz w:val="28"/>
          <w:szCs w:val="28"/>
        </w:rPr>
      </w:pPr>
    </w:p>
    <w:p w14:paraId="39C5B5D2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  <w:r w:rsidRPr="00EC0E47">
        <w:rPr>
          <w:rFonts w:ascii="Arial" w:hAnsi="Arial" w:cs="Arial"/>
          <w:color w:val="333333"/>
          <w:sz w:val="28"/>
          <w:szCs w:val="28"/>
        </w:rPr>
        <w:t>0800 169 6565</w:t>
      </w:r>
    </w:p>
    <w:p w14:paraId="70DD154C" w14:textId="77777777" w:rsidR="000A3C06" w:rsidRPr="00EC0E47" w:rsidRDefault="008479EE" w:rsidP="000A3C06">
      <w:pPr>
        <w:spacing w:before="100" w:beforeAutospacing="1" w:after="100" w:afterAutospacing="1"/>
        <w:rPr>
          <w:rFonts w:ascii="Arial" w:hAnsi="Arial" w:cs="Arial"/>
          <w:sz w:val="28"/>
          <w:szCs w:val="28"/>
          <w:lang w:val="en-US"/>
        </w:rPr>
      </w:pPr>
      <w:hyperlink r:id="rId12" w:tgtFrame="_blank" w:history="1">
        <w:proofErr w:type="spellStart"/>
        <w:r>
          <w:rPr>
            <w:rFonts w:ascii="Arial" w:hAnsi="Arial" w:cs="Arial"/>
            <w:b/>
            <w:bCs/>
            <w:sz w:val="28"/>
            <w:szCs w:val="28"/>
            <w:lang w:val="en-US"/>
          </w:rPr>
          <w:t>Canolfan</w:t>
        </w:r>
        <w:proofErr w:type="spellEnd"/>
        <w:r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sz w:val="28"/>
            <w:szCs w:val="28"/>
            <w:lang w:val="en-US"/>
          </w:rPr>
          <w:t>Cyngor</w:t>
        </w:r>
        <w:proofErr w:type="spellEnd"/>
        <w:r>
          <w:rPr>
            <w:rFonts w:ascii="Arial" w:hAnsi="Arial" w:cs="Arial"/>
            <w:b/>
            <w:bCs/>
            <w:sz w:val="28"/>
            <w:szCs w:val="28"/>
            <w:lang w:val="en-US"/>
          </w:rPr>
          <w:t xml:space="preserve"> Speak Easy </w:t>
        </w:r>
      </w:hyperlink>
      <w:r w:rsidR="000A3C06" w:rsidRPr="00EC0E47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C8706E8" w14:textId="77777777" w:rsidR="000A3C06" w:rsidRPr="00EC0E47" w:rsidRDefault="000A3C06" w:rsidP="000A3C06">
      <w:pPr>
        <w:spacing w:before="100" w:beforeAutospacing="1" w:after="100" w:afterAutospacing="1"/>
        <w:rPr>
          <w:rFonts w:ascii="Arial" w:hAnsi="Arial" w:cs="Arial"/>
          <w:bCs/>
          <w:sz w:val="28"/>
          <w:szCs w:val="28"/>
          <w:lang w:val="en-US"/>
        </w:rPr>
      </w:pPr>
      <w:r w:rsidRPr="00EC0E47">
        <w:rPr>
          <w:rFonts w:ascii="Arial" w:hAnsi="Arial" w:cs="Arial"/>
          <w:bCs/>
          <w:sz w:val="28"/>
          <w:szCs w:val="28"/>
          <w:lang w:val="en-US"/>
        </w:rPr>
        <w:t>029 2045 3111</w:t>
      </w:r>
      <w:bookmarkStart w:id="0" w:name="Finance"/>
      <w:bookmarkEnd w:id="0"/>
    </w:p>
    <w:p w14:paraId="1320EDB1" w14:textId="77777777" w:rsidR="000A3C06" w:rsidRPr="00EC0E47" w:rsidRDefault="008479EE" w:rsidP="000A3C06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Llinell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Ymholiad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Budd-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daliadau</w:t>
      </w:r>
      <w:proofErr w:type="spellEnd"/>
    </w:p>
    <w:p w14:paraId="714B5911" w14:textId="77777777" w:rsidR="000A3C06" w:rsidRPr="00EC0E47" w:rsidRDefault="008479EE" w:rsidP="000A3C06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</w:rPr>
        <w:t>Rhadffôn</w:t>
      </w:r>
      <w:proofErr w:type="spellEnd"/>
      <w:r w:rsidR="000A3C06" w:rsidRPr="00EC0E47">
        <w:rPr>
          <w:rFonts w:ascii="Arial" w:hAnsi="Arial" w:cs="Arial"/>
          <w:color w:val="000000"/>
          <w:sz w:val="28"/>
          <w:szCs w:val="28"/>
        </w:rPr>
        <w:tab/>
      </w:r>
      <w:r w:rsidR="000A3C06" w:rsidRPr="00EC0E47">
        <w:rPr>
          <w:rFonts w:ascii="Arial" w:hAnsi="Arial" w:cs="Arial"/>
          <w:color w:val="000000"/>
          <w:sz w:val="28"/>
          <w:szCs w:val="28"/>
        </w:rPr>
        <w:tab/>
        <w:t xml:space="preserve">0800 882 200 </w:t>
      </w:r>
    </w:p>
    <w:p w14:paraId="72A4E319" w14:textId="77777777" w:rsidR="000A3C06" w:rsidRPr="00EC0E47" w:rsidRDefault="008479EE" w:rsidP="000A3C06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Ffôn</w:t>
      </w:r>
      <w:proofErr w:type="spellEnd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8"/>
          <w:szCs w:val="28"/>
          <w:shd w:val="clear" w:color="auto" w:fill="FFFFFF"/>
        </w:rPr>
        <w:t>testun</w:t>
      </w:r>
      <w:proofErr w:type="spellEnd"/>
      <w:r w:rsidR="000A3C06" w:rsidRPr="00EC0E47">
        <w:rPr>
          <w:rFonts w:ascii="Arial" w:hAnsi="Arial" w:cs="Arial"/>
          <w:color w:val="000000"/>
          <w:sz w:val="28"/>
          <w:szCs w:val="28"/>
        </w:rPr>
        <w:t xml:space="preserve"> </w:t>
      </w:r>
      <w:r w:rsidR="000A3C06" w:rsidRPr="00EC0E47">
        <w:rPr>
          <w:rFonts w:ascii="Arial" w:hAnsi="Arial" w:cs="Arial"/>
          <w:color w:val="000000"/>
          <w:sz w:val="28"/>
          <w:szCs w:val="28"/>
        </w:rPr>
        <w:tab/>
        <w:t>0800 243 355</w:t>
      </w:r>
    </w:p>
    <w:p w14:paraId="3AA93516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</w:p>
    <w:p w14:paraId="08666257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</w:p>
    <w:p w14:paraId="5AD752CF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</w:p>
    <w:p w14:paraId="1190B9AD" w14:textId="77777777" w:rsidR="000A3C06" w:rsidRPr="00EC0E47" w:rsidRDefault="000A3C06" w:rsidP="000A3C06">
      <w:pPr>
        <w:rPr>
          <w:rFonts w:ascii="Arial" w:hAnsi="Arial" w:cs="Arial"/>
          <w:sz w:val="28"/>
          <w:szCs w:val="28"/>
        </w:rPr>
      </w:pPr>
    </w:p>
    <w:p w14:paraId="782FD997" w14:textId="77777777" w:rsidR="000A3C06" w:rsidRPr="000A3C06" w:rsidRDefault="008479EE" w:rsidP="000A3C0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proofErr w:type="spellStart"/>
      <w:r>
        <w:rPr>
          <w:rFonts w:ascii="Arial" w:hAnsi="Arial" w:cs="Arial"/>
          <w:sz w:val="28"/>
          <w:szCs w:val="28"/>
        </w:rPr>
        <w:t>dderbyn</w:t>
      </w:r>
      <w:proofErr w:type="spellEnd"/>
      <w:r>
        <w:rPr>
          <w:rFonts w:ascii="Arial" w:hAnsi="Arial" w:cs="Arial"/>
          <w:sz w:val="28"/>
          <w:szCs w:val="28"/>
        </w:rPr>
        <w:t xml:space="preserve"> yr </w:t>
      </w:r>
      <w:proofErr w:type="spellStart"/>
      <w:r>
        <w:rPr>
          <w:rFonts w:ascii="Arial" w:hAnsi="Arial" w:cs="Arial"/>
          <w:sz w:val="28"/>
          <w:szCs w:val="28"/>
        </w:rPr>
        <w:t>wybodaeth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mewn</w:t>
      </w:r>
      <w:proofErr w:type="spellEnd"/>
      <w:r>
        <w:rPr>
          <w:rFonts w:ascii="Arial" w:hAnsi="Arial" w:cs="Arial"/>
          <w:sz w:val="28"/>
          <w:szCs w:val="28"/>
        </w:rPr>
        <w:t xml:space="preserve"> Braille, print bras,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electronig</w:t>
      </w:r>
      <w:proofErr w:type="spellEnd"/>
      <w:r>
        <w:rPr>
          <w:rFonts w:ascii="Arial" w:hAnsi="Arial" w:cs="Arial"/>
          <w:sz w:val="28"/>
          <w:szCs w:val="28"/>
        </w:rPr>
        <w:t xml:space="preserve"> neu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dâp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cysylltwch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â'r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Swyddog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Gwybodaeth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0A3C06" w:rsidRPr="00EC0E47">
        <w:rPr>
          <w:rFonts w:ascii="Arial" w:hAnsi="Arial" w:cs="Arial"/>
          <w:sz w:val="28"/>
          <w:szCs w:val="28"/>
        </w:rPr>
        <w:t>(01495) 354630.</w:t>
      </w:r>
    </w:p>
    <w:p w14:paraId="5EBB7B73" w14:textId="77777777" w:rsidR="000A3C06" w:rsidRPr="000A3C06" w:rsidRDefault="000A3C06" w:rsidP="000A3C06">
      <w:pPr>
        <w:rPr>
          <w:rFonts w:ascii="Arial" w:hAnsi="Arial" w:cs="Arial"/>
          <w:sz w:val="28"/>
          <w:szCs w:val="28"/>
        </w:rPr>
      </w:pPr>
    </w:p>
    <w:p w14:paraId="597BE5E2" w14:textId="77777777" w:rsidR="000A3C06" w:rsidRPr="000A3C06" w:rsidRDefault="000A3C06" w:rsidP="00E633A9">
      <w:pPr>
        <w:rPr>
          <w:rFonts w:ascii="Arial" w:hAnsi="Arial" w:cs="Arial"/>
          <w:sz w:val="28"/>
          <w:szCs w:val="28"/>
        </w:rPr>
      </w:pPr>
    </w:p>
    <w:p w14:paraId="012EF9A7" w14:textId="77777777" w:rsidR="000A3C06" w:rsidRPr="000A3C06" w:rsidRDefault="000A3C06" w:rsidP="00E633A9">
      <w:pPr>
        <w:rPr>
          <w:rFonts w:ascii="Arial" w:hAnsi="Arial" w:cs="Arial"/>
          <w:b/>
          <w:sz w:val="32"/>
          <w:szCs w:val="32"/>
          <w:u w:val="single"/>
        </w:rPr>
      </w:pPr>
    </w:p>
    <w:p w14:paraId="022C3A63" w14:textId="77777777" w:rsidR="000A3C06" w:rsidRPr="000A3C06" w:rsidRDefault="000A3C06" w:rsidP="00E633A9">
      <w:pPr>
        <w:rPr>
          <w:rFonts w:ascii="Arial" w:hAnsi="Arial" w:cs="Arial"/>
          <w:b/>
          <w:sz w:val="32"/>
          <w:szCs w:val="32"/>
          <w:u w:val="single"/>
        </w:rPr>
      </w:pPr>
    </w:p>
    <w:sectPr w:rsidR="000A3C06" w:rsidRPr="000A3C06" w:rsidSect="006344B7">
      <w:type w:val="continuous"/>
      <w:pgSz w:w="11906" w:h="16838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2CA8" w14:textId="77777777" w:rsidR="00CB0844" w:rsidRDefault="00CB0844">
      <w:r>
        <w:separator/>
      </w:r>
    </w:p>
  </w:endnote>
  <w:endnote w:type="continuationSeparator" w:id="0">
    <w:p w14:paraId="43DD4024" w14:textId="77777777" w:rsidR="00CB0844" w:rsidRDefault="00C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8ECA" w14:textId="77777777" w:rsidR="006A44D9" w:rsidRDefault="006A44D9" w:rsidP="00B64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F862A" w14:textId="77777777" w:rsidR="006A44D9" w:rsidRDefault="006A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0284B" w14:textId="77777777" w:rsidR="006A44D9" w:rsidRPr="00163C14" w:rsidRDefault="006A44D9" w:rsidP="00B646DB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163C14">
      <w:rPr>
        <w:rStyle w:val="PageNumber"/>
        <w:rFonts w:ascii="Arial" w:hAnsi="Arial" w:cs="Arial"/>
      </w:rPr>
      <w:fldChar w:fldCharType="begin"/>
    </w:r>
    <w:r w:rsidRPr="00163C14">
      <w:rPr>
        <w:rStyle w:val="PageNumber"/>
        <w:rFonts w:ascii="Arial" w:hAnsi="Arial" w:cs="Arial"/>
      </w:rPr>
      <w:instrText xml:space="preserve">PAGE  </w:instrText>
    </w:r>
    <w:r w:rsidRPr="00163C14">
      <w:rPr>
        <w:rStyle w:val="PageNumber"/>
        <w:rFonts w:ascii="Arial" w:hAnsi="Arial" w:cs="Arial"/>
      </w:rPr>
      <w:fldChar w:fldCharType="separate"/>
    </w:r>
    <w:r w:rsidR="000551D7">
      <w:rPr>
        <w:rStyle w:val="PageNumber"/>
        <w:rFonts w:ascii="Arial" w:hAnsi="Arial" w:cs="Arial"/>
        <w:noProof/>
      </w:rPr>
      <w:t>1</w:t>
    </w:r>
    <w:r w:rsidRPr="00163C14">
      <w:rPr>
        <w:rStyle w:val="PageNumber"/>
        <w:rFonts w:ascii="Arial" w:hAnsi="Arial" w:cs="Arial"/>
      </w:rPr>
      <w:fldChar w:fldCharType="end"/>
    </w:r>
  </w:p>
  <w:p w14:paraId="77968E73" w14:textId="77777777" w:rsidR="006A44D9" w:rsidRDefault="006A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205A8" w14:textId="77777777" w:rsidR="00CB0844" w:rsidRDefault="00CB0844">
      <w:r>
        <w:separator/>
      </w:r>
    </w:p>
  </w:footnote>
  <w:footnote w:type="continuationSeparator" w:id="0">
    <w:p w14:paraId="28CCADC9" w14:textId="77777777" w:rsidR="00CB0844" w:rsidRDefault="00CB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6430"/>
    <w:multiLevelType w:val="hybridMultilevel"/>
    <w:tmpl w:val="5012334C"/>
    <w:lvl w:ilvl="0" w:tplc="793ECB0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AD1FC9"/>
    <w:multiLevelType w:val="hybridMultilevel"/>
    <w:tmpl w:val="A6C43288"/>
    <w:lvl w:ilvl="0" w:tplc="877E9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036B4"/>
    <w:multiLevelType w:val="hybridMultilevel"/>
    <w:tmpl w:val="A3F68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6C3"/>
    <w:multiLevelType w:val="hybridMultilevel"/>
    <w:tmpl w:val="313C511A"/>
    <w:lvl w:ilvl="0" w:tplc="36ACADCE">
      <w:start w:val="1"/>
      <w:numFmt w:val="lowerLetter"/>
      <w:lvlText w:val="(%1)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A65D4"/>
    <w:multiLevelType w:val="multilevel"/>
    <w:tmpl w:val="821E5AA0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897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i w:val="0"/>
      </w:rPr>
    </w:lvl>
  </w:abstractNum>
  <w:abstractNum w:abstractNumId="5" w15:restartNumberingAfterBreak="0">
    <w:nsid w:val="18AF1A93"/>
    <w:multiLevelType w:val="hybridMultilevel"/>
    <w:tmpl w:val="6440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42BD"/>
    <w:multiLevelType w:val="hybridMultilevel"/>
    <w:tmpl w:val="DCB0E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5F62"/>
    <w:multiLevelType w:val="hybridMultilevel"/>
    <w:tmpl w:val="0980B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2714"/>
    <w:multiLevelType w:val="hybridMultilevel"/>
    <w:tmpl w:val="B1524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75C8"/>
    <w:multiLevelType w:val="hybridMultilevel"/>
    <w:tmpl w:val="7BC6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3DFC"/>
    <w:multiLevelType w:val="multilevel"/>
    <w:tmpl w:val="7DF244B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2160"/>
      </w:pPr>
      <w:rPr>
        <w:rFonts w:hint="default"/>
      </w:rPr>
    </w:lvl>
  </w:abstractNum>
  <w:abstractNum w:abstractNumId="11" w15:restartNumberingAfterBreak="0">
    <w:nsid w:val="32C02EA2"/>
    <w:multiLevelType w:val="multilevel"/>
    <w:tmpl w:val="64DCA78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3AD31FB"/>
    <w:multiLevelType w:val="multilevel"/>
    <w:tmpl w:val="6AF0E170"/>
    <w:lvl w:ilvl="0">
      <w:start w:val="1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13" w15:restartNumberingAfterBreak="0">
    <w:nsid w:val="33F5756E"/>
    <w:multiLevelType w:val="hybridMultilevel"/>
    <w:tmpl w:val="A00C75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390AE1"/>
    <w:multiLevelType w:val="hybridMultilevel"/>
    <w:tmpl w:val="D29C4B6A"/>
    <w:lvl w:ilvl="0" w:tplc="DC6257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DE6296"/>
    <w:multiLevelType w:val="hybridMultilevel"/>
    <w:tmpl w:val="DE82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41FF1"/>
    <w:multiLevelType w:val="multilevel"/>
    <w:tmpl w:val="143803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C4267DC"/>
    <w:multiLevelType w:val="hybridMultilevel"/>
    <w:tmpl w:val="4BAC7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0AD8"/>
    <w:multiLevelType w:val="hybridMultilevel"/>
    <w:tmpl w:val="EB7A3776"/>
    <w:lvl w:ilvl="0" w:tplc="05B44C5C">
      <w:start w:val="3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EF3AEA"/>
    <w:multiLevelType w:val="multilevel"/>
    <w:tmpl w:val="C706D786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2160"/>
      </w:pPr>
      <w:rPr>
        <w:rFonts w:hint="default"/>
      </w:rPr>
    </w:lvl>
  </w:abstractNum>
  <w:abstractNum w:abstractNumId="20" w15:restartNumberingAfterBreak="0">
    <w:nsid w:val="485115E8"/>
    <w:multiLevelType w:val="hybridMultilevel"/>
    <w:tmpl w:val="59382AC2"/>
    <w:lvl w:ilvl="0" w:tplc="36ACADCE">
      <w:start w:val="1"/>
      <w:numFmt w:val="lowerLetter"/>
      <w:lvlText w:val="(%1)"/>
      <w:lvlJc w:val="left"/>
      <w:pPr>
        <w:ind w:left="113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86B068A"/>
    <w:multiLevelType w:val="hybridMultilevel"/>
    <w:tmpl w:val="0B9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82830"/>
    <w:multiLevelType w:val="multilevel"/>
    <w:tmpl w:val="D03C2A0C"/>
    <w:lvl w:ilvl="0">
      <w:start w:val="12"/>
      <w:numFmt w:val="decimal"/>
      <w:lvlText w:val="%1"/>
      <w:lvlJc w:val="left"/>
      <w:pPr>
        <w:ind w:left="810" w:hanging="81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987" w:hanging="81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i w:val="0"/>
      </w:rPr>
    </w:lvl>
  </w:abstractNum>
  <w:abstractNum w:abstractNumId="23" w15:restartNumberingAfterBreak="0">
    <w:nsid w:val="4B2055C7"/>
    <w:multiLevelType w:val="multilevel"/>
    <w:tmpl w:val="4A062A6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5" w:hanging="72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45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60" w:hanging="144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BAF40C6"/>
    <w:multiLevelType w:val="hybridMultilevel"/>
    <w:tmpl w:val="358C8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E5E13"/>
    <w:multiLevelType w:val="multilevel"/>
    <w:tmpl w:val="8EF6E432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50C974B1"/>
    <w:multiLevelType w:val="multilevel"/>
    <w:tmpl w:val="C7CEC498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0D119E3"/>
    <w:multiLevelType w:val="hybridMultilevel"/>
    <w:tmpl w:val="BA1A1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15A93"/>
    <w:multiLevelType w:val="multilevel"/>
    <w:tmpl w:val="A7D87742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29" w15:restartNumberingAfterBreak="0">
    <w:nsid w:val="5DAA7F69"/>
    <w:multiLevelType w:val="multilevel"/>
    <w:tmpl w:val="8B604472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3578CA"/>
    <w:multiLevelType w:val="multilevel"/>
    <w:tmpl w:val="760C3A0C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1" w15:restartNumberingAfterBreak="0">
    <w:nsid w:val="62CE42E1"/>
    <w:multiLevelType w:val="multilevel"/>
    <w:tmpl w:val="F5C04ED4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A685350"/>
    <w:multiLevelType w:val="hybridMultilevel"/>
    <w:tmpl w:val="D9588AA0"/>
    <w:lvl w:ilvl="0" w:tplc="08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3" w15:restartNumberingAfterBreak="0">
    <w:nsid w:val="6D047179"/>
    <w:multiLevelType w:val="hybridMultilevel"/>
    <w:tmpl w:val="3E209C2C"/>
    <w:lvl w:ilvl="0" w:tplc="AC363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4681"/>
    <w:multiLevelType w:val="hybridMultilevel"/>
    <w:tmpl w:val="0C22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9543E"/>
    <w:multiLevelType w:val="multilevel"/>
    <w:tmpl w:val="4642D14E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6" w15:restartNumberingAfterBreak="0">
    <w:nsid w:val="708F64A1"/>
    <w:multiLevelType w:val="multilevel"/>
    <w:tmpl w:val="89EEEDD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2160"/>
      </w:pPr>
      <w:rPr>
        <w:rFonts w:hint="default"/>
      </w:rPr>
    </w:lvl>
  </w:abstractNum>
  <w:abstractNum w:abstractNumId="37" w15:restartNumberingAfterBreak="0">
    <w:nsid w:val="74426A15"/>
    <w:multiLevelType w:val="multilevel"/>
    <w:tmpl w:val="F068803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38" w15:restartNumberingAfterBreak="0">
    <w:nsid w:val="777E011E"/>
    <w:multiLevelType w:val="hybridMultilevel"/>
    <w:tmpl w:val="B360006E"/>
    <w:lvl w:ilvl="0" w:tplc="40F6B08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760EE"/>
    <w:multiLevelType w:val="hybridMultilevel"/>
    <w:tmpl w:val="ADF8B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928B0"/>
    <w:multiLevelType w:val="hybridMultilevel"/>
    <w:tmpl w:val="23F00B6E"/>
    <w:lvl w:ilvl="0" w:tplc="5F7EFED0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814978579">
    <w:abstractNumId w:val="7"/>
  </w:num>
  <w:num w:numId="2" w16cid:durableId="566459202">
    <w:abstractNumId w:val="33"/>
  </w:num>
  <w:num w:numId="3" w16cid:durableId="1386493470">
    <w:abstractNumId w:val="15"/>
  </w:num>
  <w:num w:numId="4" w16cid:durableId="1646623068">
    <w:abstractNumId w:val="17"/>
  </w:num>
  <w:num w:numId="5" w16cid:durableId="812521521">
    <w:abstractNumId w:val="8"/>
  </w:num>
  <w:num w:numId="6" w16cid:durableId="502740243">
    <w:abstractNumId w:val="24"/>
  </w:num>
  <w:num w:numId="7" w16cid:durableId="514005824">
    <w:abstractNumId w:val="39"/>
  </w:num>
  <w:num w:numId="8" w16cid:durableId="1514709">
    <w:abstractNumId w:val="31"/>
  </w:num>
  <w:num w:numId="9" w16cid:durableId="1042437547">
    <w:abstractNumId w:val="14"/>
  </w:num>
  <w:num w:numId="10" w16cid:durableId="1313438364">
    <w:abstractNumId w:val="21"/>
  </w:num>
  <w:num w:numId="11" w16cid:durableId="1524783830">
    <w:abstractNumId w:val="16"/>
  </w:num>
  <w:num w:numId="12" w16cid:durableId="1381515961">
    <w:abstractNumId w:val="6"/>
  </w:num>
  <w:num w:numId="13" w16cid:durableId="1498686605">
    <w:abstractNumId w:val="2"/>
  </w:num>
  <w:num w:numId="14" w16cid:durableId="1534683120">
    <w:abstractNumId w:val="5"/>
  </w:num>
  <w:num w:numId="15" w16cid:durableId="1514613460">
    <w:abstractNumId w:val="34"/>
  </w:num>
  <w:num w:numId="16" w16cid:durableId="392582736">
    <w:abstractNumId w:val="27"/>
  </w:num>
  <w:num w:numId="17" w16cid:durableId="1760246303">
    <w:abstractNumId w:val="20"/>
  </w:num>
  <w:num w:numId="18" w16cid:durableId="1807553098">
    <w:abstractNumId w:val="18"/>
  </w:num>
  <w:num w:numId="19" w16cid:durableId="1924530942">
    <w:abstractNumId w:val="1"/>
  </w:num>
  <w:num w:numId="20" w16cid:durableId="1260408503">
    <w:abstractNumId w:val="3"/>
  </w:num>
  <w:num w:numId="21" w16cid:durableId="1197044121">
    <w:abstractNumId w:val="0"/>
  </w:num>
  <w:num w:numId="22" w16cid:durableId="1498376118">
    <w:abstractNumId w:val="40"/>
  </w:num>
  <w:num w:numId="23" w16cid:durableId="1337878068">
    <w:abstractNumId w:val="9"/>
  </w:num>
  <w:num w:numId="24" w16cid:durableId="1246064339">
    <w:abstractNumId w:val="26"/>
  </w:num>
  <w:num w:numId="25" w16cid:durableId="99298951">
    <w:abstractNumId w:val="13"/>
  </w:num>
  <w:num w:numId="26" w16cid:durableId="1380739931">
    <w:abstractNumId w:val="23"/>
  </w:num>
  <w:num w:numId="27" w16cid:durableId="946892903">
    <w:abstractNumId w:val="25"/>
  </w:num>
  <w:num w:numId="28" w16cid:durableId="1500851361">
    <w:abstractNumId w:val="37"/>
  </w:num>
  <w:num w:numId="29" w16cid:durableId="1538159948">
    <w:abstractNumId w:val="30"/>
  </w:num>
  <w:num w:numId="30" w16cid:durableId="600064894">
    <w:abstractNumId w:val="35"/>
  </w:num>
  <w:num w:numId="31" w16cid:durableId="271254645">
    <w:abstractNumId w:val="28"/>
  </w:num>
  <w:num w:numId="32" w16cid:durableId="386076093">
    <w:abstractNumId w:val="22"/>
  </w:num>
  <w:num w:numId="33" w16cid:durableId="1156536911">
    <w:abstractNumId w:val="38"/>
  </w:num>
  <w:num w:numId="34" w16cid:durableId="1106119777">
    <w:abstractNumId w:val="4"/>
  </w:num>
  <w:num w:numId="35" w16cid:durableId="1103376794">
    <w:abstractNumId w:val="10"/>
  </w:num>
  <w:num w:numId="36" w16cid:durableId="293483648">
    <w:abstractNumId w:val="11"/>
  </w:num>
  <w:num w:numId="37" w16cid:durableId="2008246438">
    <w:abstractNumId w:val="19"/>
  </w:num>
  <w:num w:numId="38" w16cid:durableId="1244340944">
    <w:abstractNumId w:val="29"/>
  </w:num>
  <w:num w:numId="39" w16cid:durableId="897126446">
    <w:abstractNumId w:val="36"/>
  </w:num>
  <w:num w:numId="40" w16cid:durableId="1804081648">
    <w:abstractNumId w:val="12"/>
  </w:num>
  <w:num w:numId="41" w16cid:durableId="35304596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1C"/>
    <w:rsid w:val="000032A7"/>
    <w:rsid w:val="0001331C"/>
    <w:rsid w:val="000133B3"/>
    <w:rsid w:val="00020463"/>
    <w:rsid w:val="0002745A"/>
    <w:rsid w:val="00030A4A"/>
    <w:rsid w:val="00033E4A"/>
    <w:rsid w:val="000534D4"/>
    <w:rsid w:val="000551D7"/>
    <w:rsid w:val="00060539"/>
    <w:rsid w:val="00060903"/>
    <w:rsid w:val="000609F1"/>
    <w:rsid w:val="00062D9C"/>
    <w:rsid w:val="0006720E"/>
    <w:rsid w:val="00070D90"/>
    <w:rsid w:val="0008706C"/>
    <w:rsid w:val="000961DD"/>
    <w:rsid w:val="000A3C06"/>
    <w:rsid w:val="000C110C"/>
    <w:rsid w:val="000C3213"/>
    <w:rsid w:val="000C74B3"/>
    <w:rsid w:val="000D7BDB"/>
    <w:rsid w:val="000D7FB8"/>
    <w:rsid w:val="000E0EB1"/>
    <w:rsid w:val="000E27F1"/>
    <w:rsid w:val="000E5D8C"/>
    <w:rsid w:val="000F1EF9"/>
    <w:rsid w:val="000F21B0"/>
    <w:rsid w:val="001146D2"/>
    <w:rsid w:val="001177E2"/>
    <w:rsid w:val="00117F3E"/>
    <w:rsid w:val="00124CB7"/>
    <w:rsid w:val="0012582D"/>
    <w:rsid w:val="00131381"/>
    <w:rsid w:val="00136741"/>
    <w:rsid w:val="00136AD1"/>
    <w:rsid w:val="00140911"/>
    <w:rsid w:val="00155EE0"/>
    <w:rsid w:val="00163C14"/>
    <w:rsid w:val="00166624"/>
    <w:rsid w:val="001705DE"/>
    <w:rsid w:val="001709C9"/>
    <w:rsid w:val="0017248A"/>
    <w:rsid w:val="00173B1D"/>
    <w:rsid w:val="001837CC"/>
    <w:rsid w:val="001B2E95"/>
    <w:rsid w:val="001B546D"/>
    <w:rsid w:val="001C6D75"/>
    <w:rsid w:val="001D2F34"/>
    <w:rsid w:val="001E3061"/>
    <w:rsid w:val="001F52BF"/>
    <w:rsid w:val="00203D5F"/>
    <w:rsid w:val="00211A70"/>
    <w:rsid w:val="002224A3"/>
    <w:rsid w:val="0023300C"/>
    <w:rsid w:val="0023311C"/>
    <w:rsid w:val="00237FFD"/>
    <w:rsid w:val="002425CC"/>
    <w:rsid w:val="002478D5"/>
    <w:rsid w:val="0025226D"/>
    <w:rsid w:val="00252E85"/>
    <w:rsid w:val="0025588B"/>
    <w:rsid w:val="00260C54"/>
    <w:rsid w:val="002727DD"/>
    <w:rsid w:val="0027434C"/>
    <w:rsid w:val="00282929"/>
    <w:rsid w:val="002A2883"/>
    <w:rsid w:val="002B00DA"/>
    <w:rsid w:val="002B1167"/>
    <w:rsid w:val="002B26BD"/>
    <w:rsid w:val="002C0013"/>
    <w:rsid w:val="002C71B9"/>
    <w:rsid w:val="002D2147"/>
    <w:rsid w:val="002D665A"/>
    <w:rsid w:val="002E23B7"/>
    <w:rsid w:val="002E7CC0"/>
    <w:rsid w:val="002F3073"/>
    <w:rsid w:val="002F7C30"/>
    <w:rsid w:val="00302DFD"/>
    <w:rsid w:val="00303FA8"/>
    <w:rsid w:val="0030580E"/>
    <w:rsid w:val="00311059"/>
    <w:rsid w:val="00332B87"/>
    <w:rsid w:val="003336C6"/>
    <w:rsid w:val="00334D79"/>
    <w:rsid w:val="003424D0"/>
    <w:rsid w:val="00344EB0"/>
    <w:rsid w:val="00360A73"/>
    <w:rsid w:val="00365E2C"/>
    <w:rsid w:val="003714A5"/>
    <w:rsid w:val="0037658F"/>
    <w:rsid w:val="003835B9"/>
    <w:rsid w:val="00385D5E"/>
    <w:rsid w:val="003A0ADB"/>
    <w:rsid w:val="003B7718"/>
    <w:rsid w:val="003E2608"/>
    <w:rsid w:val="003E4BDE"/>
    <w:rsid w:val="003E5A68"/>
    <w:rsid w:val="003F0186"/>
    <w:rsid w:val="003F058A"/>
    <w:rsid w:val="00405368"/>
    <w:rsid w:val="00410913"/>
    <w:rsid w:val="00420172"/>
    <w:rsid w:val="0042512F"/>
    <w:rsid w:val="00425967"/>
    <w:rsid w:val="00453D78"/>
    <w:rsid w:val="00480691"/>
    <w:rsid w:val="00484DC3"/>
    <w:rsid w:val="004A358C"/>
    <w:rsid w:val="004B0D6F"/>
    <w:rsid w:val="004B1C6B"/>
    <w:rsid w:val="004B3FC0"/>
    <w:rsid w:val="004B50E9"/>
    <w:rsid w:val="004B56E2"/>
    <w:rsid w:val="004C007C"/>
    <w:rsid w:val="004D1122"/>
    <w:rsid w:val="004D6295"/>
    <w:rsid w:val="004D6306"/>
    <w:rsid w:val="004F2054"/>
    <w:rsid w:val="004F4FC5"/>
    <w:rsid w:val="00506CC1"/>
    <w:rsid w:val="00507AA4"/>
    <w:rsid w:val="00507DE8"/>
    <w:rsid w:val="00510E08"/>
    <w:rsid w:val="0051132E"/>
    <w:rsid w:val="005159E6"/>
    <w:rsid w:val="005238B2"/>
    <w:rsid w:val="005278F0"/>
    <w:rsid w:val="00547B8F"/>
    <w:rsid w:val="00552648"/>
    <w:rsid w:val="00552694"/>
    <w:rsid w:val="0056143A"/>
    <w:rsid w:val="00561B14"/>
    <w:rsid w:val="005736D5"/>
    <w:rsid w:val="005756C5"/>
    <w:rsid w:val="0058083B"/>
    <w:rsid w:val="00580EA9"/>
    <w:rsid w:val="005929E7"/>
    <w:rsid w:val="00592F2E"/>
    <w:rsid w:val="005A7E00"/>
    <w:rsid w:val="005B387E"/>
    <w:rsid w:val="005D0E94"/>
    <w:rsid w:val="005F274D"/>
    <w:rsid w:val="005F292F"/>
    <w:rsid w:val="005F3B09"/>
    <w:rsid w:val="005F4B42"/>
    <w:rsid w:val="005F5779"/>
    <w:rsid w:val="005F76D4"/>
    <w:rsid w:val="00615DB5"/>
    <w:rsid w:val="006179A3"/>
    <w:rsid w:val="006257C9"/>
    <w:rsid w:val="0063443E"/>
    <w:rsid w:val="006344B7"/>
    <w:rsid w:val="006410FB"/>
    <w:rsid w:val="00652B44"/>
    <w:rsid w:val="00660D25"/>
    <w:rsid w:val="00661E85"/>
    <w:rsid w:val="00667C18"/>
    <w:rsid w:val="00677024"/>
    <w:rsid w:val="0069142B"/>
    <w:rsid w:val="006A44D9"/>
    <w:rsid w:val="006A626B"/>
    <w:rsid w:val="006C1472"/>
    <w:rsid w:val="006D2EEB"/>
    <w:rsid w:val="006D64D9"/>
    <w:rsid w:val="006E2A63"/>
    <w:rsid w:val="006F2043"/>
    <w:rsid w:val="006F39CF"/>
    <w:rsid w:val="006F56B0"/>
    <w:rsid w:val="00700DEA"/>
    <w:rsid w:val="00710F22"/>
    <w:rsid w:val="0071462F"/>
    <w:rsid w:val="00717C36"/>
    <w:rsid w:val="00721031"/>
    <w:rsid w:val="00727165"/>
    <w:rsid w:val="00732C82"/>
    <w:rsid w:val="0074559D"/>
    <w:rsid w:val="00745C2C"/>
    <w:rsid w:val="00745E0D"/>
    <w:rsid w:val="00751911"/>
    <w:rsid w:val="00783E30"/>
    <w:rsid w:val="00791FE8"/>
    <w:rsid w:val="00793D7E"/>
    <w:rsid w:val="00796773"/>
    <w:rsid w:val="007A10E3"/>
    <w:rsid w:val="007A58A7"/>
    <w:rsid w:val="007B1F69"/>
    <w:rsid w:val="007B2386"/>
    <w:rsid w:val="007B406C"/>
    <w:rsid w:val="007B6278"/>
    <w:rsid w:val="007C542E"/>
    <w:rsid w:val="007D1569"/>
    <w:rsid w:val="007E02FF"/>
    <w:rsid w:val="007F0164"/>
    <w:rsid w:val="007F58BB"/>
    <w:rsid w:val="008005EC"/>
    <w:rsid w:val="00800934"/>
    <w:rsid w:val="008017DE"/>
    <w:rsid w:val="008303CA"/>
    <w:rsid w:val="008342AE"/>
    <w:rsid w:val="00835490"/>
    <w:rsid w:val="00840D00"/>
    <w:rsid w:val="0084536A"/>
    <w:rsid w:val="008479EE"/>
    <w:rsid w:val="00891AAB"/>
    <w:rsid w:val="008A6DF2"/>
    <w:rsid w:val="008B1358"/>
    <w:rsid w:val="008B36BF"/>
    <w:rsid w:val="008C6A43"/>
    <w:rsid w:val="008D7300"/>
    <w:rsid w:val="008E2C1D"/>
    <w:rsid w:val="008E2D8D"/>
    <w:rsid w:val="008F2163"/>
    <w:rsid w:val="0090233D"/>
    <w:rsid w:val="00903241"/>
    <w:rsid w:val="009110EB"/>
    <w:rsid w:val="0091354A"/>
    <w:rsid w:val="0092386E"/>
    <w:rsid w:val="00930328"/>
    <w:rsid w:val="00946348"/>
    <w:rsid w:val="009479CB"/>
    <w:rsid w:val="00963E61"/>
    <w:rsid w:val="009651E8"/>
    <w:rsid w:val="00970E51"/>
    <w:rsid w:val="00980CD4"/>
    <w:rsid w:val="00991587"/>
    <w:rsid w:val="009A108E"/>
    <w:rsid w:val="009A3D99"/>
    <w:rsid w:val="009B2229"/>
    <w:rsid w:val="009C2667"/>
    <w:rsid w:val="009D1445"/>
    <w:rsid w:val="009D2639"/>
    <w:rsid w:val="009D7D7A"/>
    <w:rsid w:val="009E068C"/>
    <w:rsid w:val="009E212C"/>
    <w:rsid w:val="009E2CD6"/>
    <w:rsid w:val="009F5121"/>
    <w:rsid w:val="00A0325C"/>
    <w:rsid w:val="00A04081"/>
    <w:rsid w:val="00A057ED"/>
    <w:rsid w:val="00A079A3"/>
    <w:rsid w:val="00A14994"/>
    <w:rsid w:val="00A15623"/>
    <w:rsid w:val="00A17E79"/>
    <w:rsid w:val="00A35842"/>
    <w:rsid w:val="00A35AC0"/>
    <w:rsid w:val="00A446F2"/>
    <w:rsid w:val="00A4650F"/>
    <w:rsid w:val="00A6435B"/>
    <w:rsid w:val="00A7018F"/>
    <w:rsid w:val="00AA4B78"/>
    <w:rsid w:val="00AA69E8"/>
    <w:rsid w:val="00AA6C64"/>
    <w:rsid w:val="00AB2DF4"/>
    <w:rsid w:val="00AB5A70"/>
    <w:rsid w:val="00AC0D05"/>
    <w:rsid w:val="00AC3F6D"/>
    <w:rsid w:val="00AD14D8"/>
    <w:rsid w:val="00AD2CAB"/>
    <w:rsid w:val="00AD5520"/>
    <w:rsid w:val="00AE4DC8"/>
    <w:rsid w:val="00AF1A0F"/>
    <w:rsid w:val="00B02FF4"/>
    <w:rsid w:val="00B070DC"/>
    <w:rsid w:val="00B071D8"/>
    <w:rsid w:val="00B078F8"/>
    <w:rsid w:val="00B1466D"/>
    <w:rsid w:val="00B2115D"/>
    <w:rsid w:val="00B22B42"/>
    <w:rsid w:val="00B26D08"/>
    <w:rsid w:val="00B400A9"/>
    <w:rsid w:val="00B5350A"/>
    <w:rsid w:val="00B544B3"/>
    <w:rsid w:val="00B61481"/>
    <w:rsid w:val="00B646DB"/>
    <w:rsid w:val="00B7115A"/>
    <w:rsid w:val="00B8239E"/>
    <w:rsid w:val="00B82695"/>
    <w:rsid w:val="00B8451D"/>
    <w:rsid w:val="00B91CDF"/>
    <w:rsid w:val="00BA6F90"/>
    <w:rsid w:val="00BB1559"/>
    <w:rsid w:val="00BB364F"/>
    <w:rsid w:val="00BC03B2"/>
    <w:rsid w:val="00BC2366"/>
    <w:rsid w:val="00BC65EB"/>
    <w:rsid w:val="00BD0DD7"/>
    <w:rsid w:val="00BF2D8E"/>
    <w:rsid w:val="00C162D6"/>
    <w:rsid w:val="00C24343"/>
    <w:rsid w:val="00C30410"/>
    <w:rsid w:val="00C36EC5"/>
    <w:rsid w:val="00C37805"/>
    <w:rsid w:val="00C40A67"/>
    <w:rsid w:val="00C4287B"/>
    <w:rsid w:val="00C47D93"/>
    <w:rsid w:val="00C50B29"/>
    <w:rsid w:val="00C55667"/>
    <w:rsid w:val="00C657AF"/>
    <w:rsid w:val="00C733A7"/>
    <w:rsid w:val="00C77809"/>
    <w:rsid w:val="00C8501C"/>
    <w:rsid w:val="00C907B9"/>
    <w:rsid w:val="00C9153F"/>
    <w:rsid w:val="00C9331B"/>
    <w:rsid w:val="00C95A2E"/>
    <w:rsid w:val="00CA102B"/>
    <w:rsid w:val="00CB0844"/>
    <w:rsid w:val="00CB54A1"/>
    <w:rsid w:val="00CB7281"/>
    <w:rsid w:val="00CB78F5"/>
    <w:rsid w:val="00CC2195"/>
    <w:rsid w:val="00CD3019"/>
    <w:rsid w:val="00CE3248"/>
    <w:rsid w:val="00CE3FB1"/>
    <w:rsid w:val="00D00650"/>
    <w:rsid w:val="00D06158"/>
    <w:rsid w:val="00D07C35"/>
    <w:rsid w:val="00D23AE3"/>
    <w:rsid w:val="00D33199"/>
    <w:rsid w:val="00D402E5"/>
    <w:rsid w:val="00D41FDB"/>
    <w:rsid w:val="00D4424C"/>
    <w:rsid w:val="00D4480D"/>
    <w:rsid w:val="00D5503E"/>
    <w:rsid w:val="00D5717A"/>
    <w:rsid w:val="00D61426"/>
    <w:rsid w:val="00D678A8"/>
    <w:rsid w:val="00D7605B"/>
    <w:rsid w:val="00D92A36"/>
    <w:rsid w:val="00D92A93"/>
    <w:rsid w:val="00D92AF3"/>
    <w:rsid w:val="00D93851"/>
    <w:rsid w:val="00D93FAD"/>
    <w:rsid w:val="00D94875"/>
    <w:rsid w:val="00D9553C"/>
    <w:rsid w:val="00DA7B5F"/>
    <w:rsid w:val="00DC0AEB"/>
    <w:rsid w:val="00DD3B97"/>
    <w:rsid w:val="00DE2460"/>
    <w:rsid w:val="00DE4AC0"/>
    <w:rsid w:val="00DE7625"/>
    <w:rsid w:val="00DF1627"/>
    <w:rsid w:val="00E1401E"/>
    <w:rsid w:val="00E17B0A"/>
    <w:rsid w:val="00E24E8B"/>
    <w:rsid w:val="00E41707"/>
    <w:rsid w:val="00E428AD"/>
    <w:rsid w:val="00E52F3F"/>
    <w:rsid w:val="00E54663"/>
    <w:rsid w:val="00E61C2E"/>
    <w:rsid w:val="00E633A9"/>
    <w:rsid w:val="00E807BF"/>
    <w:rsid w:val="00EB0DF6"/>
    <w:rsid w:val="00EB5417"/>
    <w:rsid w:val="00EC06A1"/>
    <w:rsid w:val="00EC0E47"/>
    <w:rsid w:val="00ED0EEE"/>
    <w:rsid w:val="00ED21A8"/>
    <w:rsid w:val="00EE46C1"/>
    <w:rsid w:val="00EF1079"/>
    <w:rsid w:val="00EF12D5"/>
    <w:rsid w:val="00EF3625"/>
    <w:rsid w:val="00EF4EC3"/>
    <w:rsid w:val="00F025E3"/>
    <w:rsid w:val="00F048A4"/>
    <w:rsid w:val="00F11E1D"/>
    <w:rsid w:val="00F149A1"/>
    <w:rsid w:val="00F15F4C"/>
    <w:rsid w:val="00F2204B"/>
    <w:rsid w:val="00F360B3"/>
    <w:rsid w:val="00F44124"/>
    <w:rsid w:val="00F5307C"/>
    <w:rsid w:val="00F55750"/>
    <w:rsid w:val="00F67612"/>
    <w:rsid w:val="00F7320A"/>
    <w:rsid w:val="00F74733"/>
    <w:rsid w:val="00F82C35"/>
    <w:rsid w:val="00F86DAD"/>
    <w:rsid w:val="00F8769B"/>
    <w:rsid w:val="00FA4AE8"/>
    <w:rsid w:val="00FC0146"/>
    <w:rsid w:val="00FC5F95"/>
    <w:rsid w:val="00FC74CE"/>
    <w:rsid w:val="00FD3078"/>
    <w:rsid w:val="00FD30E6"/>
    <w:rsid w:val="00FE1FA2"/>
    <w:rsid w:val="00FF24E3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1ACEF9"/>
  <w15:docId w15:val="{8FA86AC1-91AA-4B17-A329-ADAE04CB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A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b/>
      <w:bCs/>
      <w:sz w:val="28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table" w:styleId="TableGrid">
    <w:name w:val="Table Grid"/>
    <w:basedOn w:val="TableNormal"/>
    <w:rsid w:val="001C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6D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63C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3C14"/>
  </w:style>
  <w:style w:type="paragraph" w:styleId="Header">
    <w:name w:val="header"/>
    <w:basedOn w:val="Normal"/>
    <w:rsid w:val="00163C14"/>
    <w:pPr>
      <w:tabs>
        <w:tab w:val="center" w:pos="4153"/>
        <w:tab w:val="right" w:pos="8306"/>
      </w:tabs>
    </w:pPr>
  </w:style>
  <w:style w:type="character" w:styleId="Hyperlink">
    <w:name w:val="Hyperlink"/>
    <w:rsid w:val="00033E4A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33E4A"/>
    <w:pPr>
      <w:spacing w:before="360" w:after="360"/>
    </w:pPr>
    <w:rPr>
      <w:rFonts w:ascii="Arial" w:hAnsi="Arial"/>
      <w:sz w:val="28"/>
    </w:rPr>
  </w:style>
  <w:style w:type="paragraph" w:customStyle="1" w:styleId="N1">
    <w:name w:val="N1"/>
    <w:basedOn w:val="Normal"/>
    <w:rsid w:val="00F5307C"/>
    <w:pPr>
      <w:numPr>
        <w:numId w:val="8"/>
      </w:numPr>
      <w:spacing w:before="160" w:line="220" w:lineRule="atLeast"/>
      <w:jc w:val="both"/>
    </w:pPr>
    <w:rPr>
      <w:sz w:val="21"/>
      <w:szCs w:val="20"/>
    </w:rPr>
  </w:style>
  <w:style w:type="paragraph" w:customStyle="1" w:styleId="N2">
    <w:name w:val="N2"/>
    <w:basedOn w:val="N1"/>
    <w:rsid w:val="00F5307C"/>
    <w:pPr>
      <w:numPr>
        <w:ilvl w:val="1"/>
      </w:numPr>
      <w:spacing w:before="80"/>
    </w:pPr>
  </w:style>
  <w:style w:type="paragraph" w:customStyle="1" w:styleId="N3">
    <w:name w:val="N3"/>
    <w:basedOn w:val="N2"/>
    <w:rsid w:val="00F5307C"/>
    <w:pPr>
      <w:numPr>
        <w:ilvl w:val="2"/>
      </w:numPr>
    </w:pPr>
  </w:style>
  <w:style w:type="paragraph" w:customStyle="1" w:styleId="N4">
    <w:name w:val="N4"/>
    <w:basedOn w:val="N3"/>
    <w:rsid w:val="00F5307C"/>
    <w:pPr>
      <w:numPr>
        <w:ilvl w:val="3"/>
      </w:numPr>
    </w:pPr>
  </w:style>
  <w:style w:type="paragraph" w:customStyle="1" w:styleId="N5">
    <w:name w:val="N5"/>
    <w:basedOn w:val="N4"/>
    <w:rsid w:val="00F5307C"/>
    <w:pPr>
      <w:numPr>
        <w:ilvl w:val="4"/>
      </w:numPr>
    </w:pPr>
  </w:style>
  <w:style w:type="paragraph" w:styleId="NormalWeb">
    <w:name w:val="Normal (Web)"/>
    <w:basedOn w:val="Normal"/>
    <w:rsid w:val="00F5307C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410FB"/>
    <w:pPr>
      <w:ind w:left="720"/>
    </w:pPr>
  </w:style>
  <w:style w:type="paragraph" w:customStyle="1" w:styleId="Default">
    <w:name w:val="Default"/>
    <w:rsid w:val="006410F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33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709C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709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peakeasyadvic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wales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dap-wales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5943</Words>
  <Characters>28731</Characters>
  <Application>Microsoft Office Word</Application>
  <DocSecurity>0</DocSecurity>
  <Lines>239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Services to be charged for</vt:lpstr>
    </vt:vector>
  </TitlesOfParts>
  <Company>BGCBC</Company>
  <LinksUpToDate>false</LinksUpToDate>
  <CharactersWithSpaces>34605</CharactersWithSpaces>
  <SharedDoc>false</SharedDoc>
  <HLinks>
    <vt:vector size="12" baseType="variant">
      <vt:variant>
        <vt:i4>23</vt:i4>
      </vt:variant>
      <vt:variant>
        <vt:i4>3</vt:i4>
      </vt:variant>
      <vt:variant>
        <vt:i4>0</vt:i4>
      </vt:variant>
      <vt:variant>
        <vt:i4>5</vt:i4>
      </vt:variant>
      <vt:variant>
        <vt:lpwstr>http://www.speakeasyadvice.co.uk/</vt:lpwstr>
      </vt:variant>
      <vt:variant>
        <vt:lpwstr/>
      </vt:variant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mailto:info@dap-wales.org.uk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to be charged for</dc:title>
  <dc:creator>BGCBC</dc:creator>
  <cp:lastModifiedBy>Turner, Kathryn</cp:lastModifiedBy>
  <cp:revision>2</cp:revision>
  <cp:lastPrinted>2017-06-29T08:51:00Z</cp:lastPrinted>
  <dcterms:created xsi:type="dcterms:W3CDTF">2025-03-05T15:42:00Z</dcterms:created>
  <dcterms:modified xsi:type="dcterms:W3CDTF">2025-03-05T15:42:00Z</dcterms:modified>
</cp:coreProperties>
</file>