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BC983" w14:textId="77777777" w:rsidR="00CF20BF" w:rsidRPr="00CF20BF" w:rsidRDefault="00CF20BF" w:rsidP="00CF20BF">
      <w:pPr>
        <w:rPr>
          <w:rFonts w:ascii="Arial" w:hAnsi="Arial" w:cs="Arial"/>
          <w:b/>
          <w:bCs/>
          <w:sz w:val="24"/>
          <w:szCs w:val="24"/>
        </w:rPr>
      </w:pPr>
      <w:r w:rsidRPr="00CF20BF">
        <w:rPr>
          <w:rFonts w:ascii="Arial" w:hAnsi="Arial" w:cs="Arial"/>
          <w:b/>
          <w:bCs/>
          <w:sz w:val="24"/>
          <w:szCs w:val="24"/>
        </w:rPr>
        <w:t>Frequently Asked Questions.</w:t>
      </w:r>
    </w:p>
    <w:p w14:paraId="0F1E66CF" w14:textId="77777777" w:rsidR="00CF20BF" w:rsidRPr="00CF20BF" w:rsidRDefault="00CF20BF" w:rsidP="00CF20BF">
      <w:pPr>
        <w:rPr>
          <w:rFonts w:ascii="Arial" w:hAnsi="Arial" w:cs="Arial"/>
          <w:b/>
          <w:bCs/>
          <w:sz w:val="24"/>
          <w:szCs w:val="24"/>
        </w:rPr>
      </w:pPr>
      <w:r w:rsidRPr="00CF20BF">
        <w:rPr>
          <w:rFonts w:ascii="Arial" w:hAnsi="Arial" w:cs="Arial"/>
          <w:b/>
          <w:bCs/>
          <w:sz w:val="24"/>
          <w:szCs w:val="24"/>
        </w:rPr>
        <w:t>School Attendance</w:t>
      </w:r>
    </w:p>
    <w:p w14:paraId="1C5AB9DD" w14:textId="77777777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Q. Is schooling compulsory?</w:t>
      </w:r>
    </w:p>
    <w:p w14:paraId="5F9922A2" w14:textId="77777777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A. No. Education is compulsory, but schooling is not.</w:t>
      </w:r>
    </w:p>
    <w:p w14:paraId="10D28868" w14:textId="77777777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Q. When do children have to be educated?</w:t>
      </w:r>
    </w:p>
    <w:p w14:paraId="77C7B24E" w14:textId="77777777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A. Children must be educated whilst they are of “compulsory school age”.</w:t>
      </w:r>
    </w:p>
    <w:p w14:paraId="431040D7" w14:textId="77777777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Q. What is “compulsory school age”?</w:t>
      </w:r>
    </w:p>
    <w:p w14:paraId="19DB2FCD" w14:textId="47DEE3A8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A. A child becomes of compulsory school age from the start of the next term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following his/her 5th birthday and ceases to be of compulsory school age on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the last Friday in June of the school year in which he/she has his/her 16</w:t>
      </w:r>
      <w:r w:rsidRPr="00CF20B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birthday.</w:t>
      </w:r>
    </w:p>
    <w:p w14:paraId="08C579DB" w14:textId="77777777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Q. If my child is on a school roll must he/she attend regularly?</w:t>
      </w:r>
    </w:p>
    <w:p w14:paraId="3337801A" w14:textId="7448F364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A. Yes. If your child is registered on the roll of a school he/she must attend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that school regularly.</w:t>
      </w:r>
    </w:p>
    <w:p w14:paraId="733A408E" w14:textId="77777777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Q. Why is regular attendance important?</w:t>
      </w:r>
    </w:p>
    <w:p w14:paraId="2F76E933" w14:textId="138F4854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A. Children with poor school attendance are much more likely to underachieve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and leave school without any qualifications. Also, children who are not in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school when they should be are much more likely to become involved in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various forms of anti-social behaviour and to place themselves in vulnerable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situations.</w:t>
      </w:r>
    </w:p>
    <w:p w14:paraId="7FDD205E" w14:textId="77777777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Q. If my child doesn’t attend school regularly what will happen?</w:t>
      </w:r>
    </w:p>
    <w:p w14:paraId="23B39412" w14:textId="5B45C15B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A. If your child is on roll at a school and he/she doesn’t attend regularly and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there is no reasonable explanation, such as illness, you could be taken to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court. Or you could be issued with a fixed penalty notice (a £60 fine).</w:t>
      </w:r>
    </w:p>
    <w:p w14:paraId="3B442D9D" w14:textId="77777777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Q. If I’m taken to court what will happen?</w:t>
      </w:r>
    </w:p>
    <w:p w14:paraId="4B8E58C4" w14:textId="0E04355D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A. If the court finds you guilty you could be fined up to £2,500 and/ or you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could be sent to prison for up to three months.</w:t>
      </w:r>
    </w:p>
    <w:p w14:paraId="2EF0376A" w14:textId="77777777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Q. If my child has difficulty attending school regularly can I get any help?</w:t>
      </w:r>
    </w:p>
    <w:p w14:paraId="70365637" w14:textId="076B860B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A. Yes. Your child’s school will want to help you. They may refer your child to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r w:rsidRPr="00CF20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Education Welfare</w:t>
      </w:r>
      <w:r w:rsidRPr="00CF20BF">
        <w:rPr>
          <w:rFonts w:ascii="Arial" w:hAnsi="Arial" w:cs="Arial"/>
          <w:sz w:val="24"/>
          <w:szCs w:val="24"/>
        </w:rPr>
        <w:t xml:space="preserve"> Officer.</w:t>
      </w:r>
    </w:p>
    <w:p w14:paraId="6F966A0C" w14:textId="21B716C0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 xml:space="preserve">Q. What do </w:t>
      </w:r>
      <w:r>
        <w:rPr>
          <w:rFonts w:ascii="Arial" w:hAnsi="Arial" w:cs="Arial"/>
          <w:sz w:val="24"/>
          <w:szCs w:val="24"/>
        </w:rPr>
        <w:t>Education Welfare</w:t>
      </w:r>
      <w:r w:rsidRPr="00CF20BF">
        <w:rPr>
          <w:rFonts w:ascii="Arial" w:hAnsi="Arial" w:cs="Arial"/>
          <w:sz w:val="24"/>
          <w:szCs w:val="24"/>
        </w:rPr>
        <w:t xml:space="preserve"> Officers do?</w:t>
      </w:r>
    </w:p>
    <w:p w14:paraId="79109CBC" w14:textId="1B9C2BD0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 xml:space="preserve">A. </w:t>
      </w:r>
      <w:r>
        <w:rPr>
          <w:rFonts w:ascii="Arial" w:hAnsi="Arial" w:cs="Arial"/>
          <w:sz w:val="24"/>
          <w:szCs w:val="24"/>
        </w:rPr>
        <w:t>Education Welfare</w:t>
      </w:r>
      <w:r w:rsidRPr="00CF20BF">
        <w:rPr>
          <w:rFonts w:ascii="Arial" w:hAnsi="Arial" w:cs="Arial"/>
          <w:sz w:val="24"/>
          <w:szCs w:val="24"/>
        </w:rPr>
        <w:t xml:space="preserve"> Officers work with schools and parents to support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children who are having difficulties attending school regularly. They work with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 xml:space="preserve">other agencies which </w:t>
      </w:r>
      <w:r>
        <w:rPr>
          <w:rFonts w:ascii="Arial" w:hAnsi="Arial" w:cs="Arial"/>
          <w:sz w:val="24"/>
          <w:szCs w:val="24"/>
        </w:rPr>
        <w:t xml:space="preserve">  </w:t>
      </w:r>
      <w:r w:rsidRPr="00CF20BF">
        <w:rPr>
          <w:rFonts w:ascii="Arial" w:hAnsi="Arial" w:cs="Arial"/>
          <w:sz w:val="24"/>
          <w:szCs w:val="24"/>
        </w:rPr>
        <w:t>may also be able to help – such as Social Care or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Health.</w:t>
      </w:r>
    </w:p>
    <w:p w14:paraId="0D59C2A0" w14:textId="77777777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Q. What can I do to help ensure that my child attends school regularly?</w:t>
      </w:r>
    </w:p>
    <w:p w14:paraId="4D83EA31" w14:textId="7D46805C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A. There are many things you can do. Take an active interest in your child’s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school life, check how he/she is getting on with school work, make sure that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proper bed-</w:t>
      </w:r>
      <w:r w:rsidRPr="00CF20BF">
        <w:rPr>
          <w:rFonts w:ascii="Arial" w:hAnsi="Arial" w:cs="Arial"/>
          <w:sz w:val="24"/>
          <w:szCs w:val="24"/>
        </w:rPr>
        <w:lastRenderedPageBreak/>
        <w:t>times are observed – and be alert to any signs that your child may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be reluctant to attend school. If you have any worries talk to a teacher at your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child’s school. Do this sooner, rather than later.</w:t>
      </w:r>
    </w:p>
    <w:p w14:paraId="58BC42A0" w14:textId="77777777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Q. What should I do if my child is going to be absent from school?</w:t>
      </w:r>
    </w:p>
    <w:p w14:paraId="6C965205" w14:textId="3FF37DED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A. You should contact your child’s school on the first morning of any absence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– either by phone or in person. You should tell the school the reason for your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child’s absence and indicate when you think he/she is likely to return. When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your child does return to school you should ensure that you send in a dated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note confirming the reason for the absence. You should also do this if you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child is going to be late.</w:t>
      </w:r>
    </w:p>
    <w:p w14:paraId="5DD5885E" w14:textId="77777777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Q. What will happen if I don’t contact the school or send in a note?</w:t>
      </w:r>
    </w:p>
    <w:p w14:paraId="23035B21" w14:textId="645DE8B7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A. The school will probably try and contact you. The school may also decide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to record your child’s absence as unauthorised – that is, as truancy. The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school may then involve a</w:t>
      </w:r>
      <w:r>
        <w:rPr>
          <w:rFonts w:ascii="Arial" w:hAnsi="Arial" w:cs="Arial"/>
          <w:sz w:val="24"/>
          <w:szCs w:val="24"/>
        </w:rPr>
        <w:t xml:space="preserve">n Education Welfare </w:t>
      </w:r>
      <w:r w:rsidRPr="00CF20BF">
        <w:rPr>
          <w:rFonts w:ascii="Arial" w:hAnsi="Arial" w:cs="Arial"/>
          <w:sz w:val="24"/>
          <w:szCs w:val="24"/>
        </w:rPr>
        <w:t>Officer.</w:t>
      </w:r>
    </w:p>
    <w:p w14:paraId="52CBCDDD" w14:textId="77777777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Q. Can I authorise my child’s absence from school?</w:t>
      </w:r>
    </w:p>
    <w:p w14:paraId="5BC60474" w14:textId="06648495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A. No. Only schools can authorise absence. Parents are required to provide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an explanation for any absence. It is for the school to decide whether the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reason for the absence is acceptable. If it thinks the reason is acceptable, it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will authorise the absence. If it doesn’t think the reason is acceptable it will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record the absence as unauthorised.</w:t>
      </w:r>
    </w:p>
    <w:p w14:paraId="56A5CC3A" w14:textId="77777777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Q. What sort of reasons for absence will schools authorise?</w:t>
      </w:r>
    </w:p>
    <w:p w14:paraId="49CEF8BA" w14:textId="604FDA97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A. Schools will generally only authorise absence if a child misses school for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unavoidable reasons, such as illness or a family bereavement.</w:t>
      </w:r>
    </w:p>
    <w:p w14:paraId="2428DFF3" w14:textId="77777777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Q. What sort of reasons for absence will schools not authorise?</w:t>
      </w:r>
    </w:p>
    <w:p w14:paraId="382EBC1B" w14:textId="779F2E3C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A. Schools will not authorise absence for shopping trips, birthdays, and family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days out.</w:t>
      </w:r>
    </w:p>
    <w:p w14:paraId="73F321FC" w14:textId="77777777" w:rsidR="00CF20BF" w:rsidRPr="00CF20BF" w:rsidRDefault="00CF20BF" w:rsidP="00CF20BF">
      <w:pPr>
        <w:rPr>
          <w:rFonts w:ascii="Arial" w:hAnsi="Arial" w:cs="Arial"/>
          <w:b/>
          <w:bCs/>
          <w:sz w:val="24"/>
          <w:szCs w:val="24"/>
        </w:rPr>
      </w:pPr>
      <w:r w:rsidRPr="00CF20BF">
        <w:rPr>
          <w:rFonts w:ascii="Arial" w:hAnsi="Arial" w:cs="Arial"/>
          <w:b/>
          <w:bCs/>
          <w:sz w:val="24"/>
          <w:szCs w:val="24"/>
        </w:rPr>
        <w:t>Family Holidays During Term-Time</w:t>
      </w:r>
    </w:p>
    <w:p w14:paraId="516BBA01" w14:textId="77777777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Q. Can I take my child out of school for the purpose of a family holiday?</w:t>
      </w:r>
    </w:p>
    <w:p w14:paraId="1B3E4956" w14:textId="7500602A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A. You do not have any right or entitlement to take your child out of school for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a family holiday during term-time.</w:t>
      </w:r>
    </w:p>
    <w:p w14:paraId="1A9A8472" w14:textId="0F016723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Q. If I do ask my child’s school for leave for him/her to go on a family holiday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what will happen?</w:t>
      </w:r>
    </w:p>
    <w:p w14:paraId="0A97E04C" w14:textId="1A018D76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A. You should not expect your child’s school to grant leave of absence for a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family holiday during term-time. Schools will not generally authorise absence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for family holidays taken during term time.</w:t>
      </w:r>
    </w:p>
    <w:p w14:paraId="184B44BE" w14:textId="77777777" w:rsidR="00CF20BF" w:rsidRDefault="00CF20BF" w:rsidP="00CF20BF">
      <w:pPr>
        <w:rPr>
          <w:rFonts w:ascii="Arial" w:hAnsi="Arial" w:cs="Arial"/>
          <w:sz w:val="24"/>
          <w:szCs w:val="24"/>
        </w:rPr>
      </w:pPr>
    </w:p>
    <w:p w14:paraId="78CEFECD" w14:textId="77777777" w:rsidR="00CF20BF" w:rsidRDefault="00CF20BF" w:rsidP="00CF20BF">
      <w:pPr>
        <w:rPr>
          <w:rFonts w:ascii="Arial" w:hAnsi="Arial" w:cs="Arial"/>
          <w:sz w:val="24"/>
          <w:szCs w:val="24"/>
        </w:rPr>
      </w:pPr>
    </w:p>
    <w:p w14:paraId="1801C2A7" w14:textId="1A98F3D5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lastRenderedPageBreak/>
        <w:t>Q. If I take my child out of school for a family holiday without authorisation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what will happen?</w:t>
      </w:r>
    </w:p>
    <w:p w14:paraId="7520BF8F" w14:textId="56815E63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A. The absence will be recorded as unauthorised and you may be issued with a fixed penalty notice (a £60 fine).</w:t>
      </w:r>
    </w:p>
    <w:p w14:paraId="0461C59E" w14:textId="77777777" w:rsidR="00CF20BF" w:rsidRPr="00CF20BF" w:rsidRDefault="00CF20BF" w:rsidP="00CF20BF">
      <w:pPr>
        <w:rPr>
          <w:rFonts w:ascii="Arial" w:hAnsi="Arial" w:cs="Arial"/>
          <w:b/>
          <w:bCs/>
          <w:sz w:val="24"/>
          <w:szCs w:val="24"/>
        </w:rPr>
      </w:pPr>
      <w:r w:rsidRPr="00CF20BF">
        <w:rPr>
          <w:rFonts w:ascii="Arial" w:hAnsi="Arial" w:cs="Arial"/>
          <w:b/>
          <w:bCs/>
          <w:sz w:val="24"/>
          <w:szCs w:val="24"/>
        </w:rPr>
        <w:t>Home Education</w:t>
      </w:r>
    </w:p>
    <w:p w14:paraId="35E6EAD5" w14:textId="77777777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Q. If I don’t want to educate my child at school what are my options?</w:t>
      </w:r>
    </w:p>
    <w:p w14:paraId="00FFF408" w14:textId="26F6727E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A. If you don’t want to educate your child at school you have the option of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home education.</w:t>
      </w:r>
    </w:p>
    <w:p w14:paraId="764181FD" w14:textId="77777777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Q. What does home education mean?</w:t>
      </w:r>
    </w:p>
    <w:p w14:paraId="10AF14E4" w14:textId="222F3570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A. Home education is when parents choose to educate their children at home,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rather than to send them to school to be educated. (Home education is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sometimes also known as Elective Home Education.)</w:t>
      </w:r>
    </w:p>
    <w:p w14:paraId="3975C32E" w14:textId="7B403FD7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Q. If I decide to home educate my child will I get any financial support from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council?</w:t>
      </w:r>
    </w:p>
    <w:p w14:paraId="0330393B" w14:textId="4EF15142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A. No. If you decide to home educate you take on all the financial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responsibility, including the costs of any exams you may later wish to enter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your child for.</w:t>
      </w:r>
    </w:p>
    <w:p w14:paraId="43A4DF85" w14:textId="68070B79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Q. If I decide to home educate my child do I need to obtain the council’s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permission or agreement?</w:t>
      </w:r>
    </w:p>
    <w:p w14:paraId="271FD80C" w14:textId="77777777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A. No, not unless your child is on roll at a special school.</w:t>
      </w:r>
    </w:p>
    <w:p w14:paraId="0BAFF8F6" w14:textId="77777777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Q. If I decide I want to home educate what do I need to do?</w:t>
      </w:r>
    </w:p>
    <w:p w14:paraId="0916F5D3" w14:textId="36F49F56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A. If your child is on roll at a school you should write to the school, inform the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headteacher of your intention to home educate and ask that your child’s name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be removed from the school roll.</w:t>
      </w:r>
    </w:p>
    <w:p w14:paraId="50E15D05" w14:textId="77777777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Q Do I need to tell the council?</w:t>
      </w:r>
    </w:p>
    <w:p w14:paraId="70BA5996" w14:textId="77777777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A. No, you don’t have to but the council would encourage you to do so.</w:t>
      </w:r>
    </w:p>
    <w:p w14:paraId="3711FE16" w14:textId="24F4426D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Q. If I want to home educate will the council want to inspect the education I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am providing for my child?</w:t>
      </w:r>
    </w:p>
    <w:p w14:paraId="1B835B10" w14:textId="4CBCDC76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A. The council will make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enquiries about the education you are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providing for your child, but you do not have to respond (although government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guidance says that it would be “sensible” for you to do so.)</w:t>
      </w:r>
    </w:p>
    <w:p w14:paraId="19492F56" w14:textId="77777777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Q. If I don’t respond to these informal enquiries what will happen?</w:t>
      </w:r>
    </w:p>
    <w:p w14:paraId="5F18481B" w14:textId="3BBBCE03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A. If you persistently fail to respond to these informal enquiries the council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may think that you are not providing a suitable education for your child and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may consider serving a School Attendance Order.</w:t>
      </w:r>
    </w:p>
    <w:p w14:paraId="37B12AD3" w14:textId="77777777" w:rsidR="00CF20BF" w:rsidRDefault="00CF20BF" w:rsidP="00CF20BF">
      <w:pPr>
        <w:rPr>
          <w:rFonts w:ascii="Arial" w:hAnsi="Arial" w:cs="Arial"/>
          <w:sz w:val="24"/>
          <w:szCs w:val="24"/>
        </w:rPr>
      </w:pPr>
    </w:p>
    <w:p w14:paraId="71CB7314" w14:textId="77777777" w:rsidR="00CF20BF" w:rsidRDefault="00CF20BF" w:rsidP="00CF20BF">
      <w:pPr>
        <w:rPr>
          <w:rFonts w:ascii="Arial" w:hAnsi="Arial" w:cs="Arial"/>
          <w:sz w:val="24"/>
          <w:szCs w:val="24"/>
        </w:rPr>
      </w:pPr>
    </w:p>
    <w:p w14:paraId="41930DCC" w14:textId="22C4C522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lastRenderedPageBreak/>
        <w:t>Q. If the council serves a School Attendance Order what will happen?</w:t>
      </w:r>
    </w:p>
    <w:p w14:paraId="0F20D040" w14:textId="5E0FCA07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A. You will have to either register your child at the school named or else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demonstrate to a court that you are providing your child with a suitable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education.</w:t>
      </w:r>
    </w:p>
    <w:p w14:paraId="78E1EBF5" w14:textId="77777777" w:rsidR="00CF20BF" w:rsidRPr="00CF20BF" w:rsidRDefault="00CF20BF" w:rsidP="00CF20BF">
      <w:pPr>
        <w:rPr>
          <w:rFonts w:ascii="Arial" w:hAnsi="Arial" w:cs="Arial"/>
          <w:b/>
          <w:bCs/>
          <w:sz w:val="24"/>
          <w:szCs w:val="24"/>
        </w:rPr>
      </w:pPr>
      <w:r w:rsidRPr="00CF20BF">
        <w:rPr>
          <w:rFonts w:ascii="Arial" w:hAnsi="Arial" w:cs="Arial"/>
          <w:b/>
          <w:bCs/>
          <w:sz w:val="24"/>
          <w:szCs w:val="24"/>
        </w:rPr>
        <w:t>Exclusion from School</w:t>
      </w:r>
    </w:p>
    <w:p w14:paraId="0E260580" w14:textId="77777777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Q. What is an exclusion?</w:t>
      </w:r>
    </w:p>
    <w:p w14:paraId="0E0BE0FB" w14:textId="408B7C81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A. An exclusion is when a headteacher decides that a child is not allowed to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attend school. An exclusion may result from a series of incidents or from one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very serious incident. If a child is excluded from school he/she may not go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onto the school premises at any time during the period of exclusion, including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breaks and lunchtimes and after school, and is not able to use school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transport for that period if he/she is entitled to it.</w:t>
      </w:r>
    </w:p>
    <w:p w14:paraId="78C2B90C" w14:textId="77777777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Q. Who can exclude a child from school?</w:t>
      </w:r>
    </w:p>
    <w:p w14:paraId="44B28D5A" w14:textId="12732DB5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A. Usually, only the headteacher can exclude a child. If, however, the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headteacher is absent, the most senior teacher, acting on the headteacher’s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behalf, can exclude a pupil.</w:t>
      </w:r>
    </w:p>
    <w:p w14:paraId="10E594C8" w14:textId="77777777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Q. How will you know if your child has been excluded from school?</w:t>
      </w:r>
    </w:p>
    <w:p w14:paraId="2394FF79" w14:textId="6F45189B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A. If your child is excluded from school the headteacher should inform you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straightaway, usually by phone. The headteacher is also required to send you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a letter telling you why your child has been excluded and for how long.</w:t>
      </w:r>
    </w:p>
    <w:p w14:paraId="26198061" w14:textId="77777777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Q. Can a headteacher exclude a child on the same day an incident occurs?</w:t>
      </w:r>
    </w:p>
    <w:p w14:paraId="20D0FE7F" w14:textId="740024AB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A. Yes. Whilst parents are entitled to be given notice of their child’s exclusion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so that they can, if necessary, make arrangements for their child to be looked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after during the period of exclusion, the headteacher may ask parents to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remove their child from school straight away.</w:t>
      </w:r>
    </w:p>
    <w:p w14:paraId="0CC00403" w14:textId="77777777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Q. What are the different types of exclusion a headteacher can impose?</w:t>
      </w:r>
    </w:p>
    <w:p w14:paraId="3D66B192" w14:textId="77777777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A. A headteacher may exclude a child in three ways:</w:t>
      </w:r>
    </w:p>
    <w:p w14:paraId="20CCE5A0" w14:textId="334A046F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i) a lunchtime exclusion – a lunchtime exclusion is normally used when a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child’s behaviour is considered unacceptable in the playground /school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grounds. Parents/carers must take responsibility for their child during a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lunchtime exclusion and return him/her to school at the start of the afternoon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session. Lunchtime exclusions should only usually be used sparingly and only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for a maximum of a one week period. If a child who is given a lunchtime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exclusion is entitled to Free School Meals the school should provide him/her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with a lunch to eat away from the school.</w:t>
      </w:r>
    </w:p>
    <w:p w14:paraId="01D68AF3" w14:textId="727E6731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ii) a fixed term exclusion – a fixed term exclusion lasts for a specified number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of days. Fixed term exclusions are usually used in response to serious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breaches of a school’s behaviour policy when these are not considered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serious enough to warrant a permanent exclusion and lesser sanctions are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considered inappropriate. Fixed term exclusions can be used for a maximum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of 45 days in any school year.</w:t>
      </w:r>
    </w:p>
    <w:p w14:paraId="06FA852D" w14:textId="78E4E55B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lastRenderedPageBreak/>
        <w:t>iii) a permanent exclusion – a permanent exclusion will be used only in the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most serious cases of bad behaviour and it is considered that allowing the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child to remain in school would seriously harm the education or welfare of the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child or others in the school.</w:t>
      </w:r>
    </w:p>
    <w:p w14:paraId="53D3D195" w14:textId="77777777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Q. Can a headteacher send a child home without formally excluding him/her?</w:t>
      </w:r>
    </w:p>
    <w:p w14:paraId="6B2799AA" w14:textId="14145184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 xml:space="preserve">A. No. Informal exclusions are not legal and should not be used. </w:t>
      </w:r>
    </w:p>
    <w:p w14:paraId="32BDAA15" w14:textId="79A4E45F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Q. What can you do if you are informed that your child has been excluded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from school?</w:t>
      </w:r>
    </w:p>
    <w:p w14:paraId="25F1607F" w14:textId="6A033A3A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A. You should begin by calmly discussing with your child what has happened.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You should try and understand what has happened from the perspective of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the school as well as from the perspective of your child. You may wish to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contact the school and ask to discuss the situation in order to sort out any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problems. The school may choose to hold a reintegration meeting with you at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the end of any fixed term exclusion, but you are not legally required to attend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this meeting if you do not wish to do so. The school must allow your child to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start back at school at the end of the exclusion period, even if you are unable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or unwilling to attend the reintegration meeting.</w:t>
      </w:r>
    </w:p>
    <w:p w14:paraId="380FBB88" w14:textId="77777777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Q. What happens to a child’s education during the period of exclusion?</w:t>
      </w:r>
    </w:p>
    <w:p w14:paraId="18E18C61" w14:textId="400EC3CF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A. For the first 5 days of any exclusion the child’s school must set and mark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work for your child. A letter from the headteacher to the parent of the excluded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child will explain how this is to be done. If the exclusion is for more than 5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days the school must provide full time, off-site education from the sixth day of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the exclusion. If the exclusion is permanent the local authority will provide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suitable full time provision off site from the sixth day of the exclusion.</w:t>
      </w:r>
    </w:p>
    <w:p w14:paraId="5D5E5D97" w14:textId="77777777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Q. If you don’t agree with the reasons for your child’s exclusion what are your</w:t>
      </w:r>
    </w:p>
    <w:p w14:paraId="08395D2D" w14:textId="77777777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rights?</w:t>
      </w:r>
    </w:p>
    <w:p w14:paraId="1BB8295E" w14:textId="77777777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A. As a parent you have a number of rights.</w:t>
      </w:r>
    </w:p>
    <w:p w14:paraId="413F2304" w14:textId="2B33747B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 You must be informed as soon as possible, usually by phone, if your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child is excluded.</w:t>
      </w:r>
    </w:p>
    <w:p w14:paraId="7EE6F170" w14:textId="1E776002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 Within one day the headteacher must confirm by letter that your child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has been excluded. You must be told what sort of exclusion it is, how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long it is for and what were the reasons for it.</w:t>
      </w:r>
    </w:p>
    <w:p w14:paraId="153CCA76" w14:textId="134DD4F3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 The letter from the headteacher should tell you that you have the right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to make representations to the Discipline Committee of the school’s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Governing Body about the decision to exclude your child.</w:t>
      </w:r>
    </w:p>
    <w:p w14:paraId="3B0ADB76" w14:textId="137B28ED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i) if the exclusion is for 5 days or less in a term you have the right to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make written representations;</w:t>
      </w:r>
    </w:p>
    <w:p w14:paraId="409EB832" w14:textId="32EEA8E1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ii) if the exclusion is for more than 5 days in a term you have the right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to ask to meet with the Discipline Committee;</w:t>
      </w:r>
    </w:p>
    <w:p w14:paraId="1716EDE4" w14:textId="4E00B48F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lastRenderedPageBreak/>
        <w:t>iii) if the exclusion is for a period in excess of 15 days in a term, or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permanent then you should be invited to a meeting of the Discipline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Committee.</w:t>
      </w:r>
    </w:p>
    <w:p w14:paraId="0FECB0CC" w14:textId="43942EB7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 Before any meeting of the Discipline Committee you should receive 5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days beforehand a copy of any report or other papers that are given to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the Discipline Committee. You are also entitled to send to the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Discipline Committee a written statement or any other evidence you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wish to present.</w:t>
      </w:r>
    </w:p>
    <w:p w14:paraId="06472F98" w14:textId="77777777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Q. What is the Discipline Committee?</w:t>
      </w:r>
    </w:p>
    <w:p w14:paraId="310B690A" w14:textId="0254A89A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A. The Discipline Committee is a panel made up of 3 governors who hav</w:t>
      </w:r>
      <w:r>
        <w:rPr>
          <w:rFonts w:ascii="Arial" w:hAnsi="Arial" w:cs="Arial"/>
          <w:sz w:val="24"/>
          <w:szCs w:val="24"/>
        </w:rPr>
        <w:t xml:space="preserve">e </w:t>
      </w:r>
      <w:r w:rsidRPr="00CF20BF">
        <w:rPr>
          <w:rFonts w:ascii="Arial" w:hAnsi="Arial" w:cs="Arial"/>
          <w:sz w:val="24"/>
          <w:szCs w:val="24"/>
        </w:rPr>
        <w:t>been appointed by the full governing body to consider cases of exclusion. The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headteacher, together with other school staff, will attend the meeting of the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Discipline Committee to present the case for exclusion. If the circumstances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of the case are complex or if there has been a series of fixed term exclusions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a representative of the local authority may attend to offer procedural advice.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(A local authority representative will not usually attend to consider a fixed term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exclusion, but will always attend in the case of a permanent exclusion). The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parent can ask a friend/advocate to accompany them.</w:t>
      </w:r>
    </w:p>
    <w:p w14:paraId="336786DF" w14:textId="0D74307D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The Discipline Committee will look at the evidence and decide whether to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uphold the headteacher’s decision to exclude. If the Discipline Committee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does not uphold the headteacher’s decision to exclude it will direct the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headteacher to reinstate the child. (The Discipline Committee has no power to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direct reinstatement if the exclusion is for 5 days or less or the exclusion has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already been served. It can, however, place a copy of its findings on the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child’s school record). If the Discipline Committee does uphold the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headteacher’s decision to exclude you will be advised of this in writing.</w:t>
      </w:r>
    </w:p>
    <w:p w14:paraId="25ADE7D7" w14:textId="77777777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Q. Can an excluded child attend the meeting of the Discipline Committee?</w:t>
      </w:r>
    </w:p>
    <w:p w14:paraId="53C1D297" w14:textId="7943CC56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A. An excluded child can usually attend the Discipline Committee, subject to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his/her age and understanding, as he/she may wish to give his/her own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explanation of what happened. There are, however, circumstances when it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may be inappropriate for the child to attend – if for example, he/she may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become distressed or unable to concentrate on what is happening. The child’s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parents may wish the child not to be present.</w:t>
      </w:r>
    </w:p>
    <w:p w14:paraId="4DB8CDAF" w14:textId="77777777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Q. What happens at the Discipline Committee meeting?</w:t>
      </w:r>
    </w:p>
    <w:p w14:paraId="10A2601D" w14:textId="05A7130C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A. All the evidence will be heard, and everyone will be given an opportunity to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speak. The local authority’s Inclusion Support Officer will present a statement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of advice to the Committee. When the Discipline Committee has heard from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everyone and considered all the evidence, the headteacher will be asked to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summarise the case for the exclusion. The parent of the excluded child will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then be given the opportunity to have the final word. The Discipline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Committee will then meet in private and make its decision. The Discipline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Committee will then write to the parent informing him/her of its decision.</w:t>
      </w:r>
    </w:p>
    <w:p w14:paraId="0BE895CA" w14:textId="77777777" w:rsidR="00CF20BF" w:rsidRDefault="00CF20BF" w:rsidP="00CF20BF">
      <w:pPr>
        <w:rPr>
          <w:rFonts w:ascii="Arial" w:hAnsi="Arial" w:cs="Arial"/>
          <w:sz w:val="24"/>
          <w:szCs w:val="24"/>
        </w:rPr>
      </w:pPr>
    </w:p>
    <w:p w14:paraId="07E2A696" w14:textId="76B4A9F2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lastRenderedPageBreak/>
        <w:t>Q. What happens if the Discipline Committee decides against the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reinstatement of a permanently excluded child?</w:t>
      </w:r>
    </w:p>
    <w:p w14:paraId="11E1E4FF" w14:textId="1B751BB5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A. If the Discipline Committee decides that a permanently excluded child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should not be reinstated the parent is entitled to appeal to an Independent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Review Panel (but he/she must do this within 15 school days). The local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authority will write to the parent to notify them of this entitlement.</w:t>
      </w:r>
    </w:p>
    <w:p w14:paraId="76E8111C" w14:textId="14CAA383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Q. If you are the parent of a child who has been/may be excluded where can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you get help and advice?</w:t>
      </w:r>
    </w:p>
    <w:p w14:paraId="16670B89" w14:textId="305EFCAE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A. If you are the parent of a child who has been/may be excluded you can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obtain help and advice from an Inclusion Officer</w:t>
      </w:r>
      <w:r>
        <w:rPr>
          <w:rFonts w:ascii="Arial" w:hAnsi="Arial" w:cs="Arial"/>
          <w:sz w:val="24"/>
          <w:szCs w:val="24"/>
        </w:rPr>
        <w:t xml:space="preserve"> on 01495 311556</w:t>
      </w:r>
      <w:r w:rsidRPr="00CF20BF">
        <w:rPr>
          <w:rFonts w:ascii="Arial" w:hAnsi="Arial" w:cs="Arial"/>
          <w:sz w:val="24"/>
          <w:szCs w:val="24"/>
        </w:rPr>
        <w:t>.</w:t>
      </w:r>
    </w:p>
    <w:p w14:paraId="0A32414B" w14:textId="77777777" w:rsidR="00CF20BF" w:rsidRPr="00CF20BF" w:rsidRDefault="00CF20BF" w:rsidP="00CF20BF">
      <w:pPr>
        <w:rPr>
          <w:rFonts w:ascii="Arial" w:hAnsi="Arial" w:cs="Arial"/>
          <w:b/>
          <w:bCs/>
          <w:sz w:val="24"/>
          <w:szCs w:val="24"/>
        </w:rPr>
      </w:pPr>
      <w:r w:rsidRPr="00CF20BF">
        <w:rPr>
          <w:rFonts w:ascii="Arial" w:hAnsi="Arial" w:cs="Arial"/>
          <w:b/>
          <w:bCs/>
          <w:sz w:val="24"/>
          <w:szCs w:val="24"/>
        </w:rPr>
        <w:t>Child Employment</w:t>
      </w:r>
    </w:p>
    <w:p w14:paraId="44FF8867" w14:textId="77777777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Q. Can my child do a part-time job?</w:t>
      </w:r>
    </w:p>
    <w:p w14:paraId="673449D1" w14:textId="7426C9AE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A. Yes, providing he/she is over 13, has a work permit and the work is not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likely to be harmful to your child’s health, welfare and ability to do his/her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school work.</w:t>
      </w:r>
    </w:p>
    <w:p w14:paraId="5C00B69C" w14:textId="77777777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Q. How can I get a work permit for my child?</w:t>
      </w:r>
    </w:p>
    <w:p w14:paraId="0F163F3F" w14:textId="05625ED5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 xml:space="preserve">A. You should contact the </w:t>
      </w:r>
      <w:r>
        <w:rPr>
          <w:rFonts w:ascii="Arial" w:hAnsi="Arial" w:cs="Arial"/>
          <w:sz w:val="24"/>
          <w:szCs w:val="24"/>
        </w:rPr>
        <w:t xml:space="preserve">Education Welfare </w:t>
      </w:r>
      <w:r w:rsidRPr="00CF20BF">
        <w:rPr>
          <w:rFonts w:ascii="Arial" w:hAnsi="Arial" w:cs="Arial"/>
          <w:sz w:val="24"/>
          <w:szCs w:val="24"/>
        </w:rPr>
        <w:t xml:space="preserve">Service. (If your child is working outside of </w:t>
      </w:r>
      <w:r>
        <w:rPr>
          <w:rFonts w:ascii="Arial" w:hAnsi="Arial" w:cs="Arial"/>
          <w:sz w:val="24"/>
          <w:szCs w:val="24"/>
        </w:rPr>
        <w:t>Blaenau Gwent</w:t>
      </w:r>
      <w:r w:rsidRPr="00CF20BF">
        <w:rPr>
          <w:rFonts w:ascii="Arial" w:hAnsi="Arial" w:cs="Arial"/>
          <w:sz w:val="24"/>
          <w:szCs w:val="24"/>
        </w:rPr>
        <w:t xml:space="preserve"> you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will need to contact the council which covers that area.)</w:t>
      </w:r>
    </w:p>
    <w:p w14:paraId="6385197E" w14:textId="77777777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Q. Are there restrictions on the sorts of work my child can do?</w:t>
      </w:r>
    </w:p>
    <w:p w14:paraId="4151D97C" w14:textId="6DB95A8E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A. Yes, there a number of types of work your child cannot do – for example,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working in a factory, or in a commercial kitchen, or telephone sales. The</w:t>
      </w:r>
      <w:r>
        <w:rPr>
          <w:rFonts w:ascii="Arial" w:hAnsi="Arial" w:cs="Arial"/>
          <w:sz w:val="24"/>
          <w:szCs w:val="24"/>
        </w:rPr>
        <w:t xml:space="preserve"> Education Welfare </w:t>
      </w:r>
      <w:r w:rsidRPr="00CF20BF">
        <w:rPr>
          <w:rFonts w:ascii="Arial" w:hAnsi="Arial" w:cs="Arial"/>
          <w:sz w:val="24"/>
          <w:szCs w:val="24"/>
        </w:rPr>
        <w:t>Service can provide you with a full list of prohibited jobs.</w:t>
      </w:r>
    </w:p>
    <w:p w14:paraId="7C1153EB" w14:textId="77777777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Q. Are there restrictions on the hours my child can work?</w:t>
      </w:r>
    </w:p>
    <w:p w14:paraId="1D1118FD" w14:textId="07874C6B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A. Yes. Children can only work at certain times and for certain hours. For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example, children cannot work before 7 in the morning or after 7 at night. The</w:t>
      </w:r>
      <w:r>
        <w:rPr>
          <w:rFonts w:ascii="Arial" w:hAnsi="Arial" w:cs="Arial"/>
          <w:sz w:val="24"/>
          <w:szCs w:val="24"/>
        </w:rPr>
        <w:t xml:space="preserve"> Education Welfare</w:t>
      </w:r>
      <w:r w:rsidRPr="00CF20BF">
        <w:rPr>
          <w:rFonts w:ascii="Arial" w:hAnsi="Arial" w:cs="Arial"/>
          <w:sz w:val="24"/>
          <w:szCs w:val="24"/>
        </w:rPr>
        <w:t xml:space="preserve"> Service can provide you with a list of the restrictions on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hours.</w:t>
      </w:r>
    </w:p>
    <w:p w14:paraId="33F87023" w14:textId="77777777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Q. If my child works without a work permit what will happen?</w:t>
      </w:r>
    </w:p>
    <w:p w14:paraId="5C993041" w14:textId="020F3B1C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A. If your child works without a work permit, he/she will be working illegally.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His/her employer will be committing a criminal offence and your child will not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be covered by any employers’ liability insurance. If you knowingly allow your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child to work illegally you could also be liable to prosecution.</w:t>
      </w:r>
    </w:p>
    <w:p w14:paraId="68D2C60D" w14:textId="54EE29DE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Q. If my child is working in the family business does he/she still need a work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permit?</w:t>
      </w:r>
    </w:p>
    <w:p w14:paraId="7904E139" w14:textId="659C8368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A. Yes. Even if you</w:t>
      </w:r>
      <w:r w:rsidR="000F50DC">
        <w:rPr>
          <w:rFonts w:ascii="Arial" w:hAnsi="Arial" w:cs="Arial"/>
          <w:sz w:val="24"/>
          <w:szCs w:val="24"/>
        </w:rPr>
        <w:t>r</w:t>
      </w:r>
      <w:r w:rsidRPr="00CF20BF">
        <w:rPr>
          <w:rFonts w:ascii="Arial" w:hAnsi="Arial" w:cs="Arial"/>
          <w:sz w:val="24"/>
          <w:szCs w:val="24"/>
        </w:rPr>
        <w:t xml:space="preserve"> child is not being paid.</w:t>
      </w:r>
    </w:p>
    <w:p w14:paraId="4B413540" w14:textId="76B6FD23" w:rsidR="00CF20BF" w:rsidRPr="00CF20BF" w:rsidRDefault="00CF20BF" w:rsidP="00CF20BF">
      <w:pPr>
        <w:rPr>
          <w:rFonts w:ascii="Arial" w:hAnsi="Arial" w:cs="Arial"/>
          <w:b/>
          <w:bCs/>
          <w:sz w:val="24"/>
          <w:szCs w:val="24"/>
        </w:rPr>
      </w:pPr>
      <w:r w:rsidRPr="00CF20BF">
        <w:rPr>
          <w:rFonts w:ascii="Arial" w:hAnsi="Arial" w:cs="Arial"/>
          <w:b/>
          <w:bCs/>
          <w:sz w:val="24"/>
          <w:szCs w:val="24"/>
        </w:rPr>
        <w:t>Children who perform.</w:t>
      </w:r>
    </w:p>
    <w:p w14:paraId="1FA4C7AC" w14:textId="77777777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Q. Can my child take part in performances or do modelling?</w:t>
      </w:r>
    </w:p>
    <w:p w14:paraId="0F8CC8C9" w14:textId="77777777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A. Yes. Provided that the council has issued a licence.</w:t>
      </w:r>
    </w:p>
    <w:p w14:paraId="263EA243" w14:textId="77777777" w:rsidR="00CF20BF" w:rsidRDefault="00CF20BF" w:rsidP="00CF20BF">
      <w:pPr>
        <w:rPr>
          <w:rFonts w:ascii="Arial" w:hAnsi="Arial" w:cs="Arial"/>
          <w:sz w:val="24"/>
          <w:szCs w:val="24"/>
        </w:rPr>
      </w:pPr>
    </w:p>
    <w:p w14:paraId="26FF7C72" w14:textId="0756C134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lastRenderedPageBreak/>
        <w:t>Q. Do I have to apply for the licence?</w:t>
      </w:r>
    </w:p>
    <w:p w14:paraId="24C33EBF" w14:textId="6DB462C9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A. No. The producer of the performance must apply for the licence, not the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parent.</w:t>
      </w:r>
    </w:p>
    <w:p w14:paraId="714AFD5A" w14:textId="77777777" w:rsidR="00CF20BF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Q. Must a child always have a licence to perform?</w:t>
      </w:r>
    </w:p>
    <w:p w14:paraId="13CDC331" w14:textId="373F02AF" w:rsidR="009214B0" w:rsidRPr="00CF20BF" w:rsidRDefault="00CF20BF" w:rsidP="00CF20BF">
      <w:pPr>
        <w:rPr>
          <w:rFonts w:ascii="Arial" w:hAnsi="Arial" w:cs="Arial"/>
          <w:sz w:val="24"/>
          <w:szCs w:val="24"/>
        </w:rPr>
      </w:pPr>
      <w:r w:rsidRPr="00CF20BF">
        <w:rPr>
          <w:rFonts w:ascii="Arial" w:hAnsi="Arial" w:cs="Arial"/>
          <w:sz w:val="24"/>
          <w:szCs w:val="24"/>
        </w:rPr>
        <w:t>A. No. Not if the performance is for 4 days or less and there has not been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another performance in the last 6 months, not if the child is not paid, and not if</w:t>
      </w:r>
      <w:r>
        <w:rPr>
          <w:rFonts w:ascii="Arial" w:hAnsi="Arial" w:cs="Arial"/>
          <w:sz w:val="24"/>
          <w:szCs w:val="24"/>
        </w:rPr>
        <w:t xml:space="preserve"> </w:t>
      </w:r>
      <w:r w:rsidRPr="00CF20BF">
        <w:rPr>
          <w:rFonts w:ascii="Arial" w:hAnsi="Arial" w:cs="Arial"/>
          <w:sz w:val="24"/>
          <w:szCs w:val="24"/>
        </w:rPr>
        <w:t>the child will not be absent from school</w:t>
      </w:r>
    </w:p>
    <w:sectPr w:rsidR="009214B0" w:rsidRPr="00CF2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BF"/>
    <w:rsid w:val="000F50DC"/>
    <w:rsid w:val="00552527"/>
    <w:rsid w:val="009214B0"/>
    <w:rsid w:val="00CF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7375A"/>
  <w15:chartTrackingRefBased/>
  <w15:docId w15:val="{99E00480-5F6A-43E9-8CBD-01F0F93C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2556</Words>
  <Characters>14572</Characters>
  <Application>Microsoft Office Word</Application>
  <DocSecurity>0</DocSecurity>
  <Lines>121</Lines>
  <Paragraphs>34</Paragraphs>
  <ScaleCrop>false</ScaleCrop>
  <Company>SRSW</Company>
  <LinksUpToDate>false</LinksUpToDate>
  <CharactersWithSpaces>17094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Lisa</dc:creator>
  <cp:keywords/>
  <dc:description/>
  <cp:lastModifiedBy>Lewis, Chloe</cp:lastModifiedBy>
  <cp:revision>2</cp:revision>
  <dcterms:created xsi:type="dcterms:W3CDTF">2023-09-19T00:32:00Z</dcterms:created>
  <dcterms:modified xsi:type="dcterms:W3CDTF">2024-01-05T13:18:00Z</dcterms:modified>
</cp:coreProperties>
</file>