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F8F91" w14:textId="77777777" w:rsidR="009A205F" w:rsidRPr="009D593F" w:rsidRDefault="009A205F" w:rsidP="009A205F">
      <w:pPr>
        <w:spacing w:after="0" w:line="240" w:lineRule="auto"/>
        <w:jc w:val="center"/>
        <w:rPr>
          <w:b/>
          <w:bCs/>
          <w:color w:val="4472C4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593F">
        <w:rPr>
          <w:b/>
          <w:bCs/>
          <w:color w:val="4472C4" w:themeColor="accent1"/>
          <w:sz w:val="32"/>
          <w:szCs w:val="32"/>
          <w:u w:val="single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Cyfl</w:t>
      </w:r>
      <w:bookmarkStart w:id="0" w:name="Introduction"/>
      <w:bookmarkEnd w:id="0"/>
      <w:r w:rsidRPr="009D593F">
        <w:rPr>
          <w:b/>
          <w:bCs/>
          <w:color w:val="4472C4" w:themeColor="accent1"/>
          <w:sz w:val="32"/>
          <w:szCs w:val="32"/>
          <w:u w:val="single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wyniad</w:t>
      </w:r>
    </w:p>
    <w:p w14:paraId="02D3620E" w14:textId="77777777" w:rsidR="009A205F" w:rsidRPr="00040639" w:rsidRDefault="009A205F" w:rsidP="009A205F">
      <w:pPr>
        <w:spacing w:after="0" w:line="240" w:lineRule="auto"/>
        <w:jc w:val="center"/>
        <w:rPr>
          <w:b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65654B" w14:textId="77777777" w:rsidR="009A205F" w:rsidRDefault="009A205F" w:rsidP="009A205F">
      <w:pPr>
        <w:spacing w:after="0" w:line="240" w:lineRule="auto"/>
      </w:pPr>
      <w:bookmarkStart w:id="1" w:name="_Hlk111815645"/>
      <w:r>
        <w:rPr>
          <w:lang w:val="cy-GB"/>
        </w:rPr>
        <w:t xml:space="preserve">Mae’n ofyniad dan Ddeddf Llywodraeth Leol ac Etholiadau (Cymru) 2021 fod cynghorau yn parhau i adolygu eu perfformiad drwy hunanasesiad, gyda’r angen i gyhoeddi adroddiad yn cyflwyno casgliadau’r hunanasesiad unwaith bob blwyddyn ariannol. </w:t>
      </w:r>
    </w:p>
    <w:p w14:paraId="06EB9630" w14:textId="77777777" w:rsidR="009A205F" w:rsidRPr="00040639" w:rsidRDefault="009A205F" w:rsidP="009A205F">
      <w:pPr>
        <w:spacing w:after="0" w:line="240" w:lineRule="auto"/>
        <w:rPr>
          <w:sz w:val="20"/>
          <w:szCs w:val="20"/>
        </w:rPr>
      </w:pPr>
    </w:p>
    <w:p w14:paraId="16ED72CC" w14:textId="77777777" w:rsidR="009A205F" w:rsidRPr="00A5771B" w:rsidRDefault="009A205F" w:rsidP="009A205F">
      <w:pPr>
        <w:spacing w:after="0" w:line="240" w:lineRule="auto"/>
        <w:rPr>
          <w:rFonts w:ascii="Century Gothic" w:hAnsi="Century Gothic" w:cs="Century Gothic"/>
          <w:color w:val="000000"/>
          <w:highlight w:val="yellow"/>
        </w:rPr>
      </w:pPr>
      <w:r>
        <w:rPr>
          <w:lang w:val="cy-GB"/>
        </w:rPr>
        <w:t>Hwn yw ail adroddiad hunanasesiad Cyngor Bwrdeistref Sirol Blaenau Gwent ar gyfer blwyddyn 2022/23. Ffocws yr hunanasesiad yw'r blaenoriaethau yng Nghynllun Corfforaethol y Cyngor, a adwaenir fel Amcanion Llesiant,  ac asesu i weld pa mor dda y mae'r Cyngor yn teimlo iddo gyflawni'r rhain a ble mae arno angen gwella ymhellach. Dyma Amcanion Llesiant Cynllun Corfforaethol 2022/27:</w:t>
      </w:r>
    </w:p>
    <w:p w14:paraId="2E59B347" w14:textId="77777777" w:rsidR="009A205F" w:rsidRPr="00040639" w:rsidRDefault="009A205F" w:rsidP="009A205F">
      <w:pPr>
        <w:spacing w:after="0" w:line="240" w:lineRule="auto"/>
        <w:contextualSpacing/>
        <w:rPr>
          <w:rFonts w:cstheme="minorHAnsi"/>
          <w:b/>
          <w:color w:val="000000"/>
          <w:sz w:val="20"/>
          <w:szCs w:val="20"/>
          <w:highlight w:val="yellow"/>
        </w:rPr>
      </w:pPr>
    </w:p>
    <w:p w14:paraId="423F70CB" w14:textId="77777777" w:rsidR="009A205F" w:rsidRPr="005E11E0" w:rsidRDefault="009A205F" w:rsidP="009A205F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Uchafu dysgu a sgiliau i bawb er mwyn creu Blaenau Gwent sy’n llewyrchus, yn ffynnu ac yn gydnerth</w:t>
      </w:r>
      <w:r w:rsidRPr="005E11E0">
        <w:rPr>
          <w:b/>
          <w:bCs/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16D706BF" w14:textId="77777777" w:rsidR="009A205F" w:rsidRPr="005E11E0" w:rsidRDefault="009A205F" w:rsidP="009A205F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11E0">
        <w:rPr>
          <w:b/>
          <w:bCs/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Ymateb i'r argyfwng natur a hinsawdd a galluogi cymunedau cysylltiedig;</w:t>
      </w:r>
    </w:p>
    <w:p w14:paraId="522A8F8C" w14:textId="77777777" w:rsidR="009A205F" w:rsidRPr="005E11E0" w:rsidRDefault="009A205F" w:rsidP="009A205F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11E0">
        <w:rPr>
          <w:b/>
          <w:bCs/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Cyngor uchelgeisiol a blaengar yn darparu gwasanaethau o ansawdd uchel ar yr adeg gywir ac yn y lle cywir; a</w:t>
      </w:r>
    </w:p>
    <w:p w14:paraId="45D1D69C" w14:textId="6FAF83D7" w:rsidR="009A205F" w:rsidRPr="005E11E0" w:rsidRDefault="00311ECF" w:rsidP="009A205F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162C">
        <w:rPr>
          <w:rFonts w:ascii="Century Gothic" w:hAnsi="Century Gothic" w:cs="Century Gothic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4BE36C1" wp14:editId="20477065">
            <wp:simplePos x="0" y="0"/>
            <wp:positionH relativeFrom="margin">
              <wp:posOffset>4319752</wp:posOffset>
            </wp:positionH>
            <wp:positionV relativeFrom="paragraph">
              <wp:posOffset>120037</wp:posOffset>
            </wp:positionV>
            <wp:extent cx="2251710" cy="2783840"/>
            <wp:effectExtent l="76200" t="76200" r="129540" b="130810"/>
            <wp:wrapTight wrapText="bothSides">
              <wp:wrapPolygon edited="0">
                <wp:start x="-365" y="-591"/>
                <wp:lineTo x="-731" y="-443"/>
                <wp:lineTo x="-731" y="21876"/>
                <wp:lineTo x="-365" y="22467"/>
                <wp:lineTo x="22294" y="22467"/>
                <wp:lineTo x="22660" y="20989"/>
                <wp:lineTo x="22660" y="1922"/>
                <wp:lineTo x="22294" y="-296"/>
                <wp:lineTo x="22294" y="-591"/>
                <wp:lineTo x="-365" y="-591"/>
              </wp:wrapPolygon>
            </wp:wrapTight>
            <wp:docPr id="53" name="Picture 53" descr="G:\PERFORMANCE MANAGEMENT AND SCRUTINY DEVELOPMENT\PERFORMANCE\Corporate Plan\Corporate Plan 2022 to 2027\Archive\Wbeing and SD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ERFORMANCE MANAGEMENT AND SCRUTINY DEVELOPMENT\PERFORMANCE\Corporate Plan\Corporate Plan 2022 to 2027\Archive\Wbeing and SD ima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40"/>
                    <a:stretch/>
                  </pic:blipFill>
                  <pic:spPr bwMode="auto">
                    <a:xfrm>
                      <a:off x="0" y="0"/>
                      <a:ext cx="2251881" cy="27838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05F" w:rsidRPr="005E11E0">
        <w:rPr>
          <w:b/>
          <w:bCs/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Grymuso cymunedau a'u cefnogi i fod yn ddiogel, yn annibynnol ac yn gydnerth.</w:t>
      </w:r>
    </w:p>
    <w:p w14:paraId="1E22F5F7" w14:textId="65941ECC" w:rsidR="009A205F" w:rsidRPr="00A5771B" w:rsidRDefault="009A205F" w:rsidP="009A205F">
      <w:pPr>
        <w:spacing w:after="0" w:line="240" w:lineRule="auto"/>
        <w:contextualSpacing/>
        <w:rPr>
          <w:rFonts w:cstheme="minorHAnsi"/>
          <w:b/>
          <w:color w:val="000000"/>
          <w:highlight w:val="yellow"/>
        </w:rPr>
      </w:pPr>
    </w:p>
    <w:p w14:paraId="3E42CFA9" w14:textId="77777777" w:rsidR="009A205F" w:rsidRDefault="009A205F" w:rsidP="009A205F">
      <w:pPr>
        <w:spacing w:after="0" w:line="240" w:lineRule="auto"/>
      </w:pPr>
      <w:r>
        <w:rPr>
          <w:lang w:val="cy-GB"/>
        </w:rPr>
        <w:t>Er mwyn cyd-fynd â gofynion Deddf Llesiant Cenedlaethau'r Dyfodol (Cymru) 2015, mae'r Cyngor hefyd wedi darparu asesiad yn erbyn:</w:t>
      </w:r>
    </w:p>
    <w:p w14:paraId="24255273" w14:textId="77777777" w:rsidR="009A205F" w:rsidRPr="005E11E0" w:rsidRDefault="009A205F" w:rsidP="009A205F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11E0">
        <w:rPr>
          <w:b/>
          <w:bCs/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Yr egwyddor datblygu cynaliadwy;</w:t>
      </w:r>
    </w:p>
    <w:p w14:paraId="46D8C744" w14:textId="77777777" w:rsidR="009A205F" w:rsidRPr="005E11E0" w:rsidRDefault="009A205F" w:rsidP="009A205F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11E0">
        <w:rPr>
          <w:b/>
          <w:bCs/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Saith maes corfforaethol cynllunio; a'r </w:t>
      </w:r>
    </w:p>
    <w:p w14:paraId="05614C1B" w14:textId="77777777" w:rsidR="009A205F" w:rsidRPr="005E11E0" w:rsidRDefault="009A205F" w:rsidP="009A205F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11E0">
        <w:rPr>
          <w:b/>
          <w:bCs/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Nodau Llesiant. </w:t>
      </w:r>
    </w:p>
    <w:p w14:paraId="00B15778" w14:textId="77777777" w:rsidR="009A205F" w:rsidRPr="00040639" w:rsidRDefault="009A205F" w:rsidP="009A205F">
      <w:pPr>
        <w:spacing w:after="0" w:line="240" w:lineRule="auto"/>
        <w:rPr>
          <w:sz w:val="20"/>
          <w:szCs w:val="20"/>
        </w:rPr>
      </w:pPr>
    </w:p>
    <w:p w14:paraId="2E7537CA" w14:textId="77777777" w:rsidR="009A205F" w:rsidRDefault="009A205F" w:rsidP="009A205F">
      <w:pPr>
        <w:spacing w:after="0" w:line="240" w:lineRule="auto"/>
      </w:pPr>
      <w:r>
        <w:rPr>
          <w:lang w:val="cy-GB"/>
        </w:rPr>
        <w:t>Drwy bob adran o’r hunanasesiad mae’r Cyngor wedi ystyried:</w:t>
      </w:r>
    </w:p>
    <w:p w14:paraId="61EA05C4" w14:textId="77777777" w:rsidR="009A205F" w:rsidRPr="005E11E0" w:rsidRDefault="009A205F" w:rsidP="009A205F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11E0">
        <w:rPr>
          <w:b/>
          <w:bCs/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 mor dda ydyn ni’n gwneud? Naratif o’r gweithgaredd a fu;</w:t>
      </w:r>
    </w:p>
    <w:p w14:paraId="69EC1D2F" w14:textId="77777777" w:rsidR="009A205F" w:rsidRPr="005E11E0" w:rsidRDefault="009A205F" w:rsidP="009A205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11E0">
        <w:rPr>
          <w:b/>
          <w:bCs/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Sut wyddom ni hynny? Y dystiolaeth ansoddol a meintiol a roddwyd; a </w:t>
      </w:r>
    </w:p>
    <w:p w14:paraId="222888AA" w14:textId="77777777" w:rsidR="009A205F" w:rsidRPr="005E11E0" w:rsidRDefault="009A205F" w:rsidP="009A205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11E0">
        <w:rPr>
          <w:b/>
          <w:bCs/>
          <w:color w:val="4472C4" w:themeColor="accent1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Beth a sut y gallwn ni wneud yn well? Camau gweithredu dros y blynyddoedd i ddod. </w:t>
      </w:r>
    </w:p>
    <w:bookmarkEnd w:id="1"/>
    <w:p w14:paraId="080FAD84" w14:textId="77777777" w:rsidR="009A205F" w:rsidRPr="00040639" w:rsidRDefault="009A205F" w:rsidP="009A205F">
      <w:pPr>
        <w:spacing w:after="0" w:line="240" w:lineRule="auto"/>
        <w:rPr>
          <w:sz w:val="20"/>
          <w:szCs w:val="20"/>
        </w:rPr>
      </w:pPr>
    </w:p>
    <w:p w14:paraId="5C804691" w14:textId="77777777" w:rsidR="009A205F" w:rsidRPr="00F52647" w:rsidRDefault="009A205F" w:rsidP="009A205F">
      <w:pPr>
        <w:spacing w:after="0" w:line="240" w:lineRule="auto"/>
        <w:rPr>
          <w:bCs/>
        </w:rPr>
      </w:pPr>
      <w:bookmarkStart w:id="2" w:name="_Hlk111815678"/>
      <w:r w:rsidRPr="00F52647">
        <w:rPr>
          <w:bCs/>
          <w:lang w:val="cy-GB"/>
        </w:rPr>
        <w:t>Datblygwyd yr hunanasesiad hwn ar adeg benodol ac mae’n cynnwys yr wybodaeth oedd ar gael bryd hynny. Mae ymagwedd y Cyngor at hunanasesiad yn broses adolygu barhaus a hyblyg a chaiff yr asesiad ei ddiweddaru fel a phan ddaw mwy o wybodaeth ar gael. Mae’r Cyngor hefyd yn cydnabod y bydd y broses hunanasesu yn esblygu dros gyfnod i ddiwallu gofynion Deddf Llywodraeth Leol ac Etholiadau (Cymru) 2021 a chaiff y trefniadau e</w:t>
      </w:r>
      <w:r>
        <w:rPr>
          <w:bCs/>
          <w:lang w:val="cy-GB"/>
        </w:rPr>
        <w:t>u</w:t>
      </w:r>
      <w:r w:rsidRPr="00F52647">
        <w:rPr>
          <w:bCs/>
          <w:lang w:val="cy-GB"/>
        </w:rPr>
        <w:t xml:space="preserve"> diwygio fel sy’n briodol wrth symud ymlaen er mwyn cael rhaglen effeith</w:t>
      </w:r>
      <w:r>
        <w:rPr>
          <w:bCs/>
          <w:lang w:val="cy-GB"/>
        </w:rPr>
        <w:t>iol</w:t>
      </w:r>
      <w:r w:rsidRPr="00F52647">
        <w:rPr>
          <w:bCs/>
          <w:lang w:val="cy-GB"/>
        </w:rPr>
        <w:t xml:space="preserve"> o adolygu a gwerthuso yn ei lle i herio effeithlonrwydd y gwasanaethau a ddarperir.</w:t>
      </w:r>
      <w:bookmarkEnd w:id="2"/>
      <w:r w:rsidRPr="00F52647">
        <w:rPr>
          <w:bCs/>
          <w:lang w:val="cy-GB"/>
        </w:rPr>
        <w:t xml:space="preserve"> Yn rhan o'r broses hon, mae'r Cyngor yn mynd ati'n weithgar i hyrwyddo gweithgareddau cyfranogiad ac ymgysylltiad ac i gymryd rhan weithgar ynddynt </w:t>
      </w:r>
      <w:r>
        <w:rPr>
          <w:bCs/>
          <w:lang w:val="cy-GB"/>
        </w:rPr>
        <w:t>gyda</w:t>
      </w:r>
      <w:r w:rsidRPr="00F52647">
        <w:rPr>
          <w:bCs/>
          <w:lang w:val="cy-GB"/>
        </w:rPr>
        <w:t xml:space="preserve"> grwpiau amrywiol </w:t>
      </w:r>
      <w:r>
        <w:rPr>
          <w:bCs/>
          <w:lang w:val="cy-GB"/>
        </w:rPr>
        <w:t>a’r</w:t>
      </w:r>
      <w:r w:rsidRPr="00F52647">
        <w:rPr>
          <w:bCs/>
          <w:lang w:val="cy-GB"/>
        </w:rPr>
        <w:t xml:space="preserve"> gymuned, fodd bynnag, bydd gwaith pellach ar y gweill </w:t>
      </w:r>
      <w:r>
        <w:rPr>
          <w:bCs/>
          <w:lang w:val="cy-GB"/>
        </w:rPr>
        <w:t xml:space="preserve">trwy gydol </w:t>
      </w:r>
      <w:r w:rsidRPr="00F52647">
        <w:rPr>
          <w:bCs/>
          <w:lang w:val="cy-GB"/>
        </w:rPr>
        <w:t>y flwyddyn er mwy</w:t>
      </w:r>
      <w:bookmarkStart w:id="3" w:name="_GoBack"/>
      <w:bookmarkEnd w:id="3"/>
      <w:r w:rsidRPr="00F52647">
        <w:rPr>
          <w:bCs/>
          <w:lang w:val="cy-GB"/>
        </w:rPr>
        <w:t>n sicrhau ein bod yn cyrraedd ymhellach ac er mwyn hyrwyddo tryloywder mewn ffordd sy'n cyd-fynd a'n Strategaeth Ymgysylltiad a Chyfranogiad a fydd yn cael ei chymeradwyo yn gynnar yn 2024.</w:t>
      </w:r>
    </w:p>
    <w:p w14:paraId="4020098F" w14:textId="77777777" w:rsidR="009A205F" w:rsidRPr="00040639" w:rsidRDefault="009A205F" w:rsidP="009A205F">
      <w:pPr>
        <w:spacing w:after="0" w:line="240" w:lineRule="auto"/>
        <w:rPr>
          <w:bCs/>
          <w:sz w:val="20"/>
          <w:szCs w:val="20"/>
        </w:rPr>
      </w:pPr>
    </w:p>
    <w:p w14:paraId="281B8778" w14:textId="77777777" w:rsidR="009A205F" w:rsidRDefault="009A205F" w:rsidP="009A205F">
      <w:pPr>
        <w:spacing w:after="0" w:line="240" w:lineRule="auto"/>
        <w:rPr>
          <w:bCs/>
          <w:lang w:val="cy-GB"/>
        </w:rPr>
      </w:pPr>
      <w:r w:rsidRPr="00F52647">
        <w:rPr>
          <w:bCs/>
          <w:lang w:val="cy-GB"/>
        </w:rPr>
        <w:t xml:space="preserve">Fel cyngor gweithiwn i ddull ‘Un Cyngor’ a chaiff hyn ei weld drwy’r ddogfen i gyd gyda gwahanol enghreifftiau a thystiolaeth o weithgaredd yn </w:t>
      </w:r>
      <w:r>
        <w:rPr>
          <w:bCs/>
          <w:lang w:val="cy-GB"/>
        </w:rPr>
        <w:t>disgyn o</w:t>
      </w:r>
      <w:r w:rsidRPr="00F52647">
        <w:rPr>
          <w:bCs/>
          <w:lang w:val="cy-GB"/>
        </w:rPr>
        <w:t xml:space="preserve"> dan nifer o</w:t>
      </w:r>
      <w:r>
        <w:rPr>
          <w:bCs/>
          <w:lang w:val="cy-GB"/>
        </w:rPr>
        <w:t>’r</w:t>
      </w:r>
      <w:r w:rsidRPr="00F52647">
        <w:rPr>
          <w:bCs/>
          <w:lang w:val="cy-GB"/>
        </w:rPr>
        <w:t xml:space="preserve"> </w:t>
      </w:r>
      <w:r>
        <w:rPr>
          <w:bCs/>
          <w:lang w:val="cy-GB"/>
        </w:rPr>
        <w:t>b</w:t>
      </w:r>
      <w:r w:rsidRPr="00F52647">
        <w:rPr>
          <w:bCs/>
          <w:lang w:val="cy-GB"/>
        </w:rPr>
        <w:t>laenoriaethau a</w:t>
      </w:r>
      <w:r>
        <w:rPr>
          <w:bCs/>
          <w:lang w:val="cy-GB"/>
        </w:rPr>
        <w:t>’r</w:t>
      </w:r>
      <w:r w:rsidRPr="00F52647">
        <w:rPr>
          <w:bCs/>
          <w:lang w:val="cy-GB"/>
        </w:rPr>
        <w:t xml:space="preserve"> themâu strategol. Caiff cynnydd a heriau eu dynodi ym mhob rhan o’r ddogfen hefyd. </w:t>
      </w:r>
    </w:p>
    <w:p w14:paraId="622FC32B" w14:textId="77777777" w:rsidR="00040639" w:rsidRPr="00040639" w:rsidRDefault="00040639" w:rsidP="009A205F">
      <w:pPr>
        <w:spacing w:after="0" w:line="240" w:lineRule="auto"/>
        <w:rPr>
          <w:bCs/>
          <w:sz w:val="20"/>
          <w:szCs w:val="20"/>
          <w:lang w:val="cy-GB"/>
        </w:rPr>
      </w:pPr>
    </w:p>
    <w:p w14:paraId="315EF830" w14:textId="77777777" w:rsidR="00040639" w:rsidRPr="00A9181A" w:rsidRDefault="00040639" w:rsidP="00040639">
      <w:pPr>
        <w:autoSpaceDE w:val="0"/>
        <w:autoSpaceDN w:val="0"/>
        <w:adjustRightInd w:val="0"/>
        <w:spacing w:after="0" w:line="240" w:lineRule="auto"/>
      </w:pPr>
      <w:r w:rsidRPr="00A9181A">
        <w:rPr>
          <w:lang w:val="cy-GB"/>
        </w:rPr>
        <w:t xml:space="preserve">Mae’r Cyngor yn croesawu unrhyw adborth a all fod gennych am Hunanasesiad 2022/23. Mae eich barn yn bwysig i ni ac rydym eisiau gwybod pa wybodaeth yr hoffech ei gweld a sut yr hoffech </w:t>
      </w:r>
      <w:r>
        <w:rPr>
          <w:lang w:val="cy-GB"/>
        </w:rPr>
        <w:t>ein gweld yn adrodd amdani</w:t>
      </w:r>
      <w:r w:rsidRPr="00A9181A">
        <w:rPr>
          <w:lang w:val="cy-GB"/>
        </w:rPr>
        <w:t xml:space="preserve">. Gofynnir i chi gysylltu â’r tîm </w:t>
      </w:r>
      <w:r>
        <w:rPr>
          <w:lang w:val="cy-GB"/>
        </w:rPr>
        <w:t xml:space="preserve">gan ddefnyddio’r </w:t>
      </w:r>
      <w:r w:rsidRPr="00A9181A">
        <w:rPr>
          <w:lang w:val="cy-GB"/>
        </w:rPr>
        <w:t>manylion yng nghefn y ddogfen os hoffech roi adborth a</w:t>
      </w:r>
      <w:r>
        <w:rPr>
          <w:lang w:val="cy-GB"/>
        </w:rPr>
        <w:t>m</w:t>
      </w:r>
      <w:r w:rsidRPr="00A9181A">
        <w:rPr>
          <w:lang w:val="cy-GB"/>
        </w:rPr>
        <w:t xml:space="preserve"> yr Asesiad neu os hoffech gael y ddogfen mewn fformat gwahanol, </w:t>
      </w:r>
      <w:r>
        <w:rPr>
          <w:lang w:val="cy-GB"/>
        </w:rPr>
        <w:t xml:space="preserve">e.e. print bras, </w:t>
      </w:r>
      <w:r w:rsidRPr="00A9181A">
        <w:rPr>
          <w:lang w:val="cy-GB"/>
        </w:rPr>
        <w:t>Braille, fersiwn sain a</w:t>
      </w:r>
      <w:r>
        <w:rPr>
          <w:lang w:val="cy-GB"/>
        </w:rPr>
        <w:t>yb</w:t>
      </w:r>
      <w:r w:rsidRPr="00A9181A">
        <w:rPr>
          <w:lang w:val="cy-GB"/>
        </w:rPr>
        <w:t xml:space="preserve">. </w:t>
      </w:r>
    </w:p>
    <w:p w14:paraId="236404B5" w14:textId="77777777" w:rsidR="00040639" w:rsidRPr="00040639" w:rsidRDefault="00040639" w:rsidP="0004063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Style w:val="TableGrid"/>
        <w:tblW w:w="10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694"/>
        <w:gridCol w:w="3544"/>
      </w:tblGrid>
      <w:tr w:rsidR="00040639" w14:paraId="0FBD3968" w14:textId="77777777" w:rsidTr="00040639">
        <w:tc>
          <w:tcPr>
            <w:tcW w:w="3828" w:type="dxa"/>
          </w:tcPr>
          <w:p w14:paraId="023FE73C" w14:textId="77777777" w:rsidR="00040639" w:rsidRPr="002B1CA7" w:rsidRDefault="00040639" w:rsidP="00BE5F8F">
            <w:pPr>
              <w:rPr>
                <w:b/>
                <w:bCs/>
              </w:rPr>
            </w:pPr>
            <w:r w:rsidRPr="002B1CA7">
              <w:rPr>
                <w:b/>
                <w:bCs/>
                <w:lang w:val="cy-GB"/>
              </w:rPr>
              <w:t>Tîm Perfformiad Corfforaethol</w:t>
            </w:r>
          </w:p>
          <w:p w14:paraId="68969142" w14:textId="77777777" w:rsidR="00040639" w:rsidRPr="00A86D13" w:rsidRDefault="00040639" w:rsidP="00BE5F8F">
            <w:r w:rsidRPr="00A86D13">
              <w:rPr>
                <w:lang w:val="cy-GB"/>
              </w:rPr>
              <w:t>Cyngor Bwrdeistref Sirol Blaenau Gwent</w:t>
            </w:r>
          </w:p>
          <w:p w14:paraId="734F6E1D" w14:textId="77777777" w:rsidR="00040639" w:rsidRPr="00A86D13" w:rsidRDefault="00040639" w:rsidP="00BE5F8F">
            <w:r w:rsidRPr="00A86D13">
              <w:rPr>
                <w:lang w:val="cy-GB"/>
              </w:rPr>
              <w:t>Swyddfeydd Cyffredinol</w:t>
            </w:r>
          </w:p>
          <w:p w14:paraId="494036E9" w14:textId="77777777" w:rsidR="00040639" w:rsidRPr="00A86D13" w:rsidRDefault="00040639" w:rsidP="00BE5F8F">
            <w:r w:rsidRPr="00A86D13">
              <w:rPr>
                <w:lang w:val="cy-GB"/>
              </w:rPr>
              <w:t>Heol Gwaith Dur</w:t>
            </w:r>
          </w:p>
          <w:p w14:paraId="48023EE8" w14:textId="3C5B9200" w:rsidR="00040639" w:rsidRDefault="00040639" w:rsidP="00040639">
            <w:r w:rsidRPr="00A86D13">
              <w:rPr>
                <w:lang w:val="cy-GB"/>
              </w:rPr>
              <w:t>Glynebwy</w:t>
            </w:r>
            <w:r>
              <w:rPr>
                <w:lang w:val="cy-GB"/>
              </w:rPr>
              <w:t xml:space="preserve">, </w:t>
            </w:r>
            <w:hyperlink r:id="rId6" w:history="1">
              <w:r>
                <w:rPr>
                  <w:lang w:val="cy-GB"/>
                </w:rPr>
                <w:t>NP23 6AA</w:t>
              </w:r>
            </w:hyperlink>
          </w:p>
        </w:tc>
        <w:tc>
          <w:tcPr>
            <w:tcW w:w="2694" w:type="dxa"/>
          </w:tcPr>
          <w:p w14:paraId="193436B5" w14:textId="77777777" w:rsidR="00040639" w:rsidRPr="00456AC1" w:rsidRDefault="00040639" w:rsidP="00BE5F8F">
            <w:r w:rsidRPr="00456AC1">
              <w:rPr>
                <w:lang w:val="cy-GB"/>
              </w:rPr>
              <w:t xml:space="preserve">E-bost: </w:t>
            </w:r>
            <w:hyperlink r:id="rId7" w:history="1">
              <w:r w:rsidRPr="00456AC1">
                <w:rPr>
                  <w:color w:val="0563C1" w:themeColor="hyperlink"/>
                  <w:u w:val="single"/>
                  <w:lang w:val="cy-GB"/>
                </w:rPr>
                <w:t>pps@blaenau-gwent.gov.uk</w:t>
              </w:r>
            </w:hyperlink>
          </w:p>
          <w:p w14:paraId="03236ADD" w14:textId="77777777" w:rsidR="00040639" w:rsidRDefault="00040639" w:rsidP="00BE5F8F"/>
        </w:tc>
        <w:tc>
          <w:tcPr>
            <w:tcW w:w="3544" w:type="dxa"/>
          </w:tcPr>
          <w:p w14:paraId="00C7611A" w14:textId="369FC84A" w:rsidR="00040639" w:rsidRPr="00456AC1" w:rsidRDefault="00040639" w:rsidP="00BE5F8F">
            <w:r w:rsidRPr="00456AC1">
              <w:rPr>
                <w:lang w:val="cy-GB"/>
              </w:rPr>
              <w:t xml:space="preserve">This document is available in English             </w:t>
            </w:r>
          </w:p>
          <w:p w14:paraId="7BE4DA7E" w14:textId="77777777" w:rsidR="00040639" w:rsidRPr="00456AC1" w:rsidRDefault="00040639" w:rsidP="00BE5F8F">
            <w:pPr>
              <w:tabs>
                <w:tab w:val="left" w:pos="533"/>
              </w:tabs>
              <w:rPr>
                <w:sz w:val="20"/>
                <w:szCs w:val="20"/>
              </w:rPr>
            </w:pPr>
            <w:r w:rsidRPr="00456AC1">
              <w:rPr>
                <w:sz w:val="20"/>
                <w:szCs w:val="20"/>
                <w:lang w:val="cy-GB"/>
              </w:rPr>
              <w:t xml:space="preserve">Mae’r ddogfen hon ar gael yn Saesneg. </w:t>
            </w:r>
          </w:p>
          <w:p w14:paraId="159EFF84" w14:textId="77777777" w:rsidR="00040639" w:rsidRDefault="00040639" w:rsidP="00BE5F8F"/>
        </w:tc>
      </w:tr>
    </w:tbl>
    <w:p w14:paraId="6F32A4C5" w14:textId="51AFE7E9" w:rsidR="00B46879" w:rsidRPr="009A205F" w:rsidRDefault="00B46879" w:rsidP="00040639">
      <w:pPr>
        <w:rPr>
          <w:b/>
          <w:bCs/>
          <w:color w:val="4472C4" w:themeColor="accent1"/>
          <w:sz w:val="32"/>
          <w:szCs w:val="32"/>
          <w:u w:val="single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46879" w:rsidRPr="009A205F" w:rsidSect="009A20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5C4D"/>
    <w:multiLevelType w:val="hybridMultilevel"/>
    <w:tmpl w:val="6090F5DA"/>
    <w:lvl w:ilvl="0" w:tplc="914A50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8C96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C0AA17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54C09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186B36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B90EC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972DA8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79660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EB2E62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739A1"/>
    <w:multiLevelType w:val="hybridMultilevel"/>
    <w:tmpl w:val="2A464972"/>
    <w:lvl w:ilvl="0" w:tplc="434E83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9BE832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BA266B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8E804F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1FE187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0865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3C4B48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2D04D2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2C2A3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6D5384"/>
    <w:multiLevelType w:val="hybridMultilevel"/>
    <w:tmpl w:val="4E347C30"/>
    <w:lvl w:ilvl="0" w:tplc="68C272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245FA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736470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85E138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F6EA8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8CA0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64890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6B226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0D4B03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5F"/>
    <w:rsid w:val="00040639"/>
    <w:rsid w:val="00311ECF"/>
    <w:rsid w:val="007B7297"/>
    <w:rsid w:val="009A205F"/>
    <w:rsid w:val="00B4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544DE"/>
  <w15:chartTrackingRefBased/>
  <w15:docId w15:val="{5829E5FA-1ED2-4789-81C1-DB36B6AC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05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Bullet Points,Bullet Sty,Dot pt,F5 List Paragraph,Indicator Text,List Paragraph Char Char Char,List Paragraph1,List Paragraph11,List Paragraph12,List Paragraph2,MAIN CONTENT,No Spacing1,Normal numbered,Numbered Para 1,OBC Bullet"/>
    <w:basedOn w:val="Normal"/>
    <w:link w:val="ListParagraphChar"/>
    <w:uiPriority w:val="34"/>
    <w:qFormat/>
    <w:rsid w:val="009A205F"/>
    <w:pPr>
      <w:ind w:left="720"/>
      <w:contextualSpacing/>
    </w:pPr>
  </w:style>
  <w:style w:type="character" w:customStyle="1" w:styleId="ListParagraphChar">
    <w:name w:val="List Paragraph Char"/>
    <w:aliases w:val="Bullet 1 Char,Bullet Points Char,Bullet Sty Char,Dot pt Char,F5 List Paragraph Char,Indicator Text Char,List Paragraph Char Char Char Char,List Paragraph1 Char,List Paragraph11 Char,List Paragraph12 Char,List Paragraph2 Char"/>
    <w:basedOn w:val="DefaultParagraphFont"/>
    <w:link w:val="ListParagraph"/>
    <w:uiPriority w:val="34"/>
    <w:qFormat/>
    <w:locked/>
    <w:rsid w:val="009A205F"/>
    <w:rPr>
      <w:kern w:val="0"/>
      <w14:ligatures w14:val="none"/>
    </w:rPr>
  </w:style>
  <w:style w:type="table" w:styleId="TableGrid">
    <w:name w:val="Table Grid"/>
    <w:basedOn w:val="TableNormal"/>
    <w:uiPriority w:val="39"/>
    <w:rsid w:val="00040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s@blaenau-gwent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maps?&amp;mepi=0~~Unknown~Address_Link&amp;ty=18&amp;q=Ebbw%20Vale%2C%20Corus%20General%20Offices&amp;ss=ypid.YN1029x16602702822653365743&amp;ppois=51.77989959716797_-3.204010486602783_Ebbw%20Vale%2C%20Corus%20General%20Offices_YN1029x16602702822653365743~&amp;cp=51.7799~-3.20401&amp;v=2&amp;sV=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571</Words>
  <Characters>3258</Characters>
  <Application>Microsoft Office Word</Application>
  <DocSecurity>0</DocSecurity>
  <Lines>27</Lines>
  <Paragraphs>7</Paragraphs>
  <ScaleCrop>false</ScaleCrop>
  <Company>SRSW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Wasley, Gemma</dc:creator>
  <cp:keywords/>
  <dc:description/>
  <cp:lastModifiedBy>Evans, Michelle - Corporate Performance Officer</cp:lastModifiedBy>
  <cp:revision>3</cp:revision>
  <dcterms:created xsi:type="dcterms:W3CDTF">2023-10-25T16:06:00Z</dcterms:created>
  <dcterms:modified xsi:type="dcterms:W3CDTF">2023-10-27T14:05:00Z</dcterms:modified>
</cp:coreProperties>
</file>